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FA72" w14:textId="77777777" w:rsidR="005C6025" w:rsidRPr="00026B58" w:rsidRDefault="00C00261" w:rsidP="00FC7500">
      <w:pPr>
        <w:pStyle w:val="Kopfzeile"/>
        <w:tabs>
          <w:tab w:val="clear" w:pos="4536"/>
          <w:tab w:val="clear" w:pos="9072"/>
        </w:tabs>
        <w:rPr>
          <w:rFonts w:ascii="Arial" w:hAnsi="Arial" w:cs="Arial"/>
          <w:b/>
          <w:sz w:val="60"/>
          <w:szCs w:val="60"/>
        </w:rPr>
      </w:pPr>
      <w:bookmarkStart w:id="0" w:name="_Hlk17881195"/>
      <w:r w:rsidRPr="00026B58">
        <w:rPr>
          <w:rFonts w:ascii="Arial" w:hAnsi="Arial" w:cs="Arial"/>
          <w:b/>
          <w:sz w:val="60"/>
          <w:szCs w:val="60"/>
        </w:rPr>
        <w:t xml:space="preserve">Erhebungsbogen für </w:t>
      </w:r>
    </w:p>
    <w:p w14:paraId="5D15B244" w14:textId="77777777" w:rsidR="00C00261" w:rsidRPr="00026B58" w:rsidRDefault="00C00261" w:rsidP="00FC7500">
      <w:pPr>
        <w:pStyle w:val="Kopfzeile"/>
        <w:tabs>
          <w:tab w:val="clear" w:pos="4536"/>
          <w:tab w:val="clear" w:pos="9072"/>
        </w:tabs>
        <w:rPr>
          <w:rFonts w:ascii="Arial" w:hAnsi="Arial" w:cs="Arial"/>
          <w:b/>
          <w:sz w:val="60"/>
          <w:szCs w:val="60"/>
        </w:rPr>
      </w:pPr>
      <w:r w:rsidRPr="00026B58">
        <w:rPr>
          <w:rFonts w:ascii="Arial" w:hAnsi="Arial" w:cs="Arial"/>
          <w:b/>
          <w:sz w:val="60"/>
          <w:szCs w:val="60"/>
        </w:rPr>
        <w:t>Prostatakrebszentren</w:t>
      </w:r>
    </w:p>
    <w:p w14:paraId="2464C627" w14:textId="77777777" w:rsidR="005C6025" w:rsidRPr="00B64A1A" w:rsidRDefault="005C6025" w:rsidP="00FC7500">
      <w:pPr>
        <w:pStyle w:val="Kopfzeile"/>
        <w:tabs>
          <w:tab w:val="clear" w:pos="4536"/>
          <w:tab w:val="clear" w:pos="9072"/>
        </w:tabs>
        <w:rPr>
          <w:rFonts w:ascii="Arial" w:hAnsi="Arial" w:cs="Arial"/>
          <w:sz w:val="32"/>
          <w:szCs w:val="32"/>
        </w:rPr>
      </w:pPr>
    </w:p>
    <w:p w14:paraId="49128BC7" w14:textId="77777777" w:rsidR="00C00261" w:rsidRPr="00026B58" w:rsidRDefault="00C00261" w:rsidP="00B64A1A">
      <w:pPr>
        <w:tabs>
          <w:tab w:val="left" w:pos="1985"/>
        </w:tabs>
        <w:rPr>
          <w:rFonts w:ascii="Arial" w:hAnsi="Arial" w:cs="Arial"/>
          <w:b/>
          <w:sz w:val="32"/>
          <w:szCs w:val="32"/>
        </w:rPr>
      </w:pPr>
      <w:r w:rsidRPr="00026B58">
        <w:rPr>
          <w:rFonts w:ascii="Arial" w:hAnsi="Arial" w:cs="Arial"/>
          <w:b/>
          <w:sz w:val="32"/>
          <w:szCs w:val="32"/>
        </w:rPr>
        <w:t>der Deutschen Krebsgesellschaft</w:t>
      </w:r>
    </w:p>
    <w:p w14:paraId="12CFF9F8" w14:textId="77777777" w:rsidR="00FC7500" w:rsidRPr="00B64A1A" w:rsidRDefault="00FC7500" w:rsidP="00B64A1A">
      <w:pPr>
        <w:rPr>
          <w:rFonts w:ascii="Arial" w:hAnsi="Arial" w:cs="Arial"/>
        </w:rPr>
      </w:pPr>
    </w:p>
    <w:p w14:paraId="4FB554E4" w14:textId="3956BA85" w:rsidR="00C00261" w:rsidRPr="00B64A1A" w:rsidRDefault="00C00261" w:rsidP="00B64A1A">
      <w:pPr>
        <w:pStyle w:val="Kopfzeile"/>
        <w:tabs>
          <w:tab w:val="clear" w:pos="4536"/>
          <w:tab w:val="clear" w:pos="9072"/>
        </w:tabs>
        <w:rPr>
          <w:rFonts w:ascii="Arial" w:hAnsi="Arial" w:cs="Arial"/>
          <w:b/>
        </w:rPr>
      </w:pPr>
      <w:r w:rsidRPr="00B64A1A">
        <w:rPr>
          <w:rFonts w:ascii="Arial" w:hAnsi="Arial" w:cs="Arial"/>
          <w:b/>
        </w:rPr>
        <w:t>Erarbeitet von der Zertifizierungskommission Prostatakrebszentren der DKG</w:t>
      </w:r>
    </w:p>
    <w:p w14:paraId="4F3E479C" w14:textId="77777777" w:rsidR="00B64A1A" w:rsidRPr="00B64A1A" w:rsidRDefault="00B64A1A" w:rsidP="00B64A1A">
      <w:pPr>
        <w:pStyle w:val="Kopfzeile"/>
        <w:tabs>
          <w:tab w:val="clear" w:pos="4536"/>
          <w:tab w:val="clear" w:pos="9072"/>
        </w:tabs>
        <w:rPr>
          <w:rFonts w:ascii="Arial" w:hAnsi="Arial" w:cs="Arial"/>
          <w:b/>
        </w:rPr>
      </w:pPr>
    </w:p>
    <w:p w14:paraId="189CFE1F" w14:textId="21E0887E" w:rsidR="000A1993" w:rsidRPr="00B64A1A" w:rsidRDefault="00ED4209" w:rsidP="00B64A1A">
      <w:pPr>
        <w:ind w:left="1701" w:hanging="1701"/>
        <w:rPr>
          <w:rFonts w:ascii="Arial" w:hAnsi="Arial" w:cs="Arial"/>
        </w:rPr>
      </w:pPr>
      <w:r>
        <w:rPr>
          <w:rFonts w:ascii="Arial" w:hAnsi="Arial" w:cs="Arial"/>
          <w:b/>
          <w:bCs/>
        </w:rPr>
        <w:t>Vorsitzende</w:t>
      </w:r>
      <w:r w:rsidR="00020328" w:rsidRPr="00B64A1A">
        <w:rPr>
          <w:rFonts w:ascii="Arial" w:hAnsi="Arial" w:cs="Arial"/>
          <w:b/>
          <w:bCs/>
        </w:rPr>
        <w:t xml:space="preserve"> der Zertifizierungskommission</w:t>
      </w:r>
      <w:r w:rsidR="000A1993" w:rsidRPr="00B64A1A">
        <w:rPr>
          <w:rFonts w:ascii="Arial" w:hAnsi="Arial" w:cs="Arial"/>
          <w:b/>
          <w:bCs/>
        </w:rPr>
        <w:t>:</w:t>
      </w:r>
      <w:r w:rsidR="00C00261" w:rsidRPr="00B64A1A">
        <w:rPr>
          <w:rFonts w:ascii="Arial" w:hAnsi="Arial" w:cs="Arial"/>
          <w:b/>
          <w:bCs/>
        </w:rPr>
        <w:tab/>
      </w:r>
      <w:r w:rsidR="000E198A" w:rsidRPr="00B64A1A">
        <w:rPr>
          <w:rFonts w:ascii="Arial" w:hAnsi="Arial" w:cs="Arial"/>
        </w:rPr>
        <w:t xml:space="preserve">Prof. Dr. </w:t>
      </w:r>
      <w:r w:rsidR="00B07148" w:rsidRPr="00B64A1A">
        <w:rPr>
          <w:rFonts w:ascii="Arial" w:hAnsi="Arial" w:cs="Arial"/>
        </w:rPr>
        <w:t xml:space="preserve">M. </w:t>
      </w:r>
      <w:r w:rsidR="000E198A" w:rsidRPr="00B64A1A">
        <w:rPr>
          <w:rFonts w:ascii="Arial" w:hAnsi="Arial" w:cs="Arial"/>
        </w:rPr>
        <w:t>Burchardt</w:t>
      </w:r>
      <w:r w:rsidR="000E10BC" w:rsidRPr="00B64A1A">
        <w:rPr>
          <w:rFonts w:ascii="Arial" w:hAnsi="Arial" w:cs="Arial"/>
        </w:rPr>
        <w:t>, Prof. Dr. J.</w:t>
      </w:r>
      <w:r w:rsidR="007663C7" w:rsidRPr="00B64A1A">
        <w:rPr>
          <w:rFonts w:ascii="Arial" w:hAnsi="Arial" w:cs="Arial"/>
        </w:rPr>
        <w:t xml:space="preserve"> Fichtner</w:t>
      </w:r>
      <w:bookmarkEnd w:id="0"/>
    </w:p>
    <w:p w14:paraId="59CD9EBC" w14:textId="234E122D" w:rsidR="000A1993" w:rsidRPr="00B64A1A" w:rsidRDefault="000A1993" w:rsidP="005D7ABB">
      <w:pPr>
        <w:rPr>
          <w:rFonts w:ascii="Arial" w:hAnsi="Arial" w:cs="Arial"/>
          <w:b/>
        </w:rPr>
      </w:pPr>
    </w:p>
    <w:p w14:paraId="051C0E69" w14:textId="262F6E79" w:rsidR="00B64A1A" w:rsidRPr="00B64A1A" w:rsidRDefault="00B64A1A" w:rsidP="005D7ABB">
      <w:pPr>
        <w:rPr>
          <w:rFonts w:ascii="Arial" w:hAnsi="Arial" w:cs="Arial"/>
          <w:b/>
          <w:sz w:val="18"/>
          <w:szCs w:val="18"/>
        </w:rPr>
      </w:pPr>
      <w:r w:rsidRPr="00B64A1A">
        <w:rPr>
          <w:rFonts w:ascii="Arial" w:hAnsi="Arial" w:cs="Arial"/>
          <w:b/>
          <w:sz w:val="18"/>
          <w:szCs w:val="18"/>
        </w:rPr>
        <w:t>Mitglieder (in alphabetischer Reihenfolge):</w:t>
      </w:r>
    </w:p>
    <w:p w14:paraId="1800585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Chirurgische Onkologie (ACO)</w:t>
      </w:r>
    </w:p>
    <w:p w14:paraId="604AEC68"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Deutscher Tumorzentren (ADT)</w:t>
      </w:r>
    </w:p>
    <w:p w14:paraId="355C3EF4"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Internistische Onkologie (AIO)</w:t>
      </w:r>
    </w:p>
    <w:p w14:paraId="2EE7E312"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Onkologische Rehabilitation und Sozialmedizin (AGORS)</w:t>
      </w:r>
    </w:p>
    <w:p w14:paraId="10FEE782"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Onkologische Pathologie (AOP)</w:t>
      </w:r>
    </w:p>
    <w:p w14:paraId="1E042206"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Onkologische Pharmazie (OPH)</w:t>
      </w:r>
    </w:p>
    <w:p w14:paraId="1F99F1B6"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Palliative Medizin (APM)</w:t>
      </w:r>
    </w:p>
    <w:p w14:paraId="6FDA8910"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Prävention und integrative Onkologie (PRIO)</w:t>
      </w:r>
    </w:p>
    <w:p w14:paraId="2DC922A0"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Psychoonkologie (PSO)</w:t>
      </w:r>
    </w:p>
    <w:p w14:paraId="184218B0"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Radiologische Onkologie (ARO)</w:t>
      </w:r>
    </w:p>
    <w:p w14:paraId="3AB9D322"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Soziale Arbeit in der Onkologie (ASO)</w:t>
      </w:r>
    </w:p>
    <w:p w14:paraId="05E585DD"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Supportive Maßnahmen in der Onkologie (AGSMO)</w:t>
      </w:r>
    </w:p>
    <w:p w14:paraId="514D1FD7"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Urologische Onkologie (AUO)</w:t>
      </w:r>
    </w:p>
    <w:p w14:paraId="16CB498F" w14:textId="77777777" w:rsidR="00EC3F85" w:rsidRPr="00B64A1A" w:rsidRDefault="00EC3F85" w:rsidP="00B64A1A">
      <w:pPr>
        <w:tabs>
          <w:tab w:val="left" w:pos="426"/>
        </w:tabs>
        <w:rPr>
          <w:rFonts w:ascii="Arial" w:hAnsi="Arial" w:cs="Arial"/>
          <w:sz w:val="18"/>
          <w:szCs w:val="18"/>
        </w:rPr>
      </w:pPr>
      <w:r w:rsidRPr="00B64A1A">
        <w:rPr>
          <w:rFonts w:ascii="Arial" w:hAnsi="Arial" w:cs="Arial"/>
          <w:bCs/>
          <w:sz w:val="18"/>
          <w:szCs w:val="18"/>
        </w:rPr>
        <w:t>Berufsverband Deutscher Strahlentherapeuten (BVDST)</w:t>
      </w:r>
    </w:p>
    <w:p w14:paraId="0FD1AD3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Berufsverband Deutscher Urologen (BDU)</w:t>
      </w:r>
    </w:p>
    <w:p w14:paraId="79F0097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Berufsverband der niedergelassenen Hämatologen und Onkologen (BNHO)</w:t>
      </w:r>
    </w:p>
    <w:p w14:paraId="08A95583"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Bundesverband Deutscher Pathologen (BDP)</w:t>
      </w:r>
    </w:p>
    <w:p w14:paraId="6342262E"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Bundesverband Prostatakrebs Selbsthilfe (BPS)</w:t>
      </w:r>
    </w:p>
    <w:p w14:paraId="7BBF9743"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Chirurgische Arbeitsgemeinschaft Onkologie (CAO)</w:t>
      </w:r>
    </w:p>
    <w:p w14:paraId="21862706"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Hämatologie und Onkologie (DGHO)</w:t>
      </w:r>
    </w:p>
    <w:p w14:paraId="3293CF39"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Interventionelle Radiologie und minimal-invasive Therapie (</w:t>
      </w:r>
      <w:proofErr w:type="spellStart"/>
      <w:r w:rsidRPr="00B64A1A">
        <w:rPr>
          <w:rFonts w:ascii="Arial" w:hAnsi="Arial" w:cs="Arial"/>
          <w:sz w:val="18"/>
          <w:szCs w:val="18"/>
        </w:rPr>
        <w:t>DeGIR</w:t>
      </w:r>
      <w:proofErr w:type="spellEnd"/>
      <w:r w:rsidRPr="00B64A1A">
        <w:rPr>
          <w:rFonts w:ascii="Arial" w:hAnsi="Arial" w:cs="Arial"/>
          <w:sz w:val="18"/>
          <w:szCs w:val="18"/>
        </w:rPr>
        <w:t>)</w:t>
      </w:r>
    </w:p>
    <w:p w14:paraId="6B818EDA"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Nuklearmedizin (DGN)</w:t>
      </w:r>
    </w:p>
    <w:p w14:paraId="64523688"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Palliativmedizin (DGP)</w:t>
      </w:r>
    </w:p>
    <w:p w14:paraId="4102EAA1"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Pathologie (DGP)</w:t>
      </w:r>
    </w:p>
    <w:p w14:paraId="27EFF98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Radioonkologie (DEGRO)</w:t>
      </w:r>
    </w:p>
    <w:p w14:paraId="3C4598F9"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Urologie (DGU)</w:t>
      </w:r>
    </w:p>
    <w:p w14:paraId="550A60D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Röntgengesellschaft (DRG)</w:t>
      </w:r>
    </w:p>
    <w:p w14:paraId="0A3331BE"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Dachverband für Technologen/innen und Analytiker/innen in der Medizin Deutschland e.V. (</w:t>
      </w:r>
      <w:proofErr w:type="spellStart"/>
      <w:r w:rsidRPr="00B64A1A">
        <w:rPr>
          <w:rFonts w:ascii="Arial" w:hAnsi="Arial" w:cs="Arial"/>
          <w:sz w:val="18"/>
          <w:szCs w:val="18"/>
        </w:rPr>
        <w:t>dvta</w:t>
      </w:r>
      <w:proofErr w:type="spellEnd"/>
      <w:r w:rsidRPr="00B64A1A">
        <w:rPr>
          <w:rFonts w:ascii="Arial" w:hAnsi="Arial" w:cs="Arial"/>
          <w:sz w:val="18"/>
          <w:szCs w:val="18"/>
        </w:rPr>
        <w:t xml:space="preserve">) </w:t>
      </w:r>
    </w:p>
    <w:p w14:paraId="6907FA9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Vereinigung für Soziale Arbeit im Gesundheitswesen (DVSG)</w:t>
      </w:r>
    </w:p>
    <w:p w14:paraId="7226933B"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Fachexperten</w:t>
      </w:r>
    </w:p>
    <w:p w14:paraId="4CEB26BC" w14:textId="77777777" w:rsidR="00EC3F85" w:rsidRPr="000F5B97" w:rsidRDefault="00EC3F85" w:rsidP="00B64A1A">
      <w:pPr>
        <w:tabs>
          <w:tab w:val="left" w:pos="426"/>
        </w:tabs>
        <w:rPr>
          <w:rFonts w:ascii="Arial" w:hAnsi="Arial" w:cs="Arial"/>
          <w:sz w:val="18"/>
          <w:szCs w:val="18"/>
        </w:rPr>
      </w:pPr>
      <w:r w:rsidRPr="00B64A1A">
        <w:rPr>
          <w:rFonts w:ascii="Arial" w:hAnsi="Arial" w:cs="Arial"/>
          <w:sz w:val="18"/>
          <w:szCs w:val="18"/>
        </w:rPr>
        <w:t>Konferenz onkologischer K</w:t>
      </w:r>
      <w:r w:rsidRPr="000F5B97">
        <w:rPr>
          <w:rFonts w:ascii="Arial" w:hAnsi="Arial" w:cs="Arial"/>
          <w:sz w:val="18"/>
          <w:szCs w:val="18"/>
        </w:rPr>
        <w:t>ranken- und Kinderkrankenpflege (KOK)</w:t>
      </w:r>
    </w:p>
    <w:p w14:paraId="5D32644B" w14:textId="77777777" w:rsidR="001B711F" w:rsidRPr="001B711F" w:rsidRDefault="001B711F" w:rsidP="001B711F">
      <w:pPr>
        <w:tabs>
          <w:tab w:val="left" w:pos="426"/>
        </w:tabs>
        <w:rPr>
          <w:rFonts w:ascii="Arial" w:hAnsi="Arial" w:cs="Arial"/>
          <w:sz w:val="18"/>
          <w:szCs w:val="18"/>
          <w:lang w:bidi="ar-SA"/>
        </w:rPr>
      </w:pPr>
      <w:r w:rsidRPr="000F5B97">
        <w:rPr>
          <w:rFonts w:ascii="Arial" w:hAnsi="Arial" w:cs="Arial"/>
          <w:sz w:val="18"/>
          <w:szCs w:val="18"/>
          <w:lang w:bidi="ar-SA"/>
        </w:rPr>
        <w:t>Leitlinie S3 Peniskarzinom</w:t>
      </w:r>
    </w:p>
    <w:p w14:paraId="7439CE24" w14:textId="77777777" w:rsidR="00EC3F85" w:rsidRPr="00B64A1A" w:rsidRDefault="00EC3F85" w:rsidP="00B64A1A">
      <w:pPr>
        <w:tabs>
          <w:tab w:val="left" w:pos="426"/>
        </w:tabs>
        <w:rPr>
          <w:rFonts w:ascii="Arial" w:hAnsi="Arial" w:cs="Arial"/>
          <w:sz w:val="18"/>
          <w:szCs w:val="18"/>
        </w:rPr>
      </w:pPr>
      <w:bookmarkStart w:id="1" w:name="_Hlk19007175"/>
      <w:r w:rsidRPr="00B64A1A">
        <w:rPr>
          <w:rFonts w:ascii="Arial" w:hAnsi="Arial" w:cs="Arial"/>
          <w:sz w:val="18"/>
          <w:szCs w:val="18"/>
        </w:rPr>
        <w:t>Leitlinie S3 Prostatakarzinom</w:t>
      </w:r>
    </w:p>
    <w:bookmarkEnd w:id="1"/>
    <w:p w14:paraId="7D12DDA5" w14:textId="794DAEEB" w:rsidR="00B64A1A" w:rsidRDefault="00B64A1A">
      <w:pPr>
        <w:rPr>
          <w:rFonts w:ascii="Arial" w:hAnsi="Arial" w:cs="Arial"/>
          <w:b/>
          <w:sz w:val="18"/>
          <w:szCs w:val="18"/>
        </w:rPr>
      </w:pPr>
      <w:r>
        <w:rPr>
          <w:rFonts w:ascii="Arial" w:hAnsi="Arial" w:cs="Arial"/>
          <w:b/>
          <w:sz w:val="18"/>
          <w:szCs w:val="18"/>
        </w:rPr>
        <w:br w:type="page"/>
      </w:r>
    </w:p>
    <w:p w14:paraId="343C6BB4" w14:textId="77777777" w:rsidR="0097608B" w:rsidRPr="00682672" w:rsidRDefault="0097608B">
      <w:pPr>
        <w:rPr>
          <w:rFonts w:ascii="Arial" w:hAnsi="Arial" w:cs="Arial"/>
          <w:b/>
          <w:sz w:val="18"/>
          <w:szCs w:val="18"/>
        </w:rPr>
      </w:pPr>
    </w:p>
    <w:p w14:paraId="5CD0020B" w14:textId="4059BB55" w:rsidR="004876B2" w:rsidRPr="004876B2" w:rsidRDefault="004876B2" w:rsidP="004876B2">
      <w:pPr>
        <w:rPr>
          <w:rFonts w:ascii="Arial" w:hAnsi="Arial" w:cs="Arial"/>
          <w:b/>
        </w:rPr>
      </w:pPr>
      <w:r w:rsidRPr="000A360B">
        <w:rPr>
          <w:rFonts w:ascii="Arial" w:hAnsi="Arial" w:cs="Arial"/>
          <w:b/>
        </w:rPr>
        <w:t xml:space="preserve">Inkraftsetzung </w:t>
      </w:r>
      <w:r w:rsidRPr="00B55D90">
        <w:rPr>
          <w:rFonts w:ascii="Arial" w:hAnsi="Arial" w:cs="Arial"/>
          <w:b/>
        </w:rPr>
        <w:t>a</w:t>
      </w:r>
      <w:r w:rsidRPr="001F5017">
        <w:rPr>
          <w:rFonts w:ascii="Arial" w:hAnsi="Arial" w:cs="Arial"/>
          <w:b/>
        </w:rPr>
        <w:t>m</w:t>
      </w:r>
      <w:r w:rsidR="00E62DF4" w:rsidRPr="001F5017">
        <w:rPr>
          <w:rFonts w:ascii="Arial" w:hAnsi="Arial" w:cs="Arial"/>
          <w:b/>
        </w:rPr>
        <w:t xml:space="preserve"> </w:t>
      </w:r>
      <w:r w:rsidR="001F5017" w:rsidRPr="001F5017">
        <w:rPr>
          <w:rFonts w:ascii="Arial" w:hAnsi="Arial" w:cs="Arial"/>
          <w:b/>
        </w:rPr>
        <w:t>18</w:t>
      </w:r>
      <w:r w:rsidR="003D6380" w:rsidRPr="001F5017">
        <w:rPr>
          <w:rFonts w:ascii="Arial" w:hAnsi="Arial" w:cs="Arial"/>
          <w:b/>
        </w:rPr>
        <w:t>.</w:t>
      </w:r>
      <w:r w:rsidR="000A360B" w:rsidRPr="001F5017">
        <w:rPr>
          <w:rFonts w:ascii="Arial" w:hAnsi="Arial" w:cs="Arial"/>
          <w:b/>
        </w:rPr>
        <w:t>0</w:t>
      </w:r>
      <w:r w:rsidR="005F35D8" w:rsidRPr="00B55D90">
        <w:rPr>
          <w:rFonts w:ascii="Arial" w:hAnsi="Arial" w:cs="Arial"/>
          <w:b/>
        </w:rPr>
        <w:t>9</w:t>
      </w:r>
      <w:r w:rsidR="00FD1C0E" w:rsidRPr="00B55D90">
        <w:rPr>
          <w:rFonts w:ascii="Arial" w:hAnsi="Arial" w:cs="Arial"/>
          <w:b/>
        </w:rPr>
        <w:t>.</w:t>
      </w:r>
      <w:r w:rsidR="00B64A1A" w:rsidRPr="00B55D90">
        <w:rPr>
          <w:rFonts w:ascii="Arial" w:hAnsi="Arial" w:cs="Arial"/>
          <w:b/>
        </w:rPr>
        <w:t>202</w:t>
      </w:r>
      <w:r w:rsidR="005F35D8" w:rsidRPr="00B55D90">
        <w:rPr>
          <w:rFonts w:ascii="Arial" w:hAnsi="Arial" w:cs="Arial"/>
          <w:b/>
        </w:rPr>
        <w:t>3</w:t>
      </w:r>
    </w:p>
    <w:p w14:paraId="32EB4587" w14:textId="77777777" w:rsidR="004876B2" w:rsidRPr="00B64A1A" w:rsidRDefault="004876B2" w:rsidP="004876B2">
      <w:pPr>
        <w:pStyle w:val="Kopfzeile"/>
        <w:rPr>
          <w:rFonts w:ascii="Arial" w:hAnsi="Arial" w:cs="Arial"/>
        </w:rPr>
      </w:pPr>
    </w:p>
    <w:p w14:paraId="06D70FB5" w14:textId="16C164DF" w:rsidR="004876B2" w:rsidRPr="00B64A1A" w:rsidRDefault="004876B2" w:rsidP="004876B2">
      <w:pPr>
        <w:tabs>
          <w:tab w:val="left" w:pos="1418"/>
        </w:tabs>
        <w:rPr>
          <w:rFonts w:ascii="Arial" w:hAnsi="Arial" w:cs="Arial"/>
        </w:rPr>
      </w:pPr>
      <w:r w:rsidRPr="00B64A1A">
        <w:rPr>
          <w:rFonts w:ascii="Arial" w:hAnsi="Arial" w:cs="Arial"/>
        </w:rPr>
        <w:t>Der hier vorliegende Erhebungsbogen ist für alle ab dem 01.01.</w:t>
      </w:r>
      <w:r w:rsidR="001B711F">
        <w:rPr>
          <w:rFonts w:ascii="Arial" w:hAnsi="Arial" w:cs="Arial"/>
        </w:rPr>
        <w:t>2024</w:t>
      </w:r>
      <w:r w:rsidRPr="00B64A1A">
        <w:rPr>
          <w:rFonts w:ascii="Arial" w:hAnsi="Arial" w:cs="Arial"/>
        </w:rPr>
        <w:t xml:space="preserve"> durchgeführten Audits verbindlich anzuwenden. Die vorgenommenen Änderungen gegenüber der im Auditjahr </w:t>
      </w:r>
      <w:r w:rsidR="001B711F">
        <w:rPr>
          <w:rFonts w:ascii="Arial" w:hAnsi="Arial" w:cs="Arial"/>
        </w:rPr>
        <w:t>2023</w:t>
      </w:r>
      <w:r w:rsidRPr="00B64A1A">
        <w:rPr>
          <w:rFonts w:ascii="Arial" w:hAnsi="Arial" w:cs="Arial"/>
        </w:rPr>
        <w:t xml:space="preserve"> gültigen Version sind in diesem Erhebungsbogen farblich „</w:t>
      </w:r>
      <w:r w:rsidR="0012445D" w:rsidRPr="00B64A1A">
        <w:rPr>
          <w:rFonts w:ascii="Arial" w:hAnsi="Arial" w:cs="Arial"/>
          <w:highlight w:val="green"/>
        </w:rPr>
        <w:t>grün</w:t>
      </w:r>
      <w:r w:rsidRPr="00B64A1A">
        <w:rPr>
          <w:rFonts w:ascii="Arial" w:hAnsi="Arial" w:cs="Arial"/>
        </w:rPr>
        <w:t xml:space="preserve">“ gekennzeichnet. </w:t>
      </w:r>
    </w:p>
    <w:p w14:paraId="0888B9B3" w14:textId="77777777" w:rsidR="004E1219" w:rsidRPr="00B64A1A" w:rsidRDefault="004E1219" w:rsidP="004876B2">
      <w:pPr>
        <w:tabs>
          <w:tab w:val="left" w:pos="1418"/>
        </w:tabs>
        <w:rPr>
          <w:rFonts w:ascii="Arial" w:hAnsi="Arial" w:cs="Arial"/>
        </w:rPr>
      </w:pPr>
    </w:p>
    <w:p w14:paraId="37ECB5AF" w14:textId="77777777" w:rsidR="00FC7500" w:rsidRPr="00B64A1A" w:rsidRDefault="00FC7500" w:rsidP="00FC7500">
      <w:pPr>
        <w:pStyle w:val="Kopfzeile"/>
        <w:tabs>
          <w:tab w:val="clear" w:pos="4536"/>
          <w:tab w:val="clear" w:pos="9072"/>
          <w:tab w:val="num" w:pos="284"/>
        </w:tabs>
        <w:ind w:left="284" w:hanging="284"/>
        <w:outlineLvl w:val="0"/>
        <w:rPr>
          <w:rFonts w:ascii="Arial" w:hAnsi="Arial" w:cs="Arial"/>
        </w:rPr>
      </w:pPr>
      <w:r w:rsidRPr="00B64A1A">
        <w:rPr>
          <w:rFonts w:ascii="Arial" w:hAnsi="Arial" w:cs="Arial"/>
        </w:rPr>
        <w:t>Eingearbeitet wurden:</w:t>
      </w:r>
      <w:r w:rsidR="00F97DC2" w:rsidRPr="00B64A1A">
        <w:rPr>
          <w:rFonts w:ascii="Arial" w:hAnsi="Arial" w:cs="Arial"/>
        </w:rPr>
        <w:t xml:space="preserve"> </w:t>
      </w:r>
    </w:p>
    <w:p w14:paraId="7933197F" w14:textId="77777777" w:rsidR="001B711F" w:rsidRDefault="003513F2" w:rsidP="001B711F">
      <w:pPr>
        <w:pStyle w:val="Kopfzeile"/>
        <w:numPr>
          <w:ilvl w:val="0"/>
          <w:numId w:val="34"/>
        </w:numPr>
        <w:tabs>
          <w:tab w:val="clear" w:pos="4536"/>
          <w:tab w:val="clear" w:pos="9072"/>
        </w:tabs>
        <w:ind w:left="851"/>
        <w:outlineLvl w:val="0"/>
        <w:rPr>
          <w:rFonts w:ascii="Arial" w:hAnsi="Arial" w:cs="Arial"/>
        </w:rPr>
      </w:pPr>
      <w:r w:rsidRPr="00B64A1A">
        <w:rPr>
          <w:rFonts w:ascii="Arial" w:hAnsi="Arial" w:cs="Arial"/>
        </w:rPr>
        <w:t>S3-</w:t>
      </w:r>
      <w:r w:rsidR="007038BB" w:rsidRPr="00B64A1A">
        <w:rPr>
          <w:rFonts w:ascii="Arial" w:hAnsi="Arial" w:cs="Arial"/>
        </w:rPr>
        <w:t>LL</w:t>
      </w:r>
      <w:r w:rsidRPr="00B64A1A">
        <w:rPr>
          <w:rFonts w:ascii="Arial" w:hAnsi="Arial" w:cs="Arial"/>
        </w:rPr>
        <w:t xml:space="preserve"> Früherkennung, Diagnose und Therapie der verschiedenen Stadien des Prostatakarzinoms</w:t>
      </w:r>
    </w:p>
    <w:p w14:paraId="176C47DB" w14:textId="519FC41B" w:rsidR="001B711F" w:rsidRPr="005F35D8" w:rsidRDefault="001B711F" w:rsidP="001B711F">
      <w:pPr>
        <w:pStyle w:val="Kopfzeile"/>
        <w:numPr>
          <w:ilvl w:val="0"/>
          <w:numId w:val="34"/>
        </w:numPr>
        <w:tabs>
          <w:tab w:val="clear" w:pos="4536"/>
          <w:tab w:val="clear" w:pos="9072"/>
        </w:tabs>
        <w:ind w:left="851"/>
        <w:outlineLvl w:val="0"/>
        <w:rPr>
          <w:rFonts w:ascii="Arial" w:hAnsi="Arial" w:cs="Arial"/>
        </w:rPr>
      </w:pPr>
      <w:r w:rsidRPr="005F35D8">
        <w:rPr>
          <w:rFonts w:ascii="Arial" w:hAnsi="Arial" w:cs="Arial"/>
          <w:szCs w:val="22"/>
          <w:highlight w:val="green"/>
        </w:rPr>
        <w:t>S3-LL Diagnostik, Therapie und Nachsorge des Peniskarzinoms</w:t>
      </w:r>
    </w:p>
    <w:p w14:paraId="12BA5D8C" w14:textId="77777777" w:rsidR="001B711F" w:rsidRPr="005F35D8" w:rsidRDefault="001B711F" w:rsidP="001B711F">
      <w:pPr>
        <w:pStyle w:val="Kopfzeile"/>
        <w:tabs>
          <w:tab w:val="clear" w:pos="4536"/>
          <w:tab w:val="clear" w:pos="9072"/>
        </w:tabs>
        <w:outlineLvl w:val="0"/>
        <w:rPr>
          <w:rFonts w:ascii="Arial" w:hAnsi="Arial" w:cs="Arial"/>
        </w:rPr>
      </w:pPr>
    </w:p>
    <w:p w14:paraId="7ADF8EDF" w14:textId="77777777" w:rsidR="007038BB" w:rsidRPr="005F35D8" w:rsidRDefault="007038BB" w:rsidP="007038BB">
      <w:pPr>
        <w:pStyle w:val="Kopfzeile"/>
        <w:tabs>
          <w:tab w:val="clear" w:pos="4536"/>
          <w:tab w:val="clear" w:pos="9072"/>
        </w:tabs>
        <w:outlineLvl w:val="0"/>
        <w:rPr>
          <w:rFonts w:ascii="Arial" w:hAnsi="Arial" w:cs="Arial"/>
        </w:rPr>
      </w:pPr>
    </w:p>
    <w:p w14:paraId="33C2E050" w14:textId="72F21AD8" w:rsidR="00682672" w:rsidRPr="005F35D8" w:rsidRDefault="00C05B92" w:rsidP="007038BB">
      <w:pPr>
        <w:tabs>
          <w:tab w:val="left" w:pos="357"/>
        </w:tabs>
        <w:rPr>
          <w:rFonts w:ascii="Arial" w:hAnsi="Arial" w:cs="Arial"/>
          <w:sz w:val="16"/>
          <w:szCs w:val="16"/>
        </w:rPr>
      </w:pPr>
      <w:r w:rsidRPr="005F35D8">
        <w:rPr>
          <w:rFonts w:ascii="Arial" w:hAnsi="Arial" w:cs="Arial"/>
          <w:sz w:val="16"/>
          <w:szCs w:val="16"/>
        </w:rPr>
        <w:t>Grundlage des Erhebungsbogens stellt die TNM – Klassifikation maligner Tumoren, 8. Auflage 2017 sowie die ICD-Klassifikation ICD-10-GM 202</w:t>
      </w:r>
      <w:r w:rsidR="00EA5E0B" w:rsidRPr="005F35D8">
        <w:rPr>
          <w:rFonts w:ascii="Arial" w:hAnsi="Arial" w:cs="Arial"/>
          <w:sz w:val="16"/>
          <w:szCs w:val="16"/>
        </w:rPr>
        <w:t>3</w:t>
      </w:r>
      <w:r w:rsidRPr="005F35D8">
        <w:rPr>
          <w:rFonts w:ascii="Arial" w:hAnsi="Arial" w:cs="Arial"/>
          <w:sz w:val="16"/>
          <w:szCs w:val="16"/>
        </w:rPr>
        <w:t xml:space="preserve"> (DIMDI) und die OPS-Klassifikation OPS 202</w:t>
      </w:r>
      <w:r w:rsidR="00EA5E0B" w:rsidRPr="005F35D8">
        <w:rPr>
          <w:rFonts w:ascii="Arial" w:hAnsi="Arial" w:cs="Arial"/>
          <w:sz w:val="16"/>
          <w:szCs w:val="16"/>
        </w:rPr>
        <w:t>3</w:t>
      </w:r>
      <w:r w:rsidRPr="005F35D8">
        <w:rPr>
          <w:rFonts w:ascii="Arial" w:hAnsi="Arial" w:cs="Arial"/>
          <w:sz w:val="16"/>
          <w:szCs w:val="16"/>
        </w:rPr>
        <w:t xml:space="preserve"> (DIMDI) dar.</w:t>
      </w:r>
    </w:p>
    <w:p w14:paraId="2D32C146" w14:textId="176BA9B9" w:rsidR="00682672" w:rsidRPr="005F35D8" w:rsidRDefault="00682672" w:rsidP="007038BB">
      <w:pPr>
        <w:tabs>
          <w:tab w:val="left" w:pos="357"/>
        </w:tabs>
        <w:rPr>
          <w:rFonts w:ascii="Arial" w:hAnsi="Arial" w:cs="Arial"/>
        </w:rPr>
      </w:pPr>
    </w:p>
    <w:p w14:paraId="185AEE15" w14:textId="77777777" w:rsidR="00682672" w:rsidRPr="00B64A1A" w:rsidRDefault="00682672" w:rsidP="007038BB">
      <w:pPr>
        <w:tabs>
          <w:tab w:val="left" w:pos="357"/>
        </w:tabs>
        <w:rPr>
          <w:rFonts w:ascii="Arial" w:hAnsi="Arial" w:cs="Arial"/>
        </w:rPr>
      </w:pPr>
    </w:p>
    <w:p w14:paraId="797F24FB" w14:textId="56243BC5" w:rsidR="00FC7500" w:rsidRPr="00B64A1A" w:rsidRDefault="00682672" w:rsidP="007038BB">
      <w:pPr>
        <w:tabs>
          <w:tab w:val="left" w:pos="357"/>
        </w:tabs>
        <w:rPr>
          <w:rFonts w:ascii="Arial" w:hAnsi="Arial" w:cs="Arial"/>
        </w:rPr>
      </w:pPr>
      <w:r w:rsidRPr="00B64A1A">
        <w:rPr>
          <w:rFonts w:ascii="Arial" w:hAnsi="Arial"/>
        </w:rPr>
        <w:t xml:space="preserve">Hinweis: </w:t>
      </w:r>
      <w:r w:rsidRPr="00B64A1A">
        <w:rPr>
          <w:rFonts w:ascii="Arial" w:hAnsi="Arial" w:cs="Arial"/>
        </w:rPr>
        <w:t>Im Sinne einer gendergerechten Sprache verwenden wir für die Begriffe „Patientinnen“, „Patienten“, „Patient*innen“ die Bezeichnung „Pat.“, die ausdrücklich jede Geschlechtszuschreibung (weiblich, männlich, divers) einschließt.</w:t>
      </w:r>
      <w:r w:rsidR="00FC7500" w:rsidRPr="00B64A1A">
        <w:rPr>
          <w:rFonts w:ascii="Arial" w:hAnsi="Arial" w:cs="Arial"/>
        </w:rPr>
        <w:br w:type="page"/>
      </w:r>
    </w:p>
    <w:p w14:paraId="1DBAA2ED" w14:textId="77777777" w:rsidR="00A30281" w:rsidRPr="00026B58" w:rsidRDefault="00A30281" w:rsidP="00FC7500">
      <w:pPr>
        <w:pStyle w:val="Kopfzeile"/>
        <w:tabs>
          <w:tab w:val="clear" w:pos="4536"/>
          <w:tab w:val="clear" w:pos="9072"/>
        </w:tabs>
        <w:rPr>
          <w:rFonts w:ascii="Arial" w:hAnsi="Arial" w:cs="Arial"/>
        </w:rPr>
      </w:pPr>
    </w:p>
    <w:p w14:paraId="1C092DC0"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 xml:space="preserve">Angaben zum </w:t>
      </w:r>
      <w:r w:rsidR="005F7CBA" w:rsidRPr="00EA258C">
        <w:rPr>
          <w:rFonts w:ascii="Arial" w:hAnsi="Arial" w:cs="Arial"/>
          <w:b/>
        </w:rPr>
        <w:t>Prostatakrebszentrum</w:t>
      </w:r>
    </w:p>
    <w:p w14:paraId="2E7FADB6" w14:textId="77777777" w:rsidR="001B711F" w:rsidRPr="00526DCF" w:rsidRDefault="001B711F" w:rsidP="001B711F">
      <w:pPr>
        <w:tabs>
          <w:tab w:val="center" w:pos="4536"/>
          <w:tab w:val="right" w:pos="9072"/>
        </w:tabs>
        <w:rPr>
          <w:rFonts w:ascii="Arial" w:hAnsi="Arial" w:cs="Arial"/>
          <w:szCs w:val="22"/>
          <w:lang w:bidi="ar-SA"/>
        </w:rPr>
      </w:pPr>
    </w:p>
    <w:p w14:paraId="7337FA3A" w14:textId="77777777" w:rsidR="001B711F" w:rsidRPr="00526DCF" w:rsidRDefault="001B711F" w:rsidP="001B711F">
      <w:pPr>
        <w:tabs>
          <w:tab w:val="center" w:pos="4536"/>
          <w:tab w:val="right" w:pos="9072"/>
        </w:tabs>
        <w:rPr>
          <w:rFonts w:ascii="Arial" w:hAnsi="Arial" w:cs="Arial"/>
          <w:szCs w:val="22"/>
          <w:lang w:bidi="ar-SA"/>
        </w:rPr>
      </w:pPr>
    </w:p>
    <w:p w14:paraId="45877E7A" w14:textId="77777777" w:rsidR="001B711F" w:rsidRPr="00526DCF" w:rsidRDefault="001B711F" w:rsidP="001B711F">
      <w:pPr>
        <w:rPr>
          <w:rFonts w:ascii="Arial" w:hAnsi="Arial" w:cs="Arial"/>
          <w:b/>
          <w:szCs w:val="22"/>
          <w:lang w:bidi="ar-SA"/>
        </w:rPr>
      </w:pPr>
      <w:r w:rsidRPr="00526DCF">
        <w:rPr>
          <w:rFonts w:ascii="Arial" w:hAnsi="Arial" w:cs="Arial"/>
          <w:b/>
          <w:szCs w:val="22"/>
          <w:lang w:bidi="ar-SA"/>
        </w:rPr>
        <w:t xml:space="preserve">Geltungsbereich des Zentrums: </w:t>
      </w:r>
    </w:p>
    <w:p w14:paraId="7A0BEE73" w14:textId="77777777" w:rsidR="001B711F" w:rsidRPr="00526DCF" w:rsidRDefault="001B711F" w:rsidP="001B711F">
      <w:pPr>
        <w:outlineLvl w:val="0"/>
        <w:rPr>
          <w:rFonts w:ascii="Arial" w:hAnsi="Arial" w:cs="Arial"/>
          <w:szCs w:val="22"/>
          <w:lang w:bidi="ar-SA"/>
        </w:rPr>
      </w:pPr>
    </w:p>
    <w:tbl>
      <w:tblPr>
        <w:tblW w:w="3770" w:type="dxa"/>
        <w:tblInd w:w="-13" w:type="dxa"/>
        <w:tblLayout w:type="fixed"/>
        <w:tblCellMar>
          <w:left w:w="70" w:type="dxa"/>
          <w:right w:w="70" w:type="dxa"/>
        </w:tblCellMar>
        <w:tblLook w:val="0000" w:firstRow="0" w:lastRow="0" w:firstColumn="0" w:lastColumn="0" w:noHBand="0" w:noVBand="0"/>
      </w:tblPr>
      <w:tblGrid>
        <w:gridCol w:w="1280"/>
        <w:gridCol w:w="605"/>
        <w:gridCol w:w="1280"/>
        <w:gridCol w:w="605"/>
      </w:tblGrid>
      <w:tr w:rsidR="001B711F" w:rsidRPr="00526DCF" w14:paraId="5071C45C" w14:textId="77777777" w:rsidTr="001B711F">
        <w:trPr>
          <w:trHeight w:val="398"/>
        </w:trPr>
        <w:tc>
          <w:tcPr>
            <w:tcW w:w="1280" w:type="dxa"/>
            <w:tcBorders>
              <w:right w:val="single" w:sz="4" w:space="0" w:color="auto"/>
            </w:tcBorders>
            <w:vAlign w:val="center"/>
          </w:tcPr>
          <w:p w14:paraId="36C7B3B4" w14:textId="77777777" w:rsidR="001B711F" w:rsidRPr="00526DCF" w:rsidRDefault="001B711F" w:rsidP="00D0312F">
            <w:pPr>
              <w:tabs>
                <w:tab w:val="left" w:pos="567"/>
              </w:tabs>
              <w:jc w:val="center"/>
              <w:rPr>
                <w:rFonts w:ascii="Arial" w:hAnsi="Arial" w:cs="Arial"/>
                <w:szCs w:val="22"/>
                <w:lang w:bidi="ar-SA"/>
              </w:rPr>
            </w:pPr>
            <w:r w:rsidRPr="00526DCF">
              <w:rPr>
                <w:rFonts w:ascii="Arial" w:hAnsi="Arial" w:cs="Arial"/>
                <w:szCs w:val="22"/>
                <w:lang w:bidi="ar-SA"/>
              </w:rPr>
              <w:t>Prostata</w:t>
            </w:r>
          </w:p>
        </w:tc>
        <w:tc>
          <w:tcPr>
            <w:tcW w:w="605" w:type="dxa"/>
            <w:tcBorders>
              <w:top w:val="single" w:sz="4" w:space="0" w:color="auto"/>
              <w:left w:val="single" w:sz="4" w:space="0" w:color="auto"/>
              <w:bottom w:val="single" w:sz="4" w:space="0" w:color="auto"/>
              <w:right w:val="single" w:sz="4" w:space="0" w:color="auto"/>
            </w:tcBorders>
            <w:vAlign w:val="center"/>
          </w:tcPr>
          <w:p w14:paraId="2645D908" w14:textId="77777777" w:rsidR="001B711F" w:rsidRPr="00526DCF" w:rsidRDefault="001B711F" w:rsidP="00D0312F">
            <w:pPr>
              <w:jc w:val="center"/>
              <w:rPr>
                <w:rFonts w:ascii="Arial" w:hAnsi="Arial" w:cs="Arial"/>
                <w:szCs w:val="22"/>
                <w:lang w:bidi="ar-SA"/>
              </w:rPr>
            </w:pPr>
          </w:p>
        </w:tc>
        <w:tc>
          <w:tcPr>
            <w:tcW w:w="1280" w:type="dxa"/>
            <w:tcBorders>
              <w:left w:val="single" w:sz="4" w:space="0" w:color="auto"/>
              <w:right w:val="single" w:sz="4" w:space="0" w:color="auto"/>
            </w:tcBorders>
            <w:vAlign w:val="center"/>
          </w:tcPr>
          <w:p w14:paraId="60A3DD2C" w14:textId="62E9DC29" w:rsidR="001B711F" w:rsidRPr="00526DCF" w:rsidRDefault="001B711F" w:rsidP="00D0312F">
            <w:pPr>
              <w:jc w:val="center"/>
              <w:rPr>
                <w:rFonts w:ascii="Arial" w:hAnsi="Arial" w:cs="Arial"/>
                <w:szCs w:val="22"/>
                <w:lang w:bidi="ar-SA"/>
              </w:rPr>
            </w:pPr>
            <w:r w:rsidRPr="00526DCF">
              <w:rPr>
                <w:rFonts w:ascii="Arial" w:hAnsi="Arial" w:cs="Arial"/>
                <w:szCs w:val="22"/>
                <w:highlight w:val="green"/>
                <w:lang w:bidi="ar-SA"/>
              </w:rPr>
              <w:t>Penis</w:t>
            </w:r>
            <w:r w:rsidRPr="00526DCF">
              <w:rPr>
                <w:rFonts w:ascii="Arial" w:hAnsi="Arial" w:cs="Arial"/>
                <w:szCs w:val="22"/>
                <w:lang w:bidi="ar-SA"/>
              </w:rPr>
              <w:t xml:space="preserve"> </w:t>
            </w:r>
          </w:p>
        </w:tc>
        <w:tc>
          <w:tcPr>
            <w:tcW w:w="605" w:type="dxa"/>
            <w:tcBorders>
              <w:top w:val="single" w:sz="4" w:space="0" w:color="auto"/>
              <w:left w:val="single" w:sz="4" w:space="0" w:color="auto"/>
              <w:bottom w:val="single" w:sz="4" w:space="0" w:color="auto"/>
              <w:right w:val="single" w:sz="4" w:space="0" w:color="auto"/>
            </w:tcBorders>
            <w:vAlign w:val="center"/>
          </w:tcPr>
          <w:p w14:paraId="0968D5F3" w14:textId="77777777" w:rsidR="001B711F" w:rsidRPr="00526DCF" w:rsidRDefault="001B711F" w:rsidP="00D0312F">
            <w:pPr>
              <w:jc w:val="center"/>
              <w:rPr>
                <w:rFonts w:ascii="Arial" w:hAnsi="Arial" w:cs="Arial"/>
                <w:szCs w:val="22"/>
                <w:lang w:bidi="ar-SA"/>
              </w:rPr>
            </w:pPr>
          </w:p>
        </w:tc>
      </w:tr>
    </w:tbl>
    <w:p w14:paraId="3786CC8C" w14:textId="77777777" w:rsidR="001B711F" w:rsidRPr="00526DCF" w:rsidRDefault="001B711F" w:rsidP="001B711F">
      <w:pPr>
        <w:tabs>
          <w:tab w:val="center" w:pos="4536"/>
          <w:tab w:val="right" w:pos="9072"/>
        </w:tabs>
        <w:rPr>
          <w:rFonts w:ascii="Arial" w:hAnsi="Arial" w:cs="Arial"/>
          <w:szCs w:val="22"/>
          <w:lang w:bidi="ar-SA"/>
        </w:rPr>
      </w:pPr>
    </w:p>
    <w:p w14:paraId="0DD8B74A" w14:textId="68DA42EE" w:rsidR="001B711F" w:rsidRPr="001A75BE" w:rsidRDefault="001B711F" w:rsidP="001B711F">
      <w:pPr>
        <w:jc w:val="both"/>
        <w:rPr>
          <w:rFonts w:ascii="Arial" w:hAnsi="Arial" w:cs="Arial"/>
          <w:szCs w:val="22"/>
          <w:lang w:bidi="ar-SA"/>
        </w:rPr>
      </w:pPr>
      <w:r w:rsidRPr="00526DCF">
        <w:rPr>
          <w:rFonts w:ascii="Arial" w:hAnsi="Arial" w:cs="Arial"/>
          <w:szCs w:val="22"/>
          <w:highlight w:val="green"/>
          <w:lang w:bidi="ar-SA"/>
        </w:rPr>
        <w:t xml:space="preserve">Eine Zertifizierung für Peniskarzinome ist nur gemeinsam mit einer Zertifizierung als Prostatakrebszentrum möglich. </w:t>
      </w:r>
      <w:r w:rsidRPr="00526DCF">
        <w:rPr>
          <w:rFonts w:ascii="Arial" w:hAnsi="Arial" w:cs="Arial"/>
          <w:szCs w:val="22"/>
          <w:highlight w:val="green"/>
          <w:lang w:bidi="ar-SA"/>
        </w:rPr>
        <w:br/>
      </w:r>
      <w:r w:rsidR="001A75BE" w:rsidRPr="001A75BE">
        <w:rPr>
          <w:rFonts w:ascii="Arial" w:hAnsi="Arial" w:cs="Arial"/>
          <w:highlight w:val="green"/>
        </w:rPr>
        <w:t>Ein Prostatakrebszentrum und ein Peniskarzinomzentrum bilden zusammen kein Uroonkologisches Zentrum.</w:t>
      </w:r>
    </w:p>
    <w:p w14:paraId="4961E981" w14:textId="77777777" w:rsidR="001B711F" w:rsidRPr="00526DCF" w:rsidRDefault="001B711F" w:rsidP="001B711F">
      <w:pPr>
        <w:tabs>
          <w:tab w:val="center" w:pos="4536"/>
          <w:tab w:val="right" w:pos="9072"/>
        </w:tabs>
        <w:rPr>
          <w:rFonts w:ascii="Arial" w:hAnsi="Arial" w:cs="Arial"/>
          <w:szCs w:val="22"/>
          <w:lang w:bidi="ar-SA"/>
        </w:rPr>
      </w:pPr>
    </w:p>
    <w:p w14:paraId="4C47E11D" w14:textId="77777777" w:rsidR="001B711F" w:rsidRPr="00526DCF" w:rsidRDefault="001B711F" w:rsidP="001B711F">
      <w:pPr>
        <w:tabs>
          <w:tab w:val="center" w:pos="4536"/>
          <w:tab w:val="right" w:pos="9072"/>
        </w:tabs>
        <w:rPr>
          <w:rFonts w:ascii="Arial" w:hAnsi="Arial" w:cs="Arial"/>
          <w:szCs w:val="22"/>
          <w:lang w:bidi="ar-SA"/>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FC7500" w:rsidRPr="00EA258C" w14:paraId="15C572EB" w14:textId="77777777">
        <w:tc>
          <w:tcPr>
            <w:tcW w:w="3310" w:type="dxa"/>
          </w:tcPr>
          <w:p w14:paraId="305437B6" w14:textId="1908A39B" w:rsidR="00B64A1A" w:rsidRPr="00EA258C" w:rsidRDefault="00B64A1A" w:rsidP="00FC7500">
            <w:pPr>
              <w:spacing w:before="180" w:after="40"/>
              <w:rPr>
                <w:rFonts w:ascii="Arial" w:hAnsi="Arial" w:cs="Arial"/>
              </w:rPr>
            </w:pPr>
            <w:r>
              <w:rPr>
                <w:rFonts w:ascii="Arial" w:hAnsi="Arial" w:cs="Arial"/>
              </w:rPr>
              <w:t>Zentrumsname</w:t>
            </w:r>
          </w:p>
        </w:tc>
        <w:tc>
          <w:tcPr>
            <w:tcW w:w="4982" w:type="dxa"/>
            <w:tcBorders>
              <w:bottom w:val="single" w:sz="4" w:space="0" w:color="auto"/>
            </w:tcBorders>
          </w:tcPr>
          <w:p w14:paraId="29EA1F74" w14:textId="77777777" w:rsidR="00FC7500" w:rsidRPr="00EA258C" w:rsidRDefault="00FC7500" w:rsidP="0022106F">
            <w:pPr>
              <w:spacing w:before="180" w:after="40"/>
              <w:rPr>
                <w:rFonts w:ascii="Arial" w:hAnsi="Arial" w:cs="Arial"/>
              </w:rPr>
            </w:pPr>
          </w:p>
        </w:tc>
      </w:tr>
      <w:tr w:rsidR="00FC7500" w:rsidRPr="00EA258C" w14:paraId="681F5DDB" w14:textId="77777777">
        <w:tc>
          <w:tcPr>
            <w:tcW w:w="3310" w:type="dxa"/>
          </w:tcPr>
          <w:p w14:paraId="52D669AD" w14:textId="0396531C" w:rsidR="00FC7500" w:rsidRPr="00EA258C" w:rsidRDefault="00E17550" w:rsidP="00FC7500">
            <w:pPr>
              <w:spacing w:before="180" w:after="40"/>
              <w:rPr>
                <w:rFonts w:ascii="Arial" w:hAnsi="Arial" w:cs="Arial"/>
              </w:rPr>
            </w:pPr>
            <w:r>
              <w:rPr>
                <w:rFonts w:ascii="Arial" w:hAnsi="Arial" w:cs="Arial"/>
              </w:rPr>
              <w:t>Leitung</w:t>
            </w:r>
            <w:r w:rsidR="00FC7500" w:rsidRPr="00EA258C">
              <w:rPr>
                <w:rFonts w:ascii="Arial" w:hAnsi="Arial" w:cs="Arial"/>
              </w:rPr>
              <w:t xml:space="preserve"> </w:t>
            </w:r>
            <w:r w:rsidR="00B64A1A">
              <w:rPr>
                <w:rFonts w:ascii="Arial" w:hAnsi="Arial" w:cs="Arial"/>
              </w:rPr>
              <w:t>des Zentrums</w:t>
            </w:r>
          </w:p>
        </w:tc>
        <w:tc>
          <w:tcPr>
            <w:tcW w:w="4982" w:type="dxa"/>
            <w:tcBorders>
              <w:bottom w:val="single" w:sz="4" w:space="0" w:color="auto"/>
            </w:tcBorders>
          </w:tcPr>
          <w:p w14:paraId="06A0F68E" w14:textId="77777777" w:rsidR="00FC7500" w:rsidRPr="00EA258C" w:rsidRDefault="00FC7500" w:rsidP="00FC7500">
            <w:pPr>
              <w:spacing w:before="180" w:after="40"/>
              <w:rPr>
                <w:rFonts w:ascii="Arial" w:hAnsi="Arial" w:cs="Arial"/>
              </w:rPr>
            </w:pPr>
          </w:p>
        </w:tc>
      </w:tr>
      <w:tr w:rsidR="00FC7500" w:rsidRPr="00EA258C" w14:paraId="57A285E3" w14:textId="77777777">
        <w:tc>
          <w:tcPr>
            <w:tcW w:w="3310" w:type="dxa"/>
          </w:tcPr>
          <w:p w14:paraId="16608436" w14:textId="27AA4CD9" w:rsidR="00FC7500" w:rsidRPr="00EA258C" w:rsidRDefault="008E4757" w:rsidP="00FC7500">
            <w:pPr>
              <w:spacing w:before="180" w:after="40"/>
              <w:rPr>
                <w:rFonts w:ascii="Arial" w:hAnsi="Arial" w:cs="Arial"/>
              </w:rPr>
            </w:pPr>
            <w:r>
              <w:rPr>
                <w:rFonts w:ascii="Arial" w:hAnsi="Arial" w:cs="Arial"/>
              </w:rPr>
              <w:t xml:space="preserve">Koordination </w:t>
            </w:r>
          </w:p>
        </w:tc>
        <w:tc>
          <w:tcPr>
            <w:tcW w:w="4982" w:type="dxa"/>
            <w:tcBorders>
              <w:top w:val="single" w:sz="4" w:space="0" w:color="auto"/>
              <w:bottom w:val="single" w:sz="4" w:space="0" w:color="auto"/>
            </w:tcBorders>
          </w:tcPr>
          <w:p w14:paraId="0FBCC371" w14:textId="77777777" w:rsidR="00FC7500" w:rsidRPr="00EA258C" w:rsidRDefault="00FC7500" w:rsidP="00FC7500">
            <w:pPr>
              <w:spacing w:before="180" w:after="40"/>
              <w:rPr>
                <w:rFonts w:ascii="Arial" w:hAnsi="Arial" w:cs="Arial"/>
              </w:rPr>
            </w:pPr>
          </w:p>
        </w:tc>
      </w:tr>
    </w:tbl>
    <w:p w14:paraId="10F74C61" w14:textId="77777777" w:rsidR="00AC098F" w:rsidRPr="00EA258C" w:rsidRDefault="00AC098F" w:rsidP="00AC098F">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B64A1A" w:rsidRPr="00796FBF" w14:paraId="354CCB17" w14:textId="77777777" w:rsidTr="0061575A">
        <w:tc>
          <w:tcPr>
            <w:tcW w:w="3310" w:type="dxa"/>
          </w:tcPr>
          <w:p w14:paraId="5CD3A6C3" w14:textId="77777777" w:rsidR="00B64A1A" w:rsidRPr="00796FBF" w:rsidRDefault="00B64A1A" w:rsidP="0061575A">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4982" w:type="dxa"/>
            <w:tcBorders>
              <w:bottom w:val="single" w:sz="4" w:space="0" w:color="auto"/>
            </w:tcBorders>
            <w:shd w:val="clear" w:color="auto" w:fill="auto"/>
          </w:tcPr>
          <w:p w14:paraId="3EB15D15" w14:textId="77777777" w:rsidR="00B64A1A" w:rsidRPr="00796FBF" w:rsidRDefault="00B64A1A" w:rsidP="0061575A">
            <w:pPr>
              <w:spacing w:before="120" w:after="40"/>
              <w:rPr>
                <w:rFonts w:ascii="Arial" w:hAnsi="Arial" w:cs="Arial"/>
              </w:rPr>
            </w:pPr>
          </w:p>
        </w:tc>
      </w:tr>
      <w:tr w:rsidR="00B64A1A" w:rsidRPr="00796FBF" w14:paraId="2BA1DD0B" w14:textId="77777777" w:rsidTr="0061575A">
        <w:tc>
          <w:tcPr>
            <w:tcW w:w="3310" w:type="dxa"/>
          </w:tcPr>
          <w:p w14:paraId="5E1810BD" w14:textId="21B1473A" w:rsidR="00B64A1A" w:rsidRPr="00796FBF" w:rsidRDefault="00B64A1A" w:rsidP="0061575A">
            <w:pPr>
              <w:spacing w:before="120" w:after="40"/>
              <w:rPr>
                <w:rFonts w:ascii="Arial" w:hAnsi="Arial" w:cs="Arial"/>
              </w:rPr>
            </w:pPr>
            <w:r>
              <w:rPr>
                <w:rFonts w:ascii="Arial" w:hAnsi="Arial" w:cs="Arial"/>
              </w:rPr>
              <w:tab/>
            </w:r>
            <w:r>
              <w:rPr>
                <w:rFonts w:ascii="Arial" w:hAnsi="Arial" w:cs="Arial"/>
              </w:rPr>
              <w:tab/>
              <w:t>Ort</w:t>
            </w:r>
          </w:p>
        </w:tc>
        <w:tc>
          <w:tcPr>
            <w:tcW w:w="4982" w:type="dxa"/>
            <w:tcBorders>
              <w:bottom w:val="single" w:sz="4" w:space="0" w:color="auto"/>
            </w:tcBorders>
            <w:shd w:val="clear" w:color="auto" w:fill="auto"/>
          </w:tcPr>
          <w:p w14:paraId="5C470544" w14:textId="77777777" w:rsidR="00B64A1A" w:rsidRPr="00796FBF" w:rsidRDefault="00B64A1A" w:rsidP="0061575A">
            <w:pPr>
              <w:spacing w:before="120" w:after="40"/>
              <w:rPr>
                <w:rFonts w:ascii="Arial" w:hAnsi="Arial" w:cs="Arial"/>
              </w:rPr>
            </w:pPr>
          </w:p>
        </w:tc>
      </w:tr>
    </w:tbl>
    <w:p w14:paraId="7A39E2D3" w14:textId="77777777" w:rsidR="00AC098F" w:rsidRPr="00EA258C" w:rsidRDefault="00AC098F" w:rsidP="00AC098F">
      <w:pPr>
        <w:rPr>
          <w:rFonts w:ascii="Arial" w:hAnsi="Arial" w:cs="Arial"/>
        </w:rPr>
      </w:pPr>
    </w:p>
    <w:p w14:paraId="19BFC4B2" w14:textId="77777777" w:rsidR="00AC098F" w:rsidRPr="00EA258C" w:rsidRDefault="00AC098F" w:rsidP="00AC098F">
      <w:pPr>
        <w:rPr>
          <w:rFonts w:ascii="Arial" w:hAnsi="Arial" w:cs="Arial"/>
        </w:rPr>
      </w:pPr>
    </w:p>
    <w:p w14:paraId="6CE9A6DF" w14:textId="2906305F" w:rsidR="00AC098F" w:rsidRDefault="00AC098F" w:rsidP="00AC098F">
      <w:pPr>
        <w:rPr>
          <w:rFonts w:ascii="Arial" w:hAnsi="Arial" w:cs="Arial"/>
        </w:rPr>
      </w:pPr>
    </w:p>
    <w:p w14:paraId="6D7A7E1B" w14:textId="77777777" w:rsidR="00B64A1A" w:rsidRPr="00EA258C" w:rsidRDefault="00B64A1A" w:rsidP="00AC098F">
      <w:pPr>
        <w:rPr>
          <w:rFonts w:ascii="Arial" w:hAnsi="Arial" w:cs="Arial"/>
        </w:rPr>
      </w:pPr>
    </w:p>
    <w:p w14:paraId="5AB39A6B" w14:textId="77777777" w:rsidR="00AC098F" w:rsidRPr="00EA258C" w:rsidRDefault="00AC098F" w:rsidP="00AC098F">
      <w:pPr>
        <w:rPr>
          <w:rFonts w:ascii="Arial" w:hAnsi="Arial" w:cs="Arial"/>
          <w:b/>
          <w:bCs/>
        </w:rPr>
      </w:pPr>
      <w:r w:rsidRPr="00FC7006">
        <w:rPr>
          <w:rFonts w:ascii="Arial" w:hAnsi="Arial" w:cs="Arial"/>
          <w:b/>
          <w:bCs/>
        </w:rPr>
        <w:t>QM-Systemzertifizierung</w:t>
      </w:r>
    </w:p>
    <w:p w14:paraId="3737D9CE" w14:textId="77777777" w:rsidR="00AC098F" w:rsidRPr="00EA258C" w:rsidRDefault="00AC098F" w:rsidP="00AC098F">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5B33CB" w:rsidRPr="005B33CB" w14:paraId="39BACA5B" w14:textId="77777777" w:rsidTr="00604468">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11D88A45" w14:textId="77777777" w:rsidR="005B33CB" w:rsidRPr="005B33CB" w:rsidRDefault="005B33CB" w:rsidP="005B33CB">
            <w:pPr>
              <w:spacing w:before="40" w:after="40"/>
              <w:rPr>
                <w:rFonts w:ascii="Arial" w:hAnsi="Arial" w:cs="Arial"/>
                <w:lang w:bidi="ar-SA"/>
              </w:rPr>
            </w:pPr>
            <w:r w:rsidRPr="005B33CB">
              <w:rPr>
                <w:rFonts w:ascii="Arial" w:hAnsi="Arial" w:cs="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B3D3310" w14:textId="77777777" w:rsidR="005B33CB" w:rsidRPr="00B317CB" w:rsidRDefault="005B33CB" w:rsidP="005B33CB">
            <w:pPr>
              <w:spacing w:before="40" w:after="40"/>
              <w:jc w:val="center"/>
              <w:rPr>
                <w:rFonts w:ascii="Arial" w:hAnsi="Arial" w:cs="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35DCB6EB" w14:textId="77777777" w:rsidR="005B33CB" w:rsidRPr="005B33CB" w:rsidRDefault="005B33CB" w:rsidP="005B33CB">
            <w:pPr>
              <w:spacing w:before="40" w:after="40"/>
              <w:ind w:left="170"/>
              <w:rPr>
                <w:rFonts w:ascii="Arial" w:hAnsi="Arial" w:cs="Arial"/>
                <w:lang w:bidi="ar-SA"/>
              </w:rPr>
            </w:pPr>
            <w:r w:rsidRPr="005B33CB">
              <w:rPr>
                <w:rFonts w:ascii="Arial" w:hAnsi="Arial" w:cs="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F62217F" w14:textId="77777777" w:rsidR="005B33CB" w:rsidRPr="00B317CB" w:rsidRDefault="005B33CB" w:rsidP="005B33CB">
            <w:pPr>
              <w:spacing w:before="40" w:after="40"/>
              <w:jc w:val="center"/>
              <w:rPr>
                <w:rFonts w:ascii="Arial" w:hAnsi="Arial" w:cs="Arial"/>
                <w:lang w:bidi="ar-SA"/>
              </w:rPr>
            </w:pPr>
          </w:p>
        </w:tc>
        <w:tc>
          <w:tcPr>
            <w:tcW w:w="3469" w:type="dxa"/>
            <w:tcMar>
              <w:top w:w="0" w:type="dxa"/>
              <w:left w:w="70" w:type="dxa"/>
              <w:bottom w:w="0" w:type="dxa"/>
              <w:right w:w="70" w:type="dxa"/>
            </w:tcMar>
            <w:hideMark/>
          </w:tcPr>
          <w:p w14:paraId="22ABF3F5" w14:textId="77777777" w:rsidR="005B33CB" w:rsidRPr="005B33CB" w:rsidRDefault="005B33CB" w:rsidP="005B33CB">
            <w:pPr>
              <w:spacing w:before="40" w:after="40"/>
              <w:ind w:left="170"/>
              <w:rPr>
                <w:rFonts w:ascii="Arial" w:hAnsi="Arial" w:cs="Arial"/>
                <w:lang w:val="en-US" w:bidi="ar-SA"/>
              </w:rPr>
            </w:pPr>
            <w:proofErr w:type="spellStart"/>
            <w:r w:rsidRPr="005B33CB">
              <w:rPr>
                <w:rFonts w:ascii="Arial" w:hAnsi="Arial" w:cs="Arial"/>
                <w:lang w:val="en-US" w:bidi="ar-SA"/>
              </w:rPr>
              <w:t>nein</w:t>
            </w:r>
            <w:proofErr w:type="spellEnd"/>
          </w:p>
        </w:tc>
      </w:tr>
    </w:tbl>
    <w:p w14:paraId="4DF1E26B" w14:textId="77777777" w:rsidR="005B33CB" w:rsidRPr="005B33CB" w:rsidRDefault="005B33CB" w:rsidP="005B33CB">
      <w:pPr>
        <w:rPr>
          <w:rFonts w:ascii="Arial" w:eastAsia="Calibri" w:hAnsi="Arial" w:cs="Arial"/>
          <w:lang w:eastAsia="en-US" w:bidi="ar-SA"/>
        </w:rPr>
      </w:pPr>
    </w:p>
    <w:p w14:paraId="0FEF053A" w14:textId="77777777" w:rsidR="00AC098F" w:rsidRPr="00EA258C" w:rsidRDefault="00AC098F" w:rsidP="00AC098F">
      <w:pPr>
        <w:rPr>
          <w:rFonts w:ascii="Arial" w:hAnsi="Arial" w:cs="Arial"/>
        </w:rPr>
      </w:pPr>
    </w:p>
    <w:p w14:paraId="522C7844" w14:textId="77777777" w:rsidR="00AC098F" w:rsidRPr="00EA258C" w:rsidRDefault="00AC098F" w:rsidP="00AC098F">
      <w:pPr>
        <w:rPr>
          <w:rFonts w:ascii="Arial" w:hAnsi="Arial" w:cs="Arial"/>
        </w:rPr>
      </w:pPr>
    </w:p>
    <w:p w14:paraId="0F0E9EE0" w14:textId="77777777" w:rsidR="00AC098F" w:rsidRPr="00EA258C" w:rsidRDefault="00AC098F" w:rsidP="00AC098F">
      <w:pPr>
        <w:rPr>
          <w:rFonts w:ascii="Arial" w:hAnsi="Arial" w:cs="Arial"/>
        </w:rPr>
      </w:pPr>
    </w:p>
    <w:p w14:paraId="3EF1A681" w14:textId="77777777" w:rsidR="004876B2" w:rsidRPr="00EA258C" w:rsidRDefault="004876B2" w:rsidP="004876B2">
      <w:pPr>
        <w:outlineLvl w:val="0"/>
        <w:rPr>
          <w:rFonts w:ascii="Arial" w:hAnsi="Arial" w:cs="Arial"/>
        </w:rPr>
      </w:pPr>
      <w:r w:rsidRPr="00EA258C">
        <w:rPr>
          <w:rFonts w:ascii="Arial" w:hAnsi="Arial" w:cs="Arial"/>
          <w:b/>
        </w:rPr>
        <w:t xml:space="preserve">Netzwerk/Haupt-Kooperationspartner </w:t>
      </w:r>
    </w:p>
    <w:p w14:paraId="578D865E" w14:textId="77777777" w:rsidR="004876B2" w:rsidRPr="00EA258C" w:rsidRDefault="004876B2" w:rsidP="004876B2">
      <w:pPr>
        <w:rPr>
          <w:rFonts w:ascii="Arial" w:hAnsi="Arial" w:cs="Arial"/>
        </w:rPr>
      </w:pPr>
    </w:p>
    <w:p w14:paraId="6B68A661" w14:textId="77777777" w:rsidR="004876B2" w:rsidRPr="00EA258C" w:rsidRDefault="004876B2" w:rsidP="004876B2">
      <w:pPr>
        <w:rPr>
          <w:rFonts w:ascii="Arial" w:hAnsi="Arial" w:cs="Arial"/>
        </w:rPr>
      </w:pPr>
      <w:r w:rsidRPr="00EA258C">
        <w:rPr>
          <w:rFonts w:ascii="Arial" w:hAnsi="Arial" w:cs="Arial"/>
        </w:rPr>
        <w:t xml:space="preserve">Die Kooperationspartner des Zentrums sind bei OnkoZert in einem sogenannten Stammblatt registriert. Die darin enthaltenen Angaben sind unter </w:t>
      </w:r>
      <w:hyperlink r:id="rId8" w:history="1">
        <w:r w:rsidRPr="00EA258C">
          <w:rPr>
            <w:rStyle w:val="Hyperlink"/>
            <w:rFonts w:ascii="Arial" w:hAnsi="Arial" w:cs="Arial"/>
          </w:rPr>
          <w:t>www.oncomap.de</w:t>
        </w:r>
      </w:hyperlink>
      <w:r w:rsidRPr="00EA258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28C3B619" w14:textId="77777777" w:rsidR="00AC098F" w:rsidRPr="00EA258C" w:rsidRDefault="00AC098F" w:rsidP="00AC098F">
      <w:pPr>
        <w:rPr>
          <w:rFonts w:ascii="Arial" w:hAnsi="Arial" w:cs="Arial"/>
        </w:rPr>
      </w:pPr>
    </w:p>
    <w:p w14:paraId="772DB56B" w14:textId="77777777" w:rsidR="00AC098F" w:rsidRPr="00EA258C" w:rsidRDefault="00AC098F" w:rsidP="00AC098F">
      <w:pPr>
        <w:rPr>
          <w:rFonts w:ascii="Arial" w:hAnsi="Arial" w:cs="Arial"/>
        </w:rPr>
      </w:pPr>
    </w:p>
    <w:p w14:paraId="2F95CFFE" w14:textId="77777777" w:rsidR="00AC098F" w:rsidRPr="00EA258C" w:rsidRDefault="00AC098F" w:rsidP="00AC098F">
      <w:pPr>
        <w:rPr>
          <w:rFonts w:ascii="Arial" w:hAnsi="Arial" w:cs="Arial"/>
        </w:rPr>
      </w:pPr>
    </w:p>
    <w:p w14:paraId="738DA9E5" w14:textId="77777777" w:rsidR="00AC098F" w:rsidRPr="00EA258C" w:rsidRDefault="00AC098F" w:rsidP="00AC098F">
      <w:pPr>
        <w:rPr>
          <w:rFonts w:ascii="Arial" w:hAnsi="Arial"/>
        </w:rPr>
      </w:pPr>
    </w:p>
    <w:p w14:paraId="1CBB99C6" w14:textId="77777777" w:rsidR="00FC7500" w:rsidRPr="00EA258C" w:rsidRDefault="00FC7500" w:rsidP="00FC7500">
      <w:pPr>
        <w:rPr>
          <w:rFonts w:ascii="Arial" w:hAnsi="Arial" w:cs="Arial"/>
          <w:b/>
        </w:rPr>
      </w:pPr>
      <w:r w:rsidRPr="00EA258C">
        <w:rPr>
          <w:rFonts w:ascii="Arial" w:hAnsi="Arial" w:cs="Arial"/>
          <w:b/>
        </w:rPr>
        <w:t>Erstellung /Aktualisierung</w:t>
      </w:r>
    </w:p>
    <w:p w14:paraId="640703D7" w14:textId="77777777" w:rsidR="00FC7500" w:rsidRPr="00EA258C" w:rsidRDefault="00FC7500" w:rsidP="00FC7500">
      <w:pPr>
        <w:rPr>
          <w:rFonts w:ascii="Arial" w:hAnsi="Arial" w:cs="Arial"/>
        </w:rPr>
      </w:pPr>
    </w:p>
    <w:p w14:paraId="7C2B30CF" w14:textId="77777777" w:rsidR="00FC7500" w:rsidRPr="00EA258C" w:rsidRDefault="00FC7500" w:rsidP="00FC7500">
      <w:pPr>
        <w:rPr>
          <w:rFonts w:ascii="Arial" w:hAnsi="Arial" w:cs="Arial"/>
        </w:rPr>
      </w:pPr>
      <w:r w:rsidRPr="00EA258C">
        <w:rPr>
          <w:rFonts w:ascii="Arial" w:hAnsi="Arial" w:cs="Arial"/>
        </w:rPr>
        <w:t xml:space="preserve">Der elektronisch erstellte Erhebungsbogen dient als Grundlage für die Zertifizierung des </w:t>
      </w:r>
      <w:r w:rsidR="005F7CBA" w:rsidRPr="00EA258C">
        <w:rPr>
          <w:rFonts w:ascii="Arial" w:hAnsi="Arial" w:cs="Arial"/>
        </w:rPr>
        <w:t>Prostatakrebszentrum</w:t>
      </w:r>
      <w:r w:rsidRPr="00EA258C">
        <w:rPr>
          <w:rFonts w:ascii="Arial" w:hAnsi="Arial" w:cs="Arial"/>
        </w:rPr>
        <w:t xml:space="preserve">s. Die hier gemachten Angaben wurden hinsichtlich Korrektheit und Vollständigkeit überprüft. </w:t>
      </w:r>
    </w:p>
    <w:p w14:paraId="1FFC7002" w14:textId="77777777" w:rsidR="00FC7500" w:rsidRPr="00EA258C" w:rsidRDefault="00FC7500" w:rsidP="00FC7500">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512"/>
      </w:tblGrid>
      <w:tr w:rsidR="0022106F" w:rsidRPr="00EA258C" w14:paraId="4A88D9E7" w14:textId="77777777">
        <w:tc>
          <w:tcPr>
            <w:tcW w:w="7196" w:type="dxa"/>
            <w:tcBorders>
              <w:right w:val="single" w:sz="4" w:space="0" w:color="auto"/>
            </w:tcBorders>
          </w:tcPr>
          <w:p w14:paraId="3261CB7A" w14:textId="77777777" w:rsidR="0022106F" w:rsidRPr="00EA258C" w:rsidRDefault="0022106F" w:rsidP="00FC7500">
            <w:pPr>
              <w:spacing w:before="60" w:after="60"/>
              <w:rPr>
                <w:rFonts w:ascii="Arial" w:hAnsi="Arial" w:cs="Arial"/>
              </w:rPr>
            </w:pPr>
            <w:r w:rsidRPr="00EA258C">
              <w:rPr>
                <w:rFonts w:ascii="Arial" w:hAnsi="Arial" w:cs="Arial"/>
              </w:rPr>
              <w:t xml:space="preserve">Die Daten zur Ergebnisqualität beziehen sich auf das Kalenderjahr </w:t>
            </w:r>
          </w:p>
        </w:tc>
        <w:tc>
          <w:tcPr>
            <w:tcW w:w="1512" w:type="dxa"/>
            <w:tcBorders>
              <w:top w:val="single" w:sz="4" w:space="0" w:color="auto"/>
              <w:left w:val="single" w:sz="4" w:space="0" w:color="auto"/>
              <w:bottom w:val="single" w:sz="4" w:space="0" w:color="auto"/>
              <w:right w:val="single" w:sz="4" w:space="0" w:color="auto"/>
            </w:tcBorders>
          </w:tcPr>
          <w:p w14:paraId="6CC7DD7C" w14:textId="77777777" w:rsidR="0022106F" w:rsidRPr="00EA258C" w:rsidRDefault="0022106F" w:rsidP="00FC7500">
            <w:pPr>
              <w:spacing w:before="60" w:after="60"/>
              <w:rPr>
                <w:rFonts w:ascii="Arial" w:hAnsi="Arial" w:cs="Arial"/>
              </w:rPr>
            </w:pPr>
          </w:p>
        </w:tc>
      </w:tr>
    </w:tbl>
    <w:p w14:paraId="7F1C567F" w14:textId="77777777" w:rsidR="00FC7500" w:rsidRPr="00EA258C" w:rsidRDefault="00FC7500" w:rsidP="00FC7500">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512"/>
      </w:tblGrid>
      <w:tr w:rsidR="00FC7500" w:rsidRPr="00EA258C" w14:paraId="765905D2" w14:textId="77777777">
        <w:tc>
          <w:tcPr>
            <w:tcW w:w="7196" w:type="dxa"/>
            <w:tcBorders>
              <w:right w:val="single" w:sz="4" w:space="0" w:color="auto"/>
            </w:tcBorders>
          </w:tcPr>
          <w:p w14:paraId="7D2F2F55" w14:textId="77777777" w:rsidR="00FC7500" w:rsidRPr="00EA258C" w:rsidRDefault="00FC7500" w:rsidP="00FC7500">
            <w:pPr>
              <w:spacing w:before="60" w:after="60"/>
              <w:rPr>
                <w:rFonts w:ascii="Arial" w:hAnsi="Arial" w:cs="Arial"/>
              </w:rPr>
            </w:pPr>
            <w:r w:rsidRPr="00EA258C">
              <w:rPr>
                <w:rFonts w:ascii="Arial" w:hAnsi="Arial" w:cs="Arial"/>
              </w:rPr>
              <w:t>Erstellung-/Aktualisierungsdatum des Erhebungsbogens</w:t>
            </w:r>
          </w:p>
        </w:tc>
        <w:tc>
          <w:tcPr>
            <w:tcW w:w="1512" w:type="dxa"/>
            <w:tcBorders>
              <w:top w:val="single" w:sz="4" w:space="0" w:color="auto"/>
              <w:left w:val="single" w:sz="4" w:space="0" w:color="auto"/>
              <w:bottom w:val="single" w:sz="4" w:space="0" w:color="auto"/>
              <w:right w:val="single" w:sz="4" w:space="0" w:color="auto"/>
            </w:tcBorders>
          </w:tcPr>
          <w:p w14:paraId="1637D0FC" w14:textId="77777777" w:rsidR="00FC7500" w:rsidRPr="00EA258C" w:rsidRDefault="00FC7500" w:rsidP="00FC7500">
            <w:pPr>
              <w:spacing w:before="60" w:after="60"/>
              <w:rPr>
                <w:rFonts w:ascii="Arial" w:hAnsi="Arial" w:cs="Arial"/>
              </w:rPr>
            </w:pPr>
          </w:p>
        </w:tc>
      </w:tr>
    </w:tbl>
    <w:p w14:paraId="504144EC" w14:textId="77777777" w:rsidR="00FC7500" w:rsidRPr="00EA258C" w:rsidRDefault="00FC7500" w:rsidP="00FC7500">
      <w:pPr>
        <w:rPr>
          <w:rFonts w:ascii="Arial" w:hAnsi="Arial" w:cs="Arial"/>
        </w:rPr>
      </w:pPr>
      <w:r w:rsidRPr="00EA258C">
        <w:rPr>
          <w:rFonts w:ascii="Arial" w:hAnsi="Arial" w:cs="Arial"/>
        </w:rPr>
        <w:br w:type="page"/>
      </w:r>
    </w:p>
    <w:p w14:paraId="3E5BBE8F" w14:textId="77777777" w:rsidR="001A75BE" w:rsidRDefault="001A75BE" w:rsidP="001A75BE">
      <w:pPr>
        <w:rPr>
          <w:b/>
        </w:rPr>
      </w:pPr>
    </w:p>
    <w:p w14:paraId="60AA57C1" w14:textId="77777777" w:rsidR="001A75BE" w:rsidRPr="00CE3094" w:rsidRDefault="001A75BE" w:rsidP="001A75BE">
      <w:pPr>
        <w:rPr>
          <w:rFonts w:ascii="Arial" w:hAnsi="Arial" w:cs="Arial"/>
          <w:b/>
        </w:rPr>
      </w:pPr>
      <w:r w:rsidRPr="00CE3094">
        <w:rPr>
          <w:rFonts w:ascii="Arial" w:hAnsi="Arial" w:cs="Arial"/>
          <w:b/>
        </w:rPr>
        <w:t xml:space="preserve">Inhaltsverzeichnis </w:t>
      </w:r>
    </w:p>
    <w:p w14:paraId="01F55EDC" w14:textId="77777777" w:rsidR="001A75BE" w:rsidRPr="00CE3094" w:rsidRDefault="001A75BE" w:rsidP="001A75BE">
      <w:pPr>
        <w:rPr>
          <w:rFonts w:ascii="Arial" w:hAnsi="Arial" w:cs="Arial"/>
        </w:rPr>
      </w:pPr>
    </w:p>
    <w:p w14:paraId="3D44C5EF" w14:textId="77777777" w:rsidR="001A75BE" w:rsidRPr="00CE3094" w:rsidRDefault="001A75BE" w:rsidP="001A75BE">
      <w:pPr>
        <w:pStyle w:val="Kopfzeile"/>
        <w:tabs>
          <w:tab w:val="clear" w:pos="4536"/>
          <w:tab w:val="clear" w:pos="9072"/>
          <w:tab w:val="left" w:pos="993"/>
        </w:tabs>
        <w:spacing w:after="20" w:line="360" w:lineRule="auto"/>
        <w:rPr>
          <w:rFonts w:ascii="Arial" w:hAnsi="Arial" w:cs="Arial"/>
        </w:rPr>
      </w:pPr>
      <w:r w:rsidRPr="00CE3094">
        <w:rPr>
          <w:rFonts w:ascii="Arial" w:hAnsi="Arial" w:cs="Arial"/>
        </w:rPr>
        <w:t>1</w:t>
      </w:r>
      <w:r w:rsidRPr="00CE3094">
        <w:rPr>
          <w:rFonts w:ascii="Arial" w:hAnsi="Arial" w:cs="Arial"/>
        </w:rPr>
        <w:tab/>
        <w:t>Allgemeine Angaben zum Zentrum</w:t>
      </w:r>
    </w:p>
    <w:p w14:paraId="126A3B85" w14:textId="77777777" w:rsidR="001A75BE" w:rsidRPr="00CE3094" w:rsidRDefault="001A75BE" w:rsidP="001A75BE">
      <w:pPr>
        <w:pStyle w:val="Kopfzeile"/>
        <w:tabs>
          <w:tab w:val="clear" w:pos="4536"/>
          <w:tab w:val="clear" w:pos="9072"/>
          <w:tab w:val="left" w:pos="993"/>
        </w:tabs>
        <w:spacing w:after="60"/>
        <w:rPr>
          <w:rFonts w:ascii="Arial" w:hAnsi="Arial" w:cs="Arial"/>
        </w:rPr>
      </w:pPr>
      <w:r w:rsidRPr="00CE3094">
        <w:rPr>
          <w:rFonts w:ascii="Arial" w:hAnsi="Arial" w:cs="Arial"/>
        </w:rPr>
        <w:tab/>
        <w:t>1.1</w:t>
      </w:r>
      <w:r w:rsidRPr="00CE3094">
        <w:rPr>
          <w:rFonts w:ascii="Arial" w:hAnsi="Arial" w:cs="Arial"/>
        </w:rPr>
        <w:tab/>
        <w:t>Struktur des Netzwerks</w:t>
      </w:r>
    </w:p>
    <w:p w14:paraId="107A11B2" w14:textId="77777777" w:rsidR="001A75BE" w:rsidRPr="00CE3094" w:rsidRDefault="001A75BE" w:rsidP="001A75BE">
      <w:pPr>
        <w:pStyle w:val="Kopfzeile"/>
        <w:tabs>
          <w:tab w:val="clear" w:pos="4536"/>
          <w:tab w:val="clear" w:pos="9072"/>
        </w:tabs>
        <w:spacing w:after="60"/>
        <w:ind w:left="998" w:hanging="6"/>
        <w:rPr>
          <w:rFonts w:ascii="Arial" w:hAnsi="Arial" w:cs="Arial"/>
        </w:rPr>
      </w:pPr>
      <w:r w:rsidRPr="00CE3094">
        <w:rPr>
          <w:rFonts w:ascii="Arial" w:hAnsi="Arial" w:cs="Arial"/>
        </w:rPr>
        <w:t>1.2</w:t>
      </w:r>
      <w:r w:rsidRPr="00CE3094">
        <w:rPr>
          <w:rFonts w:ascii="Arial" w:hAnsi="Arial" w:cs="Arial"/>
        </w:rPr>
        <w:tab/>
        <w:t>Interdisziplinäre Zusammenarbeit</w:t>
      </w:r>
    </w:p>
    <w:p w14:paraId="36058BDE" w14:textId="77777777" w:rsidR="001A75BE" w:rsidRPr="00CE3094" w:rsidRDefault="001A75BE" w:rsidP="001A75BE">
      <w:pPr>
        <w:pStyle w:val="Kopfzeile"/>
        <w:numPr>
          <w:ilvl w:val="1"/>
          <w:numId w:val="65"/>
        </w:numPr>
        <w:tabs>
          <w:tab w:val="clear" w:pos="4536"/>
          <w:tab w:val="clear" w:pos="9072"/>
        </w:tabs>
        <w:spacing w:after="60"/>
        <w:ind w:left="998" w:hanging="6"/>
        <w:rPr>
          <w:rFonts w:ascii="Arial" w:hAnsi="Arial" w:cs="Arial"/>
        </w:rPr>
      </w:pPr>
      <w:r w:rsidRPr="00CE3094">
        <w:rPr>
          <w:rFonts w:ascii="Arial" w:hAnsi="Arial" w:cs="Arial"/>
        </w:rPr>
        <w:t>Kooperation Einweiser und Nachsorge</w:t>
      </w:r>
    </w:p>
    <w:p w14:paraId="0DD391F4" w14:textId="77777777" w:rsidR="001A75BE" w:rsidRPr="00CE3094" w:rsidRDefault="001A75BE" w:rsidP="001A75BE">
      <w:pPr>
        <w:pStyle w:val="Kopfzeile"/>
        <w:tabs>
          <w:tab w:val="clear" w:pos="4536"/>
          <w:tab w:val="clear" w:pos="9072"/>
        </w:tabs>
        <w:spacing w:after="60"/>
        <w:ind w:left="990"/>
        <w:rPr>
          <w:rFonts w:ascii="Arial" w:hAnsi="Arial" w:cs="Arial"/>
        </w:rPr>
      </w:pPr>
      <w:r w:rsidRPr="00CE3094">
        <w:rPr>
          <w:rFonts w:ascii="Arial" w:hAnsi="Arial" w:cs="Arial"/>
        </w:rPr>
        <w:t>1.4</w:t>
      </w:r>
      <w:r w:rsidRPr="00CE3094">
        <w:rPr>
          <w:rFonts w:ascii="Arial" w:hAnsi="Arial" w:cs="Arial"/>
        </w:rPr>
        <w:tab/>
        <w:t>Psychoonkologie</w:t>
      </w:r>
    </w:p>
    <w:p w14:paraId="0892EA00" w14:textId="77777777" w:rsidR="001A75BE" w:rsidRPr="00CE3094" w:rsidRDefault="001A75BE" w:rsidP="001A75BE">
      <w:pPr>
        <w:pStyle w:val="Kopfzeile"/>
        <w:tabs>
          <w:tab w:val="clear" w:pos="4536"/>
          <w:tab w:val="clear" w:pos="9072"/>
        </w:tabs>
        <w:spacing w:after="60"/>
        <w:ind w:left="990"/>
        <w:rPr>
          <w:rFonts w:ascii="Arial" w:hAnsi="Arial" w:cs="Arial"/>
        </w:rPr>
      </w:pPr>
      <w:r w:rsidRPr="00CE3094">
        <w:rPr>
          <w:rFonts w:ascii="Arial" w:hAnsi="Arial" w:cs="Arial"/>
        </w:rPr>
        <w:t>1.5</w:t>
      </w:r>
      <w:r w:rsidRPr="00CE3094">
        <w:rPr>
          <w:rFonts w:ascii="Arial" w:hAnsi="Arial" w:cs="Arial"/>
        </w:rPr>
        <w:tab/>
        <w:t>Sozialarbeit und Rehabilitation</w:t>
      </w:r>
    </w:p>
    <w:p w14:paraId="0727C9DC" w14:textId="77777777" w:rsidR="001A75BE" w:rsidRPr="00CE3094" w:rsidRDefault="001A75BE" w:rsidP="001A75BE">
      <w:pPr>
        <w:pStyle w:val="Kopfzeile"/>
        <w:tabs>
          <w:tab w:val="clear" w:pos="4536"/>
          <w:tab w:val="clear" w:pos="9072"/>
        </w:tabs>
        <w:spacing w:after="60"/>
        <w:ind w:left="990"/>
        <w:rPr>
          <w:rFonts w:ascii="Arial" w:hAnsi="Arial" w:cs="Arial"/>
        </w:rPr>
      </w:pPr>
      <w:r w:rsidRPr="00CE3094">
        <w:rPr>
          <w:rFonts w:ascii="Arial" w:hAnsi="Arial" w:cs="Arial"/>
        </w:rPr>
        <w:t>1.6</w:t>
      </w:r>
      <w:r w:rsidRPr="00CE3094">
        <w:rPr>
          <w:rFonts w:ascii="Arial" w:hAnsi="Arial" w:cs="Arial"/>
        </w:rPr>
        <w:tab/>
        <w:t>Beteiligung Patientinnen und Patienten</w:t>
      </w:r>
    </w:p>
    <w:p w14:paraId="1C77B7D1" w14:textId="77777777" w:rsidR="001A75BE" w:rsidRPr="00CE3094" w:rsidRDefault="001A75BE" w:rsidP="001A75BE">
      <w:pPr>
        <w:pStyle w:val="Kopfzeile"/>
        <w:tabs>
          <w:tab w:val="clear" w:pos="4536"/>
          <w:tab w:val="clear" w:pos="9072"/>
        </w:tabs>
        <w:spacing w:after="60"/>
        <w:ind w:left="990"/>
        <w:rPr>
          <w:rFonts w:ascii="Arial" w:hAnsi="Arial" w:cs="Arial"/>
        </w:rPr>
      </w:pPr>
      <w:r w:rsidRPr="00CE3094">
        <w:rPr>
          <w:rFonts w:ascii="Arial" w:hAnsi="Arial" w:cs="Arial"/>
        </w:rPr>
        <w:t>1.7</w:t>
      </w:r>
      <w:r w:rsidRPr="00CE3094">
        <w:rPr>
          <w:rFonts w:ascii="Arial" w:hAnsi="Arial" w:cs="Arial"/>
        </w:rPr>
        <w:tab/>
        <w:t>Studienmanagement</w:t>
      </w:r>
    </w:p>
    <w:p w14:paraId="37D39DED" w14:textId="77777777" w:rsidR="001A75BE" w:rsidRPr="00CE3094" w:rsidRDefault="001A75BE" w:rsidP="001A75BE">
      <w:pPr>
        <w:pStyle w:val="Kopfzeile"/>
        <w:tabs>
          <w:tab w:val="clear" w:pos="4536"/>
          <w:tab w:val="clear" w:pos="9072"/>
        </w:tabs>
        <w:spacing w:after="60"/>
        <w:ind w:left="990"/>
        <w:rPr>
          <w:rFonts w:ascii="Arial" w:hAnsi="Arial" w:cs="Arial"/>
        </w:rPr>
      </w:pPr>
      <w:r w:rsidRPr="00CE3094">
        <w:rPr>
          <w:rFonts w:ascii="Arial" w:hAnsi="Arial" w:cs="Arial"/>
        </w:rPr>
        <w:t>1.8</w:t>
      </w:r>
      <w:r w:rsidRPr="00CE3094">
        <w:rPr>
          <w:rFonts w:ascii="Arial" w:hAnsi="Arial" w:cs="Arial"/>
        </w:rPr>
        <w:tab/>
        <w:t>Pflege</w:t>
      </w:r>
    </w:p>
    <w:p w14:paraId="4C5E4E23" w14:textId="77777777" w:rsidR="001A75BE" w:rsidRPr="00CE3094" w:rsidRDefault="001A75BE" w:rsidP="001A75BE">
      <w:pPr>
        <w:pStyle w:val="Kopfzeile"/>
        <w:tabs>
          <w:tab w:val="clear" w:pos="4536"/>
          <w:tab w:val="clear" w:pos="9072"/>
        </w:tabs>
        <w:spacing w:after="60"/>
        <w:ind w:left="990"/>
        <w:rPr>
          <w:rFonts w:ascii="Arial" w:hAnsi="Arial" w:cs="Arial"/>
        </w:rPr>
      </w:pPr>
      <w:r w:rsidRPr="00CE3094">
        <w:rPr>
          <w:rFonts w:ascii="Arial" w:hAnsi="Arial" w:cs="Arial"/>
        </w:rPr>
        <w:t>1.9</w:t>
      </w:r>
      <w:r w:rsidRPr="00CE3094">
        <w:rPr>
          <w:rFonts w:ascii="Arial" w:hAnsi="Arial" w:cs="Arial"/>
        </w:rPr>
        <w:tab/>
        <w:t>Allgemeine Versorgungsbereiche  (Apotheke, Ernährungsberatung, Logopädie, …)</w:t>
      </w:r>
    </w:p>
    <w:p w14:paraId="58E861AA" w14:textId="77777777" w:rsidR="001A75BE" w:rsidRPr="00CE3094" w:rsidRDefault="001A75BE" w:rsidP="001A75BE">
      <w:pPr>
        <w:pStyle w:val="KeinLeerraum"/>
        <w:rPr>
          <w:rFonts w:ascii="Arial" w:hAnsi="Arial" w:cs="Arial"/>
        </w:rPr>
      </w:pPr>
    </w:p>
    <w:p w14:paraId="65F7A580" w14:textId="77777777" w:rsidR="001A75BE" w:rsidRPr="00CE3094" w:rsidRDefault="001A75BE" w:rsidP="001A75BE">
      <w:pPr>
        <w:pStyle w:val="Kopfzeile"/>
        <w:numPr>
          <w:ilvl w:val="0"/>
          <w:numId w:val="64"/>
        </w:numPr>
        <w:tabs>
          <w:tab w:val="clear" w:pos="4536"/>
          <w:tab w:val="clear" w:pos="9072"/>
          <w:tab w:val="left" w:pos="5655"/>
        </w:tabs>
        <w:spacing w:after="20" w:line="360" w:lineRule="auto"/>
        <w:ind w:left="992" w:hanging="992"/>
        <w:rPr>
          <w:rFonts w:ascii="Arial" w:hAnsi="Arial" w:cs="Arial"/>
        </w:rPr>
      </w:pPr>
      <w:r w:rsidRPr="00CE3094">
        <w:rPr>
          <w:rFonts w:ascii="Arial" w:hAnsi="Arial" w:cs="Arial"/>
        </w:rPr>
        <w:t>Organspezifische Diagnostik und Therapie</w:t>
      </w:r>
    </w:p>
    <w:p w14:paraId="68950B2B" w14:textId="77777777" w:rsidR="001A75BE" w:rsidRPr="00CE3094" w:rsidRDefault="001A75BE" w:rsidP="001A75BE">
      <w:pPr>
        <w:pStyle w:val="Kopfzeile"/>
        <w:numPr>
          <w:ilvl w:val="1"/>
          <w:numId w:val="64"/>
        </w:numPr>
        <w:tabs>
          <w:tab w:val="clear" w:pos="4536"/>
          <w:tab w:val="clear" w:pos="9072"/>
          <w:tab w:val="left" w:pos="1418"/>
        </w:tabs>
        <w:spacing w:after="20" w:line="360" w:lineRule="auto"/>
        <w:ind w:firstLine="3"/>
        <w:rPr>
          <w:rFonts w:ascii="Arial" w:hAnsi="Arial" w:cs="Arial"/>
        </w:rPr>
      </w:pPr>
      <w:r w:rsidRPr="00CE3094">
        <w:rPr>
          <w:rFonts w:ascii="Arial" w:hAnsi="Arial" w:cs="Arial"/>
        </w:rPr>
        <w:t>Sprechstunde</w:t>
      </w:r>
    </w:p>
    <w:p w14:paraId="38DA7180" w14:textId="77777777" w:rsidR="001A75BE" w:rsidRPr="00CE3094" w:rsidRDefault="001A75BE" w:rsidP="001A75BE">
      <w:pPr>
        <w:pStyle w:val="Kopfzeile"/>
        <w:numPr>
          <w:ilvl w:val="1"/>
          <w:numId w:val="64"/>
        </w:numPr>
        <w:tabs>
          <w:tab w:val="clear" w:pos="4536"/>
          <w:tab w:val="clear" w:pos="9072"/>
          <w:tab w:val="left" w:pos="1418"/>
        </w:tabs>
        <w:spacing w:after="20" w:line="360" w:lineRule="auto"/>
        <w:ind w:left="992" w:firstLine="6"/>
        <w:rPr>
          <w:rFonts w:ascii="Arial" w:hAnsi="Arial" w:cs="Arial"/>
        </w:rPr>
      </w:pPr>
      <w:r w:rsidRPr="00CE3094">
        <w:rPr>
          <w:rFonts w:ascii="Arial" w:hAnsi="Arial" w:cs="Arial"/>
        </w:rPr>
        <w:t>Diagnostik</w:t>
      </w:r>
    </w:p>
    <w:p w14:paraId="2F40FF29" w14:textId="77777777" w:rsidR="001A75BE" w:rsidRPr="00CE3094" w:rsidRDefault="001A75BE" w:rsidP="001A75BE">
      <w:pPr>
        <w:pStyle w:val="KeinLeerraum"/>
        <w:rPr>
          <w:rFonts w:ascii="Arial" w:hAnsi="Arial" w:cs="Arial"/>
        </w:rPr>
      </w:pPr>
    </w:p>
    <w:p w14:paraId="6B89A28E" w14:textId="77777777" w:rsidR="001A75BE" w:rsidRPr="00CE3094" w:rsidRDefault="001A75BE" w:rsidP="001A75BE">
      <w:pPr>
        <w:pStyle w:val="Kopfzeile"/>
        <w:numPr>
          <w:ilvl w:val="0"/>
          <w:numId w:val="64"/>
        </w:numPr>
        <w:tabs>
          <w:tab w:val="clear" w:pos="4536"/>
          <w:tab w:val="clear" w:pos="9072"/>
          <w:tab w:val="left" w:pos="5655"/>
        </w:tabs>
        <w:spacing w:after="20" w:line="360" w:lineRule="auto"/>
        <w:ind w:left="992" w:hanging="992"/>
        <w:rPr>
          <w:rFonts w:ascii="Arial" w:hAnsi="Arial" w:cs="Arial"/>
        </w:rPr>
      </w:pPr>
      <w:r w:rsidRPr="00CE3094">
        <w:rPr>
          <w:rFonts w:ascii="Arial" w:hAnsi="Arial" w:cs="Arial"/>
        </w:rPr>
        <w:t>Radiologie</w:t>
      </w:r>
    </w:p>
    <w:p w14:paraId="1A2E198C" w14:textId="77777777" w:rsidR="001A75BE" w:rsidRPr="00CE3094" w:rsidRDefault="001A75BE" w:rsidP="001A75BE">
      <w:pPr>
        <w:pStyle w:val="KeinLeerraum"/>
        <w:rPr>
          <w:rFonts w:ascii="Arial" w:hAnsi="Arial" w:cs="Arial"/>
        </w:rPr>
      </w:pPr>
    </w:p>
    <w:p w14:paraId="7596E25A" w14:textId="77777777" w:rsidR="001A75BE" w:rsidRPr="00CE3094" w:rsidRDefault="001A75BE" w:rsidP="001A75BE">
      <w:pPr>
        <w:pStyle w:val="Kopfzeile"/>
        <w:numPr>
          <w:ilvl w:val="0"/>
          <w:numId w:val="64"/>
        </w:numPr>
        <w:tabs>
          <w:tab w:val="clear" w:pos="4536"/>
          <w:tab w:val="clear" w:pos="9072"/>
          <w:tab w:val="left" w:pos="5655"/>
        </w:tabs>
        <w:spacing w:after="20" w:line="360" w:lineRule="auto"/>
        <w:ind w:left="992" w:hanging="992"/>
        <w:rPr>
          <w:rFonts w:ascii="Arial" w:hAnsi="Arial" w:cs="Arial"/>
        </w:rPr>
      </w:pPr>
      <w:r w:rsidRPr="00CE3094">
        <w:rPr>
          <w:rFonts w:ascii="Arial" w:hAnsi="Arial" w:cs="Arial"/>
        </w:rPr>
        <w:t>Nuklearmedizin</w:t>
      </w:r>
    </w:p>
    <w:p w14:paraId="38769660" w14:textId="77777777" w:rsidR="001A75BE" w:rsidRPr="00CE3094" w:rsidRDefault="001A75BE" w:rsidP="001A75BE">
      <w:pPr>
        <w:pStyle w:val="KeinLeerraum"/>
        <w:rPr>
          <w:rFonts w:ascii="Arial" w:hAnsi="Arial" w:cs="Arial"/>
        </w:rPr>
      </w:pPr>
    </w:p>
    <w:p w14:paraId="3873A822" w14:textId="77777777" w:rsidR="001A75BE" w:rsidRPr="00CE3094" w:rsidRDefault="001A75BE" w:rsidP="001A75BE">
      <w:pPr>
        <w:pStyle w:val="Kopfzeile"/>
        <w:numPr>
          <w:ilvl w:val="0"/>
          <w:numId w:val="64"/>
        </w:numPr>
        <w:tabs>
          <w:tab w:val="clear" w:pos="4536"/>
          <w:tab w:val="clear" w:pos="9072"/>
        </w:tabs>
        <w:spacing w:after="60" w:line="360" w:lineRule="auto"/>
        <w:rPr>
          <w:rFonts w:ascii="Arial" w:hAnsi="Arial" w:cs="Arial"/>
        </w:rPr>
      </w:pPr>
      <w:r w:rsidRPr="00CE3094">
        <w:rPr>
          <w:rFonts w:ascii="Arial" w:hAnsi="Arial" w:cs="Arial"/>
        </w:rPr>
        <w:t>Operative Onkologie</w:t>
      </w:r>
    </w:p>
    <w:p w14:paraId="4805F03A" w14:textId="77777777" w:rsidR="001A75BE" w:rsidRPr="00CE3094" w:rsidRDefault="001A75BE" w:rsidP="001A75BE">
      <w:pPr>
        <w:numPr>
          <w:ilvl w:val="1"/>
          <w:numId w:val="64"/>
        </w:numPr>
        <w:spacing w:after="60" w:line="360" w:lineRule="auto"/>
        <w:ind w:firstLine="3"/>
        <w:rPr>
          <w:rFonts w:ascii="Arial" w:hAnsi="Arial" w:cs="Arial"/>
        </w:rPr>
      </w:pPr>
      <w:r w:rsidRPr="00CE3094">
        <w:rPr>
          <w:rFonts w:ascii="Arial" w:hAnsi="Arial" w:cs="Arial"/>
        </w:rPr>
        <w:t>Organübergreifende operative Therapie</w:t>
      </w:r>
    </w:p>
    <w:p w14:paraId="26DDACAD" w14:textId="77777777" w:rsidR="001A75BE" w:rsidRPr="00CE3094" w:rsidRDefault="001A75BE" w:rsidP="001A75BE">
      <w:pPr>
        <w:numPr>
          <w:ilvl w:val="1"/>
          <w:numId w:val="64"/>
        </w:numPr>
        <w:spacing w:after="60" w:line="360" w:lineRule="auto"/>
        <w:ind w:firstLine="3"/>
        <w:rPr>
          <w:rFonts w:ascii="Arial" w:hAnsi="Arial" w:cs="Arial"/>
        </w:rPr>
      </w:pPr>
      <w:r w:rsidRPr="00CE3094">
        <w:rPr>
          <w:rFonts w:ascii="Arial" w:hAnsi="Arial" w:cs="Arial"/>
        </w:rPr>
        <w:t>Organspezifische operative Therapie</w:t>
      </w:r>
    </w:p>
    <w:p w14:paraId="213626E4" w14:textId="77777777" w:rsidR="001A75BE" w:rsidRPr="00CE3094" w:rsidRDefault="001A75BE" w:rsidP="001A75BE">
      <w:pPr>
        <w:spacing w:after="60"/>
        <w:ind w:left="993"/>
        <w:rPr>
          <w:rFonts w:ascii="Arial" w:hAnsi="Arial" w:cs="Arial"/>
        </w:rPr>
      </w:pPr>
    </w:p>
    <w:p w14:paraId="357EBB97" w14:textId="77777777" w:rsidR="001A75BE" w:rsidRPr="00CE3094" w:rsidRDefault="001A75BE" w:rsidP="001A75BE">
      <w:pPr>
        <w:pStyle w:val="Kopfzeile"/>
        <w:numPr>
          <w:ilvl w:val="0"/>
          <w:numId w:val="64"/>
        </w:numPr>
        <w:tabs>
          <w:tab w:val="clear" w:pos="4536"/>
          <w:tab w:val="clear" w:pos="9072"/>
          <w:tab w:val="left" w:pos="5655"/>
        </w:tabs>
        <w:spacing w:after="20" w:line="360" w:lineRule="auto"/>
        <w:rPr>
          <w:rFonts w:ascii="Arial" w:hAnsi="Arial" w:cs="Arial"/>
        </w:rPr>
      </w:pPr>
      <w:r w:rsidRPr="00CE3094">
        <w:rPr>
          <w:rFonts w:ascii="Arial" w:hAnsi="Arial" w:cs="Arial"/>
        </w:rPr>
        <w:t>Medikamentöse/Internistische Onkologie</w:t>
      </w:r>
    </w:p>
    <w:p w14:paraId="59EF63A0" w14:textId="77777777" w:rsidR="001A75BE" w:rsidRPr="00CE3094" w:rsidRDefault="001A75BE" w:rsidP="001A75BE">
      <w:pPr>
        <w:pStyle w:val="Kopfzeile"/>
        <w:numPr>
          <w:ilvl w:val="1"/>
          <w:numId w:val="64"/>
        </w:numPr>
        <w:tabs>
          <w:tab w:val="clear" w:pos="4536"/>
          <w:tab w:val="clear" w:pos="9072"/>
          <w:tab w:val="left" w:pos="1418"/>
        </w:tabs>
        <w:spacing w:after="20" w:line="360" w:lineRule="auto"/>
        <w:ind w:left="992" w:firstLine="6"/>
        <w:rPr>
          <w:rFonts w:ascii="Arial" w:hAnsi="Arial" w:cs="Arial"/>
        </w:rPr>
      </w:pPr>
      <w:r w:rsidRPr="00CE3094">
        <w:rPr>
          <w:rFonts w:ascii="Arial" w:hAnsi="Arial" w:cs="Arial"/>
        </w:rPr>
        <w:t>Hämatologie und Onkologie</w:t>
      </w:r>
    </w:p>
    <w:p w14:paraId="4FCDCDD0" w14:textId="77777777" w:rsidR="001A75BE" w:rsidRPr="00CE3094" w:rsidRDefault="001A75BE" w:rsidP="001A75BE">
      <w:pPr>
        <w:pStyle w:val="Kopfzeile"/>
        <w:numPr>
          <w:ilvl w:val="1"/>
          <w:numId w:val="64"/>
        </w:numPr>
        <w:tabs>
          <w:tab w:val="clear" w:pos="4536"/>
          <w:tab w:val="clear" w:pos="9072"/>
          <w:tab w:val="left" w:pos="1418"/>
        </w:tabs>
        <w:spacing w:after="20" w:line="360" w:lineRule="auto"/>
        <w:ind w:firstLine="3"/>
        <w:rPr>
          <w:rFonts w:ascii="Arial" w:hAnsi="Arial" w:cs="Arial"/>
        </w:rPr>
      </w:pPr>
      <w:r w:rsidRPr="00CE3094">
        <w:rPr>
          <w:rFonts w:ascii="Arial" w:hAnsi="Arial" w:cs="Arial"/>
        </w:rPr>
        <w:t>Organspezifische medikamentöse onkologische Therapie</w:t>
      </w:r>
    </w:p>
    <w:p w14:paraId="255D727D" w14:textId="77777777" w:rsidR="001A75BE" w:rsidRPr="00CE3094" w:rsidRDefault="001A75BE" w:rsidP="001A75BE">
      <w:pPr>
        <w:pStyle w:val="KeinLeerraum"/>
        <w:rPr>
          <w:rFonts w:ascii="Arial" w:hAnsi="Arial" w:cs="Arial"/>
        </w:rPr>
      </w:pPr>
    </w:p>
    <w:p w14:paraId="0CFDFBA8" w14:textId="77777777" w:rsidR="001A75BE" w:rsidRPr="00CE3094" w:rsidRDefault="001A75BE" w:rsidP="001A75BE">
      <w:pPr>
        <w:pStyle w:val="Kopfzeile"/>
        <w:numPr>
          <w:ilvl w:val="0"/>
          <w:numId w:val="64"/>
        </w:numPr>
        <w:tabs>
          <w:tab w:val="clear" w:pos="4536"/>
          <w:tab w:val="clear" w:pos="9072"/>
          <w:tab w:val="left" w:pos="5655"/>
        </w:tabs>
        <w:spacing w:after="60"/>
        <w:rPr>
          <w:rFonts w:ascii="Arial" w:hAnsi="Arial" w:cs="Arial"/>
        </w:rPr>
      </w:pPr>
      <w:r w:rsidRPr="00CE3094">
        <w:rPr>
          <w:rFonts w:ascii="Arial" w:hAnsi="Arial" w:cs="Arial"/>
        </w:rPr>
        <w:t>Radioonkologie</w:t>
      </w:r>
    </w:p>
    <w:p w14:paraId="06AC1222" w14:textId="77777777" w:rsidR="001A75BE" w:rsidRPr="00CE3094" w:rsidRDefault="001A75BE" w:rsidP="001A75BE">
      <w:pPr>
        <w:pStyle w:val="KeinLeerraum"/>
        <w:rPr>
          <w:rFonts w:ascii="Arial" w:hAnsi="Arial" w:cs="Arial"/>
        </w:rPr>
      </w:pPr>
    </w:p>
    <w:p w14:paraId="12405B60" w14:textId="77777777" w:rsidR="001A75BE" w:rsidRPr="00CE3094" w:rsidRDefault="001A75BE" w:rsidP="001A75BE">
      <w:pPr>
        <w:pStyle w:val="Kopfzeile"/>
        <w:numPr>
          <w:ilvl w:val="0"/>
          <w:numId w:val="64"/>
        </w:numPr>
        <w:tabs>
          <w:tab w:val="clear" w:pos="4536"/>
          <w:tab w:val="clear" w:pos="9072"/>
          <w:tab w:val="left" w:pos="5655"/>
        </w:tabs>
        <w:spacing w:after="60"/>
        <w:rPr>
          <w:rFonts w:ascii="Arial" w:hAnsi="Arial" w:cs="Arial"/>
        </w:rPr>
      </w:pPr>
      <w:r w:rsidRPr="00CE3094">
        <w:rPr>
          <w:rFonts w:ascii="Arial" w:hAnsi="Arial" w:cs="Arial"/>
        </w:rPr>
        <w:t>Pathologie</w:t>
      </w:r>
    </w:p>
    <w:p w14:paraId="49FE2E1E" w14:textId="77777777" w:rsidR="001A75BE" w:rsidRPr="00CE3094" w:rsidRDefault="001A75BE" w:rsidP="001A75BE">
      <w:pPr>
        <w:pStyle w:val="KeinLeerraum"/>
        <w:rPr>
          <w:rFonts w:ascii="Arial" w:hAnsi="Arial" w:cs="Arial"/>
        </w:rPr>
      </w:pPr>
    </w:p>
    <w:p w14:paraId="373C103D" w14:textId="77777777" w:rsidR="001A75BE" w:rsidRPr="00CE3094" w:rsidRDefault="001A75BE" w:rsidP="001A75BE">
      <w:pPr>
        <w:pStyle w:val="Kopfzeile"/>
        <w:numPr>
          <w:ilvl w:val="0"/>
          <w:numId w:val="64"/>
        </w:numPr>
        <w:tabs>
          <w:tab w:val="clear" w:pos="4536"/>
          <w:tab w:val="clear" w:pos="9072"/>
        </w:tabs>
        <w:spacing w:after="60"/>
        <w:rPr>
          <w:rFonts w:ascii="Arial" w:hAnsi="Arial" w:cs="Arial"/>
        </w:rPr>
      </w:pPr>
      <w:r w:rsidRPr="00CE3094">
        <w:rPr>
          <w:rFonts w:ascii="Arial" w:hAnsi="Arial" w:cs="Arial"/>
        </w:rPr>
        <w:t>Palliativversorgung und Hospizarbeit</w:t>
      </w:r>
    </w:p>
    <w:p w14:paraId="1647B7C0" w14:textId="77777777" w:rsidR="001A75BE" w:rsidRPr="00CE3094" w:rsidRDefault="001A75BE" w:rsidP="001A75BE">
      <w:pPr>
        <w:pStyle w:val="KeinLeerraum"/>
        <w:rPr>
          <w:rFonts w:ascii="Arial" w:hAnsi="Arial" w:cs="Arial"/>
        </w:rPr>
      </w:pPr>
    </w:p>
    <w:p w14:paraId="5860EE15" w14:textId="77777777" w:rsidR="001A75BE" w:rsidRPr="00CE3094" w:rsidRDefault="001A75BE" w:rsidP="001A75BE">
      <w:pPr>
        <w:pStyle w:val="Kopfzeile"/>
        <w:numPr>
          <w:ilvl w:val="0"/>
          <w:numId w:val="64"/>
        </w:numPr>
        <w:tabs>
          <w:tab w:val="clear" w:pos="4536"/>
          <w:tab w:val="clear" w:pos="9072"/>
        </w:tabs>
        <w:spacing w:after="60"/>
        <w:rPr>
          <w:rFonts w:ascii="Arial" w:hAnsi="Arial" w:cs="Arial"/>
        </w:rPr>
      </w:pPr>
      <w:r w:rsidRPr="00CE3094">
        <w:rPr>
          <w:rFonts w:ascii="Arial" w:hAnsi="Arial" w:cs="Arial"/>
        </w:rPr>
        <w:t>Tumordokumentation / Ergebnisqualität</w:t>
      </w:r>
    </w:p>
    <w:p w14:paraId="199A7159" w14:textId="77777777" w:rsidR="001A75BE" w:rsidRPr="00CE3094" w:rsidRDefault="001A75BE" w:rsidP="001A75BE">
      <w:pPr>
        <w:pStyle w:val="KeinLeerraum"/>
        <w:rPr>
          <w:rFonts w:ascii="Arial" w:hAnsi="Arial" w:cs="Arial"/>
        </w:rPr>
      </w:pPr>
    </w:p>
    <w:p w14:paraId="54FB3561" w14:textId="77777777" w:rsidR="001A75BE" w:rsidRPr="00CE3094" w:rsidRDefault="001A75BE" w:rsidP="001A75BE">
      <w:pPr>
        <w:pStyle w:val="KeinLeerraum"/>
        <w:rPr>
          <w:rFonts w:ascii="Arial" w:hAnsi="Arial" w:cs="Arial"/>
        </w:rPr>
      </w:pPr>
    </w:p>
    <w:p w14:paraId="443BA01B" w14:textId="77777777" w:rsidR="001A75BE" w:rsidRPr="00CE3094" w:rsidRDefault="001A75BE" w:rsidP="001A75BE">
      <w:pPr>
        <w:pStyle w:val="KeinLeerraum"/>
        <w:rPr>
          <w:rFonts w:ascii="Arial" w:hAnsi="Arial" w:cs="Arial"/>
        </w:rPr>
      </w:pPr>
    </w:p>
    <w:p w14:paraId="3E7A0BCB" w14:textId="77777777" w:rsidR="001A75BE" w:rsidRPr="00CE3094" w:rsidRDefault="001A75BE" w:rsidP="001A75BE">
      <w:pPr>
        <w:pStyle w:val="Kopfzeile"/>
        <w:tabs>
          <w:tab w:val="clear" w:pos="4536"/>
          <w:tab w:val="clear" w:pos="9072"/>
        </w:tabs>
        <w:spacing w:after="60"/>
        <w:rPr>
          <w:rFonts w:ascii="Arial" w:hAnsi="Arial" w:cs="Arial"/>
          <w:u w:val="single"/>
        </w:rPr>
      </w:pPr>
      <w:r w:rsidRPr="00CE3094">
        <w:rPr>
          <w:rFonts w:ascii="Arial" w:hAnsi="Arial" w:cs="Arial"/>
          <w:u w:val="single"/>
        </w:rPr>
        <w:t>Anlagen zum Erhebungsbogen</w:t>
      </w:r>
    </w:p>
    <w:p w14:paraId="6B23385F" w14:textId="77777777" w:rsidR="001A75BE" w:rsidRPr="00CE3094" w:rsidRDefault="001A75BE" w:rsidP="001A75BE">
      <w:pPr>
        <w:rPr>
          <w:rFonts w:ascii="Arial" w:hAnsi="Arial" w:cs="Arial"/>
        </w:rPr>
      </w:pPr>
    </w:p>
    <w:p w14:paraId="4136753F" w14:textId="77777777" w:rsidR="001A75BE" w:rsidRPr="00CE3094" w:rsidRDefault="001A75BE" w:rsidP="001A75BE">
      <w:pPr>
        <w:rPr>
          <w:rFonts w:ascii="Arial" w:hAnsi="Arial" w:cs="Arial"/>
        </w:rPr>
      </w:pPr>
      <w:r w:rsidRPr="00CE3094">
        <w:rPr>
          <w:rFonts w:ascii="Arial" w:hAnsi="Arial" w:cs="Arial"/>
        </w:rPr>
        <w:t>Datenblatt  -  Prostata (Excel-Vorlage)</w:t>
      </w:r>
    </w:p>
    <w:p w14:paraId="11845267" w14:textId="77777777" w:rsidR="001A75BE" w:rsidRPr="00CE3094" w:rsidRDefault="001A75BE" w:rsidP="001A75BE">
      <w:pPr>
        <w:rPr>
          <w:rFonts w:ascii="Arial" w:hAnsi="Arial" w:cs="Arial"/>
        </w:rPr>
      </w:pPr>
      <w:r w:rsidRPr="00CE3094">
        <w:rPr>
          <w:rFonts w:ascii="Arial" w:hAnsi="Arial" w:cs="Arial"/>
          <w:highlight w:val="green"/>
        </w:rPr>
        <w:t>Datenblatt  -  Penis (Excel-Vorlage)</w:t>
      </w:r>
    </w:p>
    <w:p w14:paraId="1C59F909" w14:textId="77777777" w:rsidR="001A75BE" w:rsidRPr="00CE3094" w:rsidRDefault="001A75BE" w:rsidP="001A75BE">
      <w:pPr>
        <w:rPr>
          <w:rFonts w:ascii="Arial" w:hAnsi="Arial" w:cs="Arial"/>
        </w:rPr>
      </w:pPr>
    </w:p>
    <w:p w14:paraId="42B389EA" w14:textId="77777777" w:rsidR="001A75BE" w:rsidRPr="00CE3094" w:rsidRDefault="001A75BE" w:rsidP="001A75BE">
      <w:pPr>
        <w:rPr>
          <w:rFonts w:ascii="Arial" w:hAnsi="Arial" w:cs="Arial"/>
        </w:rPr>
      </w:pPr>
    </w:p>
    <w:tbl>
      <w:tblPr>
        <w:tblW w:w="0" w:type="auto"/>
        <w:tblLook w:val="04A0" w:firstRow="1" w:lastRow="0" w:firstColumn="1" w:lastColumn="0" w:noHBand="0" w:noVBand="1"/>
      </w:tblPr>
      <w:tblGrid>
        <w:gridCol w:w="1718"/>
        <w:gridCol w:w="7920"/>
      </w:tblGrid>
      <w:tr w:rsidR="00CE3094" w:rsidRPr="00CE3094" w14:paraId="7C2501FF" w14:textId="77777777" w:rsidTr="004104F6">
        <w:tc>
          <w:tcPr>
            <w:tcW w:w="1718" w:type="dxa"/>
            <w:shd w:val="clear" w:color="auto" w:fill="auto"/>
          </w:tcPr>
          <w:p w14:paraId="4AF975ED" w14:textId="77777777" w:rsidR="00CE3094" w:rsidRPr="00CE3094" w:rsidRDefault="00CE3094" w:rsidP="00322668">
            <w:pPr>
              <w:rPr>
                <w:rFonts w:ascii="Arial" w:hAnsi="Arial" w:cs="Arial"/>
              </w:rPr>
            </w:pPr>
            <w:r w:rsidRPr="00CE3094">
              <w:rPr>
                <w:rFonts w:ascii="Arial" w:hAnsi="Arial" w:cs="Arial"/>
              </w:rPr>
              <w:t>Farblegende</w:t>
            </w:r>
          </w:p>
        </w:tc>
        <w:tc>
          <w:tcPr>
            <w:tcW w:w="7920" w:type="dxa"/>
            <w:shd w:val="clear" w:color="auto" w:fill="auto"/>
          </w:tcPr>
          <w:p w14:paraId="5F2DD3D9" w14:textId="77777777" w:rsidR="00CE3094" w:rsidRPr="00CE3094" w:rsidRDefault="00CE3094" w:rsidP="00322668">
            <w:pPr>
              <w:rPr>
                <w:rFonts w:ascii="Arial" w:hAnsi="Arial" w:cs="Arial"/>
              </w:rPr>
            </w:pPr>
            <w:r w:rsidRPr="00CE3094">
              <w:rPr>
                <w:rFonts w:ascii="Arial" w:hAnsi="Arial" w:cs="Arial"/>
              </w:rPr>
              <w:t>„schwarz“  ….  für alle Organe relevant</w:t>
            </w:r>
          </w:p>
        </w:tc>
      </w:tr>
      <w:tr w:rsidR="00CE3094" w:rsidRPr="00CE3094" w14:paraId="4A803DE5" w14:textId="77777777" w:rsidTr="004104F6">
        <w:tc>
          <w:tcPr>
            <w:tcW w:w="1718" w:type="dxa"/>
            <w:shd w:val="clear" w:color="auto" w:fill="auto"/>
          </w:tcPr>
          <w:p w14:paraId="32CA8F7F" w14:textId="77777777" w:rsidR="00CE3094" w:rsidRPr="00CE3094" w:rsidRDefault="00CE3094" w:rsidP="00322668">
            <w:pPr>
              <w:rPr>
                <w:rFonts w:ascii="Arial" w:hAnsi="Arial" w:cs="Arial"/>
              </w:rPr>
            </w:pPr>
          </w:p>
        </w:tc>
        <w:tc>
          <w:tcPr>
            <w:tcW w:w="7920" w:type="dxa"/>
            <w:shd w:val="clear" w:color="auto" w:fill="auto"/>
          </w:tcPr>
          <w:p w14:paraId="1FEFB85B" w14:textId="77777777" w:rsidR="00CE3094" w:rsidRPr="005003D1" w:rsidRDefault="00CE3094" w:rsidP="00322668">
            <w:pPr>
              <w:rPr>
                <w:rFonts w:ascii="Arial" w:hAnsi="Arial" w:cs="Arial"/>
                <w:color w:val="C45911"/>
              </w:rPr>
            </w:pPr>
            <w:r w:rsidRPr="00CE3094">
              <w:rPr>
                <w:rFonts w:ascii="Arial" w:hAnsi="Arial" w:cs="Arial"/>
                <w:color w:val="C45911"/>
                <w:highlight w:val="green"/>
              </w:rPr>
              <w:t>nur relevant für „Penis“</w:t>
            </w:r>
          </w:p>
        </w:tc>
      </w:tr>
    </w:tbl>
    <w:p w14:paraId="72FDE07B" w14:textId="77777777" w:rsidR="00007636" w:rsidRPr="00CE3094" w:rsidRDefault="00007636" w:rsidP="00FC7500">
      <w:pPr>
        <w:rPr>
          <w:rFonts w:ascii="Arial" w:hAnsi="Arial" w:cs="Arial"/>
        </w:rPr>
      </w:pPr>
    </w:p>
    <w:p w14:paraId="344AF11C" w14:textId="77777777" w:rsidR="001B711F" w:rsidRPr="00CE3094" w:rsidRDefault="001B711F" w:rsidP="001B711F">
      <w:pPr>
        <w:rPr>
          <w:rFonts w:ascii="Arial" w:hAnsi="Arial" w:cs="Arial"/>
        </w:rPr>
      </w:pPr>
    </w:p>
    <w:p w14:paraId="03824EC9" w14:textId="172244A9" w:rsidR="00BB0EA3" w:rsidRPr="00EA258C" w:rsidRDefault="00FC7500" w:rsidP="00FC7500">
      <w:pPr>
        <w:rPr>
          <w:rFonts w:ascii="Arial" w:hAnsi="Arial" w:cs="Arial"/>
        </w:rPr>
      </w:pPr>
      <w:r w:rsidRPr="00EA258C">
        <w:rPr>
          <w:rFonts w:ascii="Arial" w:hAnsi="Arial" w:cs="Arial"/>
        </w:rPr>
        <w:br w:type="page"/>
      </w:r>
      <w:r w:rsidR="00BB0EA3" w:rsidRPr="00EA258C">
        <w:rPr>
          <w:rFonts w:ascii="Arial" w:hAnsi="Arial" w:cs="Arial"/>
          <w:b/>
        </w:rPr>
        <w:lastRenderedPageBreak/>
        <w:t>1</w:t>
      </w:r>
      <w:r w:rsidR="00BB0EA3" w:rsidRPr="00EA258C">
        <w:rPr>
          <w:rFonts w:ascii="Arial" w:hAnsi="Arial" w:cs="Arial"/>
          <w:b/>
        </w:rPr>
        <w:tab/>
        <w:t xml:space="preserve">Allgemeine Angaben zum </w:t>
      </w:r>
      <w:r w:rsidR="00B64A1A">
        <w:rPr>
          <w:rFonts w:ascii="Arial" w:hAnsi="Arial" w:cs="Arial"/>
          <w:b/>
        </w:rPr>
        <w:t>Zentrum</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2466F39D" w14:textId="77777777" w:rsidTr="004E3681">
        <w:trPr>
          <w:cantSplit/>
          <w:tblHeader/>
        </w:trPr>
        <w:tc>
          <w:tcPr>
            <w:tcW w:w="10276" w:type="dxa"/>
            <w:gridSpan w:val="4"/>
            <w:tcBorders>
              <w:top w:val="nil"/>
              <w:left w:val="nil"/>
              <w:right w:val="nil"/>
            </w:tcBorders>
          </w:tcPr>
          <w:p w14:paraId="3915249A" w14:textId="77777777" w:rsidR="00BB0EA3" w:rsidRPr="00EA258C" w:rsidRDefault="00BB0EA3" w:rsidP="00FC7500">
            <w:pPr>
              <w:pStyle w:val="Kopfzeile"/>
              <w:tabs>
                <w:tab w:val="clear" w:pos="4536"/>
                <w:tab w:val="clear" w:pos="9072"/>
              </w:tabs>
              <w:rPr>
                <w:rFonts w:ascii="Arial" w:hAnsi="Arial" w:cs="Arial"/>
                <w:b/>
              </w:rPr>
            </w:pPr>
          </w:p>
          <w:p w14:paraId="7B29E888"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1.1</w:t>
            </w:r>
            <w:r w:rsidRPr="00EA258C">
              <w:rPr>
                <w:rFonts w:ascii="Arial" w:hAnsi="Arial" w:cs="Arial"/>
                <w:b/>
              </w:rPr>
              <w:tab/>
              <w:t xml:space="preserve">Struktur des Netzwerks </w:t>
            </w:r>
          </w:p>
          <w:p w14:paraId="11CA9947" w14:textId="77777777" w:rsidR="00FC7500" w:rsidRPr="00EA258C" w:rsidRDefault="00FC7500" w:rsidP="008B6792">
            <w:pPr>
              <w:rPr>
                <w:rFonts w:ascii="Arial" w:hAnsi="Arial" w:cs="Arial"/>
                <w:b/>
              </w:rPr>
            </w:pPr>
          </w:p>
        </w:tc>
      </w:tr>
      <w:tr w:rsidR="00FC7500" w:rsidRPr="00EA258C" w14:paraId="7932F9B6" w14:textId="77777777" w:rsidTr="004E3681">
        <w:trPr>
          <w:cantSplit/>
          <w:tblHeader/>
        </w:trPr>
        <w:tc>
          <w:tcPr>
            <w:tcW w:w="779" w:type="dxa"/>
            <w:tcBorders>
              <w:top w:val="single" w:sz="4" w:space="0" w:color="auto"/>
              <w:left w:val="single" w:sz="4" w:space="0" w:color="auto"/>
              <w:bottom w:val="single" w:sz="4" w:space="0" w:color="auto"/>
            </w:tcBorders>
          </w:tcPr>
          <w:p w14:paraId="1C9C9811"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3E828956"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0DB74D2"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E1D6830" w14:textId="77777777" w:rsidR="00FC7500" w:rsidRPr="00EA258C" w:rsidRDefault="00FC7500" w:rsidP="00FC7500">
            <w:pPr>
              <w:jc w:val="center"/>
              <w:rPr>
                <w:rFonts w:ascii="Arial" w:hAnsi="Arial" w:cs="Arial"/>
                <w:b/>
              </w:rPr>
            </w:pPr>
          </w:p>
        </w:tc>
      </w:tr>
      <w:tr w:rsidR="00E91858" w:rsidRPr="00EA258C" w14:paraId="03075C4B" w14:textId="77777777" w:rsidTr="004E3681">
        <w:trPr>
          <w:cantSplit/>
        </w:trPr>
        <w:tc>
          <w:tcPr>
            <w:tcW w:w="779" w:type="dxa"/>
            <w:tcBorders>
              <w:bottom w:val="nil"/>
            </w:tcBorders>
          </w:tcPr>
          <w:p w14:paraId="33A2BA1F" w14:textId="77777777" w:rsidR="00E91858" w:rsidRPr="00EA258C" w:rsidRDefault="00E91858" w:rsidP="00E91858">
            <w:pPr>
              <w:rPr>
                <w:rFonts w:ascii="Arial" w:hAnsi="Arial" w:cs="Arial"/>
              </w:rPr>
            </w:pPr>
            <w:r w:rsidRPr="00EA258C">
              <w:rPr>
                <w:rFonts w:ascii="Arial" w:hAnsi="Arial" w:cs="Arial"/>
              </w:rPr>
              <w:t>1.1.1</w:t>
            </w:r>
          </w:p>
        </w:tc>
        <w:tc>
          <w:tcPr>
            <w:tcW w:w="4536" w:type="dxa"/>
          </w:tcPr>
          <w:p w14:paraId="41230D8E" w14:textId="77777777" w:rsidR="00E91858" w:rsidRPr="006974EE" w:rsidRDefault="00E91858" w:rsidP="00E91858">
            <w:pPr>
              <w:pStyle w:val="Kopfzeile"/>
              <w:tabs>
                <w:tab w:val="clear" w:pos="4536"/>
                <w:tab w:val="clear" w:pos="9072"/>
              </w:tabs>
              <w:rPr>
                <w:rFonts w:ascii="Arial" w:hAnsi="Arial" w:cs="Arial"/>
                <w:b/>
              </w:rPr>
            </w:pPr>
            <w:r w:rsidRPr="006974EE">
              <w:rPr>
                <w:rFonts w:ascii="Arial" w:hAnsi="Arial" w:cs="Arial"/>
                <w:b/>
              </w:rPr>
              <w:t>Kooperationspartner</w:t>
            </w:r>
          </w:p>
          <w:p w14:paraId="78CBE164" w14:textId="77777777" w:rsidR="00E91858" w:rsidRPr="006974EE" w:rsidRDefault="00E91858" w:rsidP="00E91858">
            <w:pPr>
              <w:pStyle w:val="Kopfzeile"/>
              <w:tabs>
                <w:tab w:val="clear" w:pos="4536"/>
                <w:tab w:val="clear" w:pos="9072"/>
              </w:tabs>
              <w:rPr>
                <w:rFonts w:ascii="Arial" w:hAnsi="Arial" w:cs="Arial"/>
                <w:sz w:val="8"/>
                <w:szCs w:val="8"/>
              </w:rPr>
            </w:pPr>
          </w:p>
          <w:p w14:paraId="4B60AA75" w14:textId="77777777" w:rsidR="00E91858" w:rsidRPr="006974EE" w:rsidRDefault="00E91858" w:rsidP="00E91858">
            <w:pPr>
              <w:pStyle w:val="Kopfzeile"/>
              <w:tabs>
                <w:tab w:val="clear" w:pos="4536"/>
                <w:tab w:val="clear" w:pos="9072"/>
              </w:tabs>
              <w:rPr>
                <w:rFonts w:ascii="Arial" w:hAnsi="Arial" w:cs="Arial"/>
                <w:strike/>
                <w:sz w:val="8"/>
                <w:szCs w:val="8"/>
              </w:rPr>
            </w:pPr>
          </w:p>
          <w:p w14:paraId="567823E4" w14:textId="77777777" w:rsidR="00E91858" w:rsidRPr="006974EE" w:rsidRDefault="00E91858" w:rsidP="00E91858">
            <w:pPr>
              <w:tabs>
                <w:tab w:val="left" w:pos="5121"/>
              </w:tabs>
              <w:rPr>
                <w:rFonts w:ascii="Arial" w:hAnsi="Arial" w:cs="Arial"/>
              </w:rPr>
            </w:pPr>
            <w:r w:rsidRPr="006974EE">
              <w:rPr>
                <w:rFonts w:ascii="Arial" w:hAnsi="Arial" w:cs="Arial"/>
              </w:rPr>
              <w:t>Hauptkooperationspartner und Behandlungspartner können Teil eines Klinikums oder auch eigenständige Praxen sein.</w:t>
            </w:r>
          </w:p>
          <w:p w14:paraId="5A05D66A" w14:textId="77777777" w:rsidR="00E91858" w:rsidRPr="006974EE" w:rsidRDefault="00E91858" w:rsidP="00E91858">
            <w:pPr>
              <w:tabs>
                <w:tab w:val="left" w:pos="5121"/>
              </w:tabs>
              <w:rPr>
                <w:rFonts w:ascii="Arial" w:hAnsi="Arial" w:cs="Arial"/>
              </w:rPr>
            </w:pPr>
          </w:p>
          <w:p w14:paraId="2CFF92A0" w14:textId="77777777" w:rsidR="00E91858" w:rsidRPr="006974EE" w:rsidRDefault="00E91858" w:rsidP="00E91858">
            <w:pPr>
              <w:pStyle w:val="Kopfzeile"/>
              <w:tabs>
                <w:tab w:val="clear" w:pos="4536"/>
                <w:tab w:val="clear" w:pos="9072"/>
              </w:tabs>
              <w:rPr>
                <w:rFonts w:ascii="Arial" w:hAnsi="Arial" w:cs="Arial"/>
              </w:rPr>
            </w:pPr>
            <w:r w:rsidRPr="006974EE">
              <w:rPr>
                <w:rFonts w:ascii="Arial" w:hAnsi="Arial" w:cs="Arial"/>
              </w:rPr>
              <w:t xml:space="preserve">Hauptkooperationspartner </w:t>
            </w:r>
          </w:p>
          <w:p w14:paraId="5E445653" w14:textId="77777777"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Urologie</w:t>
            </w:r>
          </w:p>
          <w:p w14:paraId="7EB0A908" w14:textId="77777777"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 xml:space="preserve">Strahlentherapie </w:t>
            </w:r>
          </w:p>
          <w:p w14:paraId="06A4432A" w14:textId="0BEBE43A"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Internistische Onkologie</w:t>
            </w:r>
          </w:p>
          <w:p w14:paraId="66B15CDA" w14:textId="77777777"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Pathologie</w:t>
            </w:r>
          </w:p>
          <w:p w14:paraId="3D43F2AF" w14:textId="78EB36F8"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Radiologie</w:t>
            </w:r>
          </w:p>
          <w:p w14:paraId="72C1F518" w14:textId="77777777" w:rsidR="00E91858" w:rsidRPr="006974EE" w:rsidRDefault="00E91858" w:rsidP="00E91858">
            <w:pPr>
              <w:tabs>
                <w:tab w:val="left" w:pos="5121"/>
              </w:tabs>
              <w:rPr>
                <w:rFonts w:ascii="Arial" w:hAnsi="Arial" w:cs="Arial"/>
              </w:rPr>
            </w:pPr>
          </w:p>
          <w:p w14:paraId="15E48B8A" w14:textId="77777777" w:rsidR="00E91858" w:rsidRPr="006974EE" w:rsidRDefault="00E91858" w:rsidP="00E91858">
            <w:pPr>
              <w:tabs>
                <w:tab w:val="left" w:pos="5121"/>
              </w:tabs>
              <w:rPr>
                <w:rFonts w:ascii="Arial" w:hAnsi="Arial" w:cs="Arial"/>
              </w:rPr>
            </w:pPr>
            <w:r w:rsidRPr="006974EE">
              <w:rPr>
                <w:rFonts w:ascii="Arial" w:hAnsi="Arial" w:cs="Arial"/>
              </w:rPr>
              <w:t>Kooperationspartner</w:t>
            </w:r>
          </w:p>
          <w:p w14:paraId="7BC9DD4F"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Psychoonkologie</w:t>
            </w:r>
          </w:p>
          <w:p w14:paraId="0A3C180A"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Sozialdienst</w:t>
            </w:r>
          </w:p>
          <w:p w14:paraId="58147577" w14:textId="6B52D825"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 xml:space="preserve">Nuklearmedizin </w:t>
            </w:r>
          </w:p>
          <w:p w14:paraId="23EB419B"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 xml:space="preserve">Schmerztherapie </w:t>
            </w:r>
          </w:p>
          <w:p w14:paraId="134095F4"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Selbsthilfegruppe</w:t>
            </w:r>
          </w:p>
          <w:p w14:paraId="2FC55F6C"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Palliativmedizin</w:t>
            </w:r>
          </w:p>
          <w:p w14:paraId="41EA8B66" w14:textId="77777777" w:rsidR="00E91858" w:rsidRPr="006974EE" w:rsidRDefault="00E91858" w:rsidP="006D039F">
            <w:pPr>
              <w:pStyle w:val="Kopfzeile"/>
              <w:numPr>
                <w:ilvl w:val="0"/>
                <w:numId w:val="39"/>
              </w:numPr>
              <w:tabs>
                <w:tab w:val="clear" w:pos="4536"/>
                <w:tab w:val="clear" w:pos="9072"/>
              </w:tabs>
              <w:rPr>
                <w:rFonts w:ascii="Arial" w:hAnsi="Arial" w:cs="Arial"/>
              </w:rPr>
            </w:pPr>
            <w:proofErr w:type="spellStart"/>
            <w:r w:rsidRPr="006974EE">
              <w:rPr>
                <w:rFonts w:ascii="Arial" w:hAnsi="Arial" w:cs="Arial"/>
              </w:rPr>
              <w:t>Laboratoriumsmedizin</w:t>
            </w:r>
            <w:proofErr w:type="spellEnd"/>
          </w:p>
          <w:p w14:paraId="6764BCE3" w14:textId="77777777" w:rsidR="00E91858" w:rsidRPr="006974EE" w:rsidRDefault="00E91858" w:rsidP="00E91858">
            <w:pPr>
              <w:pStyle w:val="Kopfzeile"/>
              <w:tabs>
                <w:tab w:val="clear" w:pos="4536"/>
                <w:tab w:val="clear" w:pos="9072"/>
              </w:tabs>
              <w:ind w:left="360"/>
              <w:rPr>
                <w:rFonts w:ascii="Arial" w:hAnsi="Arial" w:cs="Arial"/>
              </w:rPr>
            </w:pPr>
          </w:p>
          <w:p w14:paraId="1EAF3C70" w14:textId="0E503B84" w:rsidR="00E91858" w:rsidRPr="006974EE" w:rsidRDefault="00E91858" w:rsidP="00E91858">
            <w:pPr>
              <w:pStyle w:val="Kopfzeile"/>
              <w:tabs>
                <w:tab w:val="clear" w:pos="4536"/>
                <w:tab w:val="clear" w:pos="9072"/>
              </w:tabs>
              <w:rPr>
                <w:rFonts w:ascii="Arial" w:hAnsi="Arial" w:cs="Arial"/>
              </w:rPr>
            </w:pPr>
            <w:r w:rsidRPr="001B711F">
              <w:rPr>
                <w:rFonts w:ascii="Arial" w:hAnsi="Arial" w:cs="Arial"/>
              </w:rPr>
              <w:t xml:space="preserve">Hinzuzuziehende Fachdisziplinen </w:t>
            </w:r>
            <w:r w:rsidR="00F26E87" w:rsidRPr="001B711F">
              <w:rPr>
                <w:rFonts w:ascii="Arial" w:hAnsi="Arial" w:cs="Arial"/>
              </w:rPr>
              <w:t xml:space="preserve">u.a. </w:t>
            </w:r>
            <w:r w:rsidRPr="001B711F">
              <w:rPr>
                <w:rFonts w:ascii="Arial" w:hAnsi="Arial" w:cs="Arial"/>
              </w:rPr>
              <w:t>lt</w:t>
            </w:r>
            <w:r w:rsidR="00F26E87" w:rsidRPr="001B711F">
              <w:rPr>
                <w:rFonts w:ascii="Arial" w:hAnsi="Arial" w:cs="Arial"/>
              </w:rPr>
              <w:t>.</w:t>
            </w:r>
            <w:r w:rsidRPr="001B711F">
              <w:rPr>
                <w:rFonts w:ascii="Arial" w:hAnsi="Arial" w:cs="Arial"/>
              </w:rPr>
              <w:t xml:space="preserve"> ASV-RL (Kooperationsvereinbarung nicht notwendig, stattdessen z.B. SOP)</w:t>
            </w:r>
          </w:p>
          <w:p w14:paraId="43AE64B6"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Gefäßchirurgie</w:t>
            </w:r>
          </w:p>
          <w:p w14:paraId="145A73A9"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Gastroenterologie</w:t>
            </w:r>
          </w:p>
          <w:p w14:paraId="6D13D031"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Kardiologie</w:t>
            </w:r>
          </w:p>
          <w:p w14:paraId="2C26D1AD"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Neurologie</w:t>
            </w:r>
          </w:p>
          <w:p w14:paraId="6846A6A6"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 xml:space="preserve">Viszeralchirurgie </w:t>
            </w:r>
          </w:p>
          <w:p w14:paraId="74749915" w14:textId="77777777" w:rsidR="00E91858" w:rsidRPr="006974EE"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Thoraxchirurgie</w:t>
            </w:r>
          </w:p>
          <w:p w14:paraId="68B48D35" w14:textId="4FF4DCED" w:rsidR="00F26E87" w:rsidRPr="001B711F" w:rsidRDefault="00E91858" w:rsidP="006D039F">
            <w:pPr>
              <w:pStyle w:val="Kopfzeile"/>
              <w:numPr>
                <w:ilvl w:val="0"/>
                <w:numId w:val="39"/>
              </w:numPr>
              <w:tabs>
                <w:tab w:val="clear" w:pos="4536"/>
                <w:tab w:val="clear" w:pos="9072"/>
              </w:tabs>
              <w:rPr>
                <w:rFonts w:ascii="Arial" w:hAnsi="Arial" w:cs="Arial"/>
              </w:rPr>
            </w:pPr>
            <w:r w:rsidRPr="006974EE">
              <w:rPr>
                <w:rFonts w:ascii="Arial" w:hAnsi="Arial" w:cs="Arial"/>
              </w:rPr>
              <w:t xml:space="preserve">Physiotherapie </w:t>
            </w:r>
          </w:p>
        </w:tc>
        <w:tc>
          <w:tcPr>
            <w:tcW w:w="4536" w:type="dxa"/>
          </w:tcPr>
          <w:p w14:paraId="719A1DCA" w14:textId="6DD8EF89" w:rsidR="00B76706" w:rsidRPr="00397869" w:rsidRDefault="00B76706" w:rsidP="008916D6">
            <w:pPr>
              <w:pStyle w:val="Kopfzeile"/>
              <w:tabs>
                <w:tab w:val="clear" w:pos="4536"/>
                <w:tab w:val="clear" w:pos="9072"/>
              </w:tabs>
              <w:rPr>
                <w:rFonts w:asciiTheme="minorBidi" w:hAnsiTheme="minorBidi" w:cstheme="minorBidi"/>
              </w:rPr>
            </w:pPr>
          </w:p>
        </w:tc>
        <w:tc>
          <w:tcPr>
            <w:tcW w:w="425" w:type="dxa"/>
          </w:tcPr>
          <w:p w14:paraId="4075D208" w14:textId="77777777" w:rsidR="00E91858" w:rsidRPr="00D6459E" w:rsidRDefault="00E91858" w:rsidP="00E91858">
            <w:pPr>
              <w:ind w:left="23"/>
              <w:rPr>
                <w:rFonts w:asciiTheme="minorBidi" w:hAnsiTheme="minorBidi" w:cstheme="minorBidi"/>
              </w:rPr>
            </w:pPr>
          </w:p>
        </w:tc>
      </w:tr>
      <w:tr w:rsidR="00E91858" w:rsidRPr="00EA258C" w14:paraId="7C85CEDD" w14:textId="77777777" w:rsidTr="004E3681">
        <w:trPr>
          <w:cantSplit/>
        </w:trPr>
        <w:tc>
          <w:tcPr>
            <w:tcW w:w="779" w:type="dxa"/>
            <w:tcBorders>
              <w:top w:val="nil"/>
              <w:bottom w:val="single" w:sz="4" w:space="0" w:color="auto"/>
            </w:tcBorders>
          </w:tcPr>
          <w:p w14:paraId="4C6C657D" w14:textId="77777777" w:rsidR="00E91858" w:rsidRPr="00EA258C" w:rsidRDefault="00E91858" w:rsidP="00E91858">
            <w:pPr>
              <w:rPr>
                <w:rFonts w:ascii="Arial" w:hAnsi="Arial" w:cs="Arial"/>
              </w:rPr>
            </w:pPr>
          </w:p>
        </w:tc>
        <w:tc>
          <w:tcPr>
            <w:tcW w:w="4536" w:type="dxa"/>
          </w:tcPr>
          <w:p w14:paraId="2133A5B0" w14:textId="77777777" w:rsidR="00E91858" w:rsidRPr="00E66E6A" w:rsidRDefault="00E91858" w:rsidP="00E91858">
            <w:pPr>
              <w:tabs>
                <w:tab w:val="left" w:pos="5121"/>
              </w:tabs>
              <w:ind w:left="23"/>
              <w:rPr>
                <w:rFonts w:ascii="Arial" w:hAnsi="Arial" w:cs="Arial"/>
                <w:b/>
              </w:rPr>
            </w:pPr>
            <w:r w:rsidRPr="00E66E6A">
              <w:rPr>
                <w:rFonts w:ascii="Arial" w:hAnsi="Arial" w:cs="Arial"/>
                <w:b/>
              </w:rPr>
              <w:t>Zentrumsleitung</w:t>
            </w:r>
          </w:p>
          <w:p w14:paraId="5568066F" w14:textId="77777777" w:rsidR="00E91858" w:rsidRPr="00E66E6A" w:rsidRDefault="00E91858" w:rsidP="00E91858">
            <w:pPr>
              <w:tabs>
                <w:tab w:val="left" w:pos="5121"/>
              </w:tabs>
              <w:ind w:left="23"/>
              <w:rPr>
                <w:rFonts w:ascii="Arial" w:hAnsi="Arial" w:cs="Arial"/>
              </w:rPr>
            </w:pPr>
            <w:r w:rsidRPr="00E66E6A">
              <w:rPr>
                <w:rFonts w:ascii="Arial" w:hAnsi="Arial" w:cs="Arial"/>
              </w:rPr>
              <w:t>Es sind folgende Funktionen namentlich zu benennen:</w:t>
            </w:r>
          </w:p>
          <w:p w14:paraId="12CBC4B1" w14:textId="2A1D7091" w:rsidR="00E91858" w:rsidRPr="00E66E6A" w:rsidRDefault="00E91858" w:rsidP="006D039F">
            <w:pPr>
              <w:numPr>
                <w:ilvl w:val="0"/>
                <w:numId w:val="38"/>
              </w:numPr>
              <w:tabs>
                <w:tab w:val="clear" w:pos="720"/>
                <w:tab w:val="num" w:pos="383"/>
                <w:tab w:val="left" w:pos="5121"/>
              </w:tabs>
              <w:ind w:left="383"/>
              <w:rPr>
                <w:rFonts w:ascii="Arial" w:hAnsi="Arial" w:cs="Arial"/>
              </w:rPr>
            </w:pPr>
            <w:r w:rsidRPr="00E66E6A">
              <w:rPr>
                <w:rFonts w:ascii="Arial" w:hAnsi="Arial" w:cs="Arial"/>
              </w:rPr>
              <w:t xml:space="preserve">Leitung des Zentrums (max. 2 </w:t>
            </w:r>
            <w:r w:rsidR="008E4757">
              <w:rPr>
                <w:rFonts w:ascii="Arial" w:hAnsi="Arial" w:cs="Arial"/>
              </w:rPr>
              <w:t>Leitungen</w:t>
            </w:r>
            <w:r w:rsidRPr="00E66E6A">
              <w:rPr>
                <w:rFonts w:ascii="Arial" w:hAnsi="Arial" w:cs="Arial"/>
              </w:rPr>
              <w:t>/Zentrum, davon 1 benannte Ansprechperson)</w:t>
            </w:r>
          </w:p>
          <w:p w14:paraId="2E457126" w14:textId="42F14941" w:rsidR="00E91858" w:rsidRPr="00E66E6A" w:rsidRDefault="008E4757" w:rsidP="006D039F">
            <w:pPr>
              <w:numPr>
                <w:ilvl w:val="0"/>
                <w:numId w:val="38"/>
              </w:numPr>
              <w:tabs>
                <w:tab w:val="clear" w:pos="720"/>
                <w:tab w:val="num" w:pos="383"/>
                <w:tab w:val="left" w:pos="5121"/>
              </w:tabs>
              <w:ind w:left="383"/>
              <w:rPr>
                <w:rFonts w:ascii="Arial" w:hAnsi="Arial" w:cs="Arial"/>
              </w:rPr>
            </w:pPr>
            <w:r>
              <w:rPr>
                <w:rFonts w:ascii="Arial" w:hAnsi="Arial" w:cs="Arial"/>
              </w:rPr>
              <w:t>Koordination</w:t>
            </w:r>
          </w:p>
          <w:p w14:paraId="39129725" w14:textId="77777777" w:rsidR="00E91858" w:rsidRPr="00E66E6A" w:rsidRDefault="00E91858" w:rsidP="00E91858">
            <w:pPr>
              <w:tabs>
                <w:tab w:val="left" w:pos="5121"/>
              </w:tabs>
              <w:autoSpaceDE w:val="0"/>
              <w:autoSpaceDN w:val="0"/>
              <w:adjustRightInd w:val="0"/>
              <w:rPr>
                <w:rFonts w:ascii="Arial" w:hAnsi="Arial" w:cs="Arial"/>
              </w:rPr>
            </w:pPr>
          </w:p>
          <w:p w14:paraId="193D4634" w14:textId="76CDF896" w:rsidR="00E91858" w:rsidRPr="00E66E6A" w:rsidRDefault="008E4757" w:rsidP="00E91858">
            <w:pPr>
              <w:tabs>
                <w:tab w:val="left" w:pos="5121"/>
              </w:tabs>
              <w:rPr>
                <w:rFonts w:ascii="Arial" w:hAnsi="Arial" w:cs="Arial"/>
              </w:rPr>
            </w:pPr>
            <w:r>
              <w:rPr>
                <w:rFonts w:ascii="Arial" w:hAnsi="Arial" w:cs="Arial"/>
              </w:rPr>
              <w:t>Koordination</w:t>
            </w:r>
            <w:r w:rsidR="00E91858" w:rsidRPr="00E66E6A">
              <w:rPr>
                <w:rFonts w:ascii="Arial" w:hAnsi="Arial" w:cs="Arial"/>
              </w:rPr>
              <w:t xml:space="preserve"> – Aufgaben</w:t>
            </w:r>
          </w:p>
          <w:p w14:paraId="5EBAF19C"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Koordination interne/externe Audits</w:t>
            </w:r>
          </w:p>
          <w:p w14:paraId="44D3DAC4"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Überwachung der Fachlichen Anforderungen und deren Sicherstellung</w:t>
            </w:r>
          </w:p>
          <w:p w14:paraId="0E7C7D07"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Kommunikationsschnittstelle</w:t>
            </w:r>
          </w:p>
          <w:p w14:paraId="1A89B350" w14:textId="03AC0635" w:rsidR="00E91858" w:rsidRPr="00E66E6A" w:rsidRDefault="00E91858" w:rsidP="00E66E6A">
            <w:pPr>
              <w:pStyle w:val="Kopfzeile"/>
              <w:numPr>
                <w:ilvl w:val="0"/>
                <w:numId w:val="1"/>
              </w:numPr>
              <w:tabs>
                <w:tab w:val="clear" w:pos="4536"/>
                <w:tab w:val="clear" w:pos="9072"/>
                <w:tab w:val="left" w:pos="5121"/>
              </w:tabs>
              <w:rPr>
                <w:rFonts w:ascii="Arial" w:hAnsi="Arial" w:cs="Arial"/>
              </w:rPr>
            </w:pPr>
            <w:r w:rsidRPr="00E66E6A">
              <w:rPr>
                <w:rFonts w:ascii="Arial" w:hAnsi="Arial" w:cs="Arial"/>
              </w:rPr>
              <w:t>Steuerung/Überwachung der fachbereichsübergreifenden Aktionen</w:t>
            </w:r>
          </w:p>
        </w:tc>
        <w:tc>
          <w:tcPr>
            <w:tcW w:w="4536" w:type="dxa"/>
          </w:tcPr>
          <w:p w14:paraId="2FB0BB36" w14:textId="0232EEE6"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2A0AD478" w14:textId="77777777" w:rsidR="00E91858" w:rsidRPr="00D6459E" w:rsidRDefault="00E91858" w:rsidP="00E91858">
            <w:pPr>
              <w:ind w:left="23"/>
              <w:rPr>
                <w:rFonts w:asciiTheme="minorBidi" w:hAnsiTheme="minorBidi" w:cstheme="minorBidi"/>
              </w:rPr>
            </w:pPr>
          </w:p>
        </w:tc>
      </w:tr>
      <w:tr w:rsidR="00E91858" w:rsidRPr="00EA258C" w14:paraId="3950F934" w14:textId="77777777" w:rsidTr="004E3681">
        <w:trPr>
          <w:cantSplit/>
        </w:trPr>
        <w:tc>
          <w:tcPr>
            <w:tcW w:w="779" w:type="dxa"/>
            <w:tcBorders>
              <w:top w:val="single" w:sz="4" w:space="0" w:color="auto"/>
              <w:bottom w:val="nil"/>
            </w:tcBorders>
          </w:tcPr>
          <w:p w14:paraId="345DFB3B" w14:textId="77777777" w:rsidR="00E91858" w:rsidRPr="00EA258C" w:rsidRDefault="00E91858" w:rsidP="00E91858">
            <w:pPr>
              <w:rPr>
                <w:rFonts w:ascii="Arial" w:hAnsi="Arial" w:cs="Arial"/>
              </w:rPr>
            </w:pPr>
          </w:p>
        </w:tc>
        <w:tc>
          <w:tcPr>
            <w:tcW w:w="4536" w:type="dxa"/>
          </w:tcPr>
          <w:p w14:paraId="147BE585" w14:textId="77777777"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Die Leitungsstrukturen des Prostatakrebszentrums sowie QM-Verantwortlichkeiten und Netzkoordination sind klar festzulegen.</w:t>
            </w:r>
          </w:p>
          <w:p w14:paraId="7020E60C" w14:textId="4EFF8E19"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Geschäftsordnung (regelt Verhältnis der Hauptkooperationspartner untereinander)</w:t>
            </w:r>
          </w:p>
          <w:p w14:paraId="3926462F"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Stellenbeschreibung QMB</w:t>
            </w:r>
          </w:p>
          <w:p w14:paraId="25E2DBD1" w14:textId="2577CD4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 xml:space="preserve">Stellenbeschreibung </w:t>
            </w:r>
            <w:r w:rsidR="008E4757">
              <w:rPr>
                <w:rFonts w:ascii="Arial" w:hAnsi="Arial" w:cs="Arial"/>
              </w:rPr>
              <w:t>Koordination</w:t>
            </w:r>
          </w:p>
          <w:p w14:paraId="0C5F3B3D" w14:textId="693EB641" w:rsidR="00E91858" w:rsidRPr="00E66E6A" w:rsidRDefault="00E91858" w:rsidP="00E91858">
            <w:pPr>
              <w:pStyle w:val="Kopfzeile"/>
              <w:tabs>
                <w:tab w:val="clear" w:pos="4536"/>
                <w:tab w:val="clear" w:pos="9072"/>
              </w:tabs>
              <w:ind w:left="357"/>
              <w:rPr>
                <w:rFonts w:ascii="Arial" w:hAnsi="Arial" w:cs="Arial"/>
              </w:rPr>
            </w:pPr>
          </w:p>
          <w:p w14:paraId="3C70558C" w14:textId="77777777"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 xml:space="preserve">Dies gilt in besonderer Weise für kooperative Prostatakrebszentren. </w:t>
            </w:r>
          </w:p>
          <w:p w14:paraId="3C8EB327" w14:textId="40D1B9C4" w:rsidR="00E91858" w:rsidRPr="00E66E6A" w:rsidRDefault="00E91858" w:rsidP="00E66E6A">
            <w:pPr>
              <w:pStyle w:val="Kopfzeile"/>
              <w:tabs>
                <w:tab w:val="clear" w:pos="4536"/>
                <w:tab w:val="clear" w:pos="9072"/>
              </w:tabs>
              <w:rPr>
                <w:rFonts w:ascii="Arial" w:hAnsi="Arial" w:cs="Arial"/>
              </w:rPr>
            </w:pPr>
            <w:r w:rsidRPr="00E66E6A">
              <w:rPr>
                <w:rFonts w:ascii="Arial" w:hAnsi="Arial" w:cs="Arial"/>
              </w:rPr>
              <w:t>Die Leitung des Prostatakrebszentrums stellt die Umsetzung von Normen und gesetzlichen Regelungen sicher.</w:t>
            </w:r>
          </w:p>
        </w:tc>
        <w:tc>
          <w:tcPr>
            <w:tcW w:w="4536" w:type="dxa"/>
          </w:tcPr>
          <w:p w14:paraId="497BAA19" w14:textId="77039736"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28394D23" w14:textId="77777777" w:rsidR="00E91858" w:rsidRPr="00D6459E" w:rsidRDefault="00E91858" w:rsidP="00E91858">
            <w:pPr>
              <w:ind w:left="23"/>
              <w:rPr>
                <w:rFonts w:asciiTheme="minorBidi" w:hAnsiTheme="minorBidi" w:cstheme="minorBidi"/>
              </w:rPr>
            </w:pPr>
          </w:p>
        </w:tc>
      </w:tr>
      <w:tr w:rsidR="00E91858" w:rsidRPr="00EA258C" w14:paraId="32234CDE" w14:textId="77777777" w:rsidTr="004E3681">
        <w:trPr>
          <w:cantSplit/>
        </w:trPr>
        <w:tc>
          <w:tcPr>
            <w:tcW w:w="779" w:type="dxa"/>
            <w:tcBorders>
              <w:top w:val="nil"/>
            </w:tcBorders>
          </w:tcPr>
          <w:p w14:paraId="72751049" w14:textId="77777777" w:rsidR="00E91858" w:rsidRPr="00EA258C" w:rsidRDefault="00E91858" w:rsidP="00E91858">
            <w:pPr>
              <w:rPr>
                <w:rFonts w:ascii="Arial" w:hAnsi="Arial" w:cs="Arial"/>
              </w:rPr>
            </w:pPr>
          </w:p>
        </w:tc>
        <w:tc>
          <w:tcPr>
            <w:tcW w:w="4536" w:type="dxa"/>
          </w:tcPr>
          <w:p w14:paraId="0FFEBCE7" w14:textId="77777777" w:rsidR="00E91858" w:rsidRPr="00205A2C" w:rsidRDefault="00E91858" w:rsidP="00E91858">
            <w:pPr>
              <w:rPr>
                <w:rFonts w:ascii="Arial" w:hAnsi="Arial" w:cs="Arial"/>
                <w:b/>
                <w:bCs/>
              </w:rPr>
            </w:pPr>
            <w:r w:rsidRPr="00205A2C">
              <w:rPr>
                <w:rFonts w:ascii="Arial" w:hAnsi="Arial" w:cs="Arial"/>
                <w:b/>
                <w:bCs/>
              </w:rPr>
              <w:t>Kooperationsmodelle</w:t>
            </w:r>
          </w:p>
          <w:p w14:paraId="3AA1B17A"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 xml:space="preserve">Innerhalb eines Zentrums ist eine Kooperation von bis zu 2 operativen </w:t>
            </w:r>
            <w:proofErr w:type="spellStart"/>
            <w:r w:rsidRPr="00EA258C">
              <w:rPr>
                <w:rFonts w:ascii="Arial" w:hAnsi="Arial" w:cs="Arial"/>
              </w:rPr>
              <w:t>Urologien</w:t>
            </w:r>
            <w:proofErr w:type="spellEnd"/>
            <w:r w:rsidRPr="00EA258C">
              <w:rPr>
                <w:rFonts w:ascii="Arial" w:hAnsi="Arial" w:cs="Arial"/>
              </w:rPr>
              <w:t xml:space="preserve"> möglich, wenn jede operative Urologie eigenständig ihre operativen Primärfälle erbringt. Die Primärfallzahl muss dann mind. 200 betragen</w:t>
            </w:r>
          </w:p>
          <w:p w14:paraId="68225AB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Innerhalb eines Zentrums ist eine Kooperation von bis zu 2 Strahlentherapien möglich, wenn jede Strahlentherapie eigenständig ihre Expertise nachweist.</w:t>
            </w:r>
          </w:p>
          <w:p w14:paraId="08FE8CE0" w14:textId="77777777" w:rsidR="00E91858" w:rsidRPr="00EA258C" w:rsidRDefault="00E91858" w:rsidP="00E91858">
            <w:pPr>
              <w:rPr>
                <w:rFonts w:ascii="Arial" w:hAnsi="Arial" w:cs="Arial"/>
              </w:rPr>
            </w:pPr>
          </w:p>
          <w:p w14:paraId="286F2CEA" w14:textId="47BCC6FD" w:rsidR="00E91858" w:rsidRPr="00EA258C" w:rsidRDefault="00E91858" w:rsidP="00E91858">
            <w:pPr>
              <w:rPr>
                <w:rFonts w:ascii="Arial" w:hAnsi="Arial" w:cs="Arial"/>
              </w:rPr>
            </w:pPr>
            <w:r w:rsidRPr="00EA258C">
              <w:rPr>
                <w:rFonts w:ascii="Arial" w:hAnsi="Arial" w:cs="Arial"/>
              </w:rPr>
              <w:t>Vertritt ein</w:t>
            </w:r>
            <w:r w:rsidR="008E4757">
              <w:rPr>
                <w:rFonts w:ascii="Arial" w:hAnsi="Arial" w:cs="Arial"/>
              </w:rPr>
              <w:t>e</w:t>
            </w:r>
            <w:r w:rsidRPr="00EA258C">
              <w:rPr>
                <w:rFonts w:ascii="Arial" w:hAnsi="Arial" w:cs="Arial"/>
              </w:rPr>
              <w:t xml:space="preserve"> Kliniklei</w:t>
            </w:r>
            <w:r w:rsidR="008E4757">
              <w:rPr>
                <w:rFonts w:ascii="Arial" w:hAnsi="Arial" w:cs="Arial"/>
              </w:rPr>
              <w:t>tung</w:t>
            </w:r>
            <w:r w:rsidRPr="00EA258C">
              <w:rPr>
                <w:rFonts w:ascii="Arial" w:hAnsi="Arial" w:cs="Arial"/>
              </w:rPr>
              <w:t xml:space="preserve"> 2 Abteilungen, müssen die Leistungskennzahlen eigenständig für jede Abteilung getrennt erbracht werden</w:t>
            </w:r>
            <w:r>
              <w:rPr>
                <w:rFonts w:ascii="Arial" w:hAnsi="Arial" w:cs="Arial"/>
              </w:rPr>
              <w:t>.</w:t>
            </w:r>
          </w:p>
          <w:p w14:paraId="4C1AE80C" w14:textId="77777777" w:rsidR="00E91858" w:rsidRPr="00EA258C" w:rsidRDefault="00E91858" w:rsidP="00E91858">
            <w:pPr>
              <w:rPr>
                <w:rFonts w:ascii="Arial" w:hAnsi="Arial" w:cs="Arial"/>
              </w:rPr>
            </w:pPr>
          </w:p>
          <w:p w14:paraId="3F44E26F" w14:textId="77777777" w:rsidR="00E91858" w:rsidRPr="00EA258C" w:rsidRDefault="00E91858" w:rsidP="00E91858">
            <w:pPr>
              <w:pStyle w:val="Kopfzeile"/>
              <w:shd w:val="clear" w:color="auto" w:fill="FFFFFF"/>
              <w:tabs>
                <w:tab w:val="clear" w:pos="4536"/>
                <w:tab w:val="clear" w:pos="9072"/>
              </w:tabs>
              <w:rPr>
                <w:rFonts w:ascii="Arial" w:hAnsi="Arial" w:cs="Arial"/>
              </w:rPr>
            </w:pPr>
            <w:r w:rsidRPr="00EA258C">
              <w:rPr>
                <w:rFonts w:ascii="Arial" w:hAnsi="Arial" w:cs="Arial"/>
              </w:rPr>
              <w:t>Voraussetzung für alle Kooperationsmodelle:</w:t>
            </w:r>
          </w:p>
          <w:p w14:paraId="50AFA081"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identischer Zentrumsname</w:t>
            </w:r>
          </w:p>
          <w:p w14:paraId="7CAD491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gemeinsame Tumorkonferenz</w:t>
            </w:r>
          </w:p>
          <w:p w14:paraId="1ED98AC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Vorherige Strukturbewertung durch OnkoZert erforderlich</w:t>
            </w:r>
          </w:p>
        </w:tc>
        <w:tc>
          <w:tcPr>
            <w:tcW w:w="4536" w:type="dxa"/>
          </w:tcPr>
          <w:p w14:paraId="1AAD367B" w14:textId="7F37C552"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020FC5C8" w14:textId="77777777" w:rsidR="00E91858" w:rsidRPr="00D6459E" w:rsidRDefault="00E91858" w:rsidP="00E91858">
            <w:pPr>
              <w:ind w:left="23"/>
              <w:rPr>
                <w:rFonts w:asciiTheme="minorBidi" w:hAnsiTheme="minorBidi" w:cstheme="minorBidi"/>
              </w:rPr>
            </w:pPr>
          </w:p>
        </w:tc>
      </w:tr>
      <w:tr w:rsidR="00E91858" w:rsidRPr="00EA258C" w14:paraId="427C1587" w14:textId="77777777" w:rsidTr="004E3681">
        <w:tc>
          <w:tcPr>
            <w:tcW w:w="779" w:type="dxa"/>
          </w:tcPr>
          <w:p w14:paraId="0F48B7DF" w14:textId="77777777" w:rsidR="00E91858" w:rsidRPr="00EA258C" w:rsidRDefault="00E91858" w:rsidP="00E91858">
            <w:pPr>
              <w:rPr>
                <w:rFonts w:ascii="Arial" w:hAnsi="Arial" w:cs="Arial"/>
              </w:rPr>
            </w:pPr>
            <w:r w:rsidRPr="00EA258C">
              <w:rPr>
                <w:rFonts w:ascii="Arial" w:hAnsi="Arial" w:cs="Arial"/>
              </w:rPr>
              <w:t>1.1.2</w:t>
            </w:r>
          </w:p>
        </w:tc>
        <w:tc>
          <w:tcPr>
            <w:tcW w:w="4536" w:type="dxa"/>
          </w:tcPr>
          <w:p w14:paraId="73C29A9C"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Das Prostatakrebszentrum hat ein klares Leitbild und quantitative Qualitätsziele definiert.</w:t>
            </w:r>
          </w:p>
          <w:p w14:paraId="0BB24025" w14:textId="1DB5C7EA"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Die Interdisziplinarität und die evidenzbasierte Medizin spiegeln sich in den Aussagen eindeutig wider und sind in der Praxis nachvollziehbar.</w:t>
            </w:r>
          </w:p>
          <w:p w14:paraId="50538D74"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Die grundsätzliche Ausrichtung des Prostatakrebszentrums ist den Mitarbeitern bekannt und wird umgesetzt.</w:t>
            </w:r>
          </w:p>
        </w:tc>
        <w:tc>
          <w:tcPr>
            <w:tcW w:w="4536" w:type="dxa"/>
          </w:tcPr>
          <w:p w14:paraId="306675F4" w14:textId="1D6A9A7F" w:rsidR="00E91858" w:rsidRPr="00397869" w:rsidRDefault="00E91858" w:rsidP="006974EE">
            <w:pPr>
              <w:pStyle w:val="Kopfzeile"/>
              <w:tabs>
                <w:tab w:val="clear" w:pos="4536"/>
                <w:tab w:val="clear" w:pos="9072"/>
              </w:tabs>
              <w:rPr>
                <w:rFonts w:asciiTheme="minorBidi" w:hAnsiTheme="minorBidi" w:cstheme="minorBidi"/>
              </w:rPr>
            </w:pPr>
          </w:p>
        </w:tc>
        <w:tc>
          <w:tcPr>
            <w:tcW w:w="425" w:type="dxa"/>
          </w:tcPr>
          <w:p w14:paraId="65C7F12C" w14:textId="77777777" w:rsidR="00E91858" w:rsidRPr="00D6459E" w:rsidRDefault="00E91858" w:rsidP="00E91858">
            <w:pPr>
              <w:ind w:left="23"/>
              <w:rPr>
                <w:rFonts w:asciiTheme="minorBidi" w:hAnsiTheme="minorBidi" w:cstheme="minorBidi"/>
              </w:rPr>
            </w:pPr>
          </w:p>
        </w:tc>
      </w:tr>
      <w:tr w:rsidR="00E91858" w:rsidRPr="00EA258C" w14:paraId="3A581FFB" w14:textId="77777777" w:rsidTr="004E3681">
        <w:trPr>
          <w:cantSplit/>
          <w:trHeight w:val="1126"/>
        </w:trPr>
        <w:tc>
          <w:tcPr>
            <w:tcW w:w="779" w:type="dxa"/>
          </w:tcPr>
          <w:p w14:paraId="2D52AF24" w14:textId="77777777" w:rsidR="00E91858" w:rsidRPr="00EA258C" w:rsidRDefault="00E91858" w:rsidP="00E91858">
            <w:pPr>
              <w:rPr>
                <w:rFonts w:ascii="Arial" w:hAnsi="Arial" w:cs="Arial"/>
              </w:rPr>
            </w:pPr>
            <w:r w:rsidRPr="00EA258C">
              <w:rPr>
                <w:rFonts w:ascii="Arial" w:hAnsi="Arial" w:cs="Arial"/>
              </w:rPr>
              <w:t>1.1.3</w:t>
            </w:r>
          </w:p>
        </w:tc>
        <w:tc>
          <w:tcPr>
            <w:tcW w:w="4536" w:type="dxa"/>
          </w:tcPr>
          <w:p w14:paraId="5815BC69"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 xml:space="preserve">Die Erreichung der </w:t>
            </w:r>
            <w:r w:rsidRPr="00205A2C">
              <w:rPr>
                <w:rFonts w:ascii="Arial" w:hAnsi="Arial" w:cs="Arial"/>
                <w:b/>
                <w:bCs/>
              </w:rPr>
              <w:t>Qualitätsziele</w:t>
            </w:r>
            <w:r w:rsidRPr="00EA258C">
              <w:rPr>
                <w:rFonts w:ascii="Arial" w:hAnsi="Arial" w:cs="Arial"/>
              </w:rPr>
              <w:t xml:space="preserve"> wird gemessen. Die Ergebnisse werden einer dokumentierten Bewertung unterzogen.</w:t>
            </w:r>
          </w:p>
          <w:p w14:paraId="54E9FB29"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In einer jährlichen Qualitätsplanung unter der Verantwortung von</w:t>
            </w:r>
          </w:p>
          <w:p w14:paraId="2F5526C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Zentrumsleitung</w:t>
            </w:r>
          </w:p>
          <w:p w14:paraId="70BD02FE" w14:textId="3C0C4176" w:rsidR="00E91858" w:rsidRPr="00EA258C" w:rsidRDefault="008E4757" w:rsidP="00E91858">
            <w:pPr>
              <w:pStyle w:val="Kopfzeile"/>
              <w:numPr>
                <w:ilvl w:val="0"/>
                <w:numId w:val="1"/>
              </w:numPr>
              <w:tabs>
                <w:tab w:val="clear" w:pos="4536"/>
                <w:tab w:val="clear" w:pos="9072"/>
              </w:tabs>
              <w:rPr>
                <w:rFonts w:ascii="Arial" w:hAnsi="Arial" w:cs="Arial"/>
              </w:rPr>
            </w:pPr>
            <w:r>
              <w:rPr>
                <w:rFonts w:ascii="Arial" w:hAnsi="Arial" w:cs="Arial"/>
              </w:rPr>
              <w:t xml:space="preserve">Koordination </w:t>
            </w:r>
          </w:p>
          <w:p w14:paraId="1E28C9A7"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QM-Beauftragter</w:t>
            </w:r>
            <w:r w:rsidRPr="00EA258C">
              <w:rPr>
                <w:rFonts w:ascii="Arial" w:hAnsi="Arial" w:cs="Arial"/>
              </w:rPr>
              <w:br/>
              <w:t>(BÄK, DIN, DGQ oder Äquivalent)</w:t>
            </w:r>
          </w:p>
          <w:p w14:paraId="1DCCDD6B" w14:textId="48D06AAC"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werden klare Strategien definiert, welche die Zielerreichung fördern.</w:t>
            </w:r>
          </w:p>
          <w:p w14:paraId="57570BDD" w14:textId="518D756E" w:rsidR="00E91858" w:rsidRPr="00EA258C" w:rsidRDefault="00E91858" w:rsidP="00E66E6A">
            <w:pPr>
              <w:pStyle w:val="Kopfzeile"/>
              <w:tabs>
                <w:tab w:val="clear" w:pos="4536"/>
                <w:tab w:val="clear" w:pos="9072"/>
              </w:tabs>
              <w:rPr>
                <w:rFonts w:ascii="Arial" w:hAnsi="Arial" w:cs="Arial"/>
              </w:rPr>
            </w:pPr>
            <w:r w:rsidRPr="00EA258C">
              <w:rPr>
                <w:rFonts w:ascii="Arial" w:hAnsi="Arial" w:cs="Arial"/>
              </w:rPr>
              <w:t>Der QM-Beauftragte kann die gleiche Rolle auch in weiteren Organkrebszentren wahrnehmen.</w:t>
            </w:r>
          </w:p>
        </w:tc>
        <w:tc>
          <w:tcPr>
            <w:tcW w:w="4536" w:type="dxa"/>
          </w:tcPr>
          <w:p w14:paraId="416F0DC1" w14:textId="3E731405"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5C6F713D" w14:textId="77777777" w:rsidR="00E91858" w:rsidRPr="00D6459E" w:rsidRDefault="00E91858" w:rsidP="00E91858">
            <w:pPr>
              <w:ind w:left="23"/>
              <w:rPr>
                <w:rFonts w:asciiTheme="minorBidi" w:hAnsiTheme="minorBidi" w:cstheme="minorBidi"/>
              </w:rPr>
            </w:pPr>
          </w:p>
        </w:tc>
      </w:tr>
      <w:tr w:rsidR="00E91858" w:rsidRPr="00EA258C" w14:paraId="4ADA8341" w14:textId="77777777" w:rsidTr="004E3681">
        <w:tc>
          <w:tcPr>
            <w:tcW w:w="779" w:type="dxa"/>
          </w:tcPr>
          <w:p w14:paraId="61CFAC75" w14:textId="77777777" w:rsidR="00E91858" w:rsidRPr="00EA258C" w:rsidRDefault="00E91858" w:rsidP="00E91858">
            <w:pPr>
              <w:rPr>
                <w:rFonts w:ascii="Arial" w:hAnsi="Arial" w:cs="Arial"/>
              </w:rPr>
            </w:pPr>
            <w:r w:rsidRPr="00EA258C">
              <w:rPr>
                <w:rFonts w:ascii="Arial" w:hAnsi="Arial" w:cs="Arial"/>
              </w:rPr>
              <w:t>1.1.4</w:t>
            </w:r>
          </w:p>
        </w:tc>
        <w:tc>
          <w:tcPr>
            <w:tcW w:w="4536" w:type="dxa"/>
          </w:tcPr>
          <w:p w14:paraId="7E82C723" w14:textId="77777777" w:rsidR="00E91858" w:rsidRPr="00E66E6A" w:rsidRDefault="00E91858" w:rsidP="00E91858">
            <w:pPr>
              <w:tabs>
                <w:tab w:val="left" w:pos="5121"/>
              </w:tabs>
              <w:rPr>
                <w:rFonts w:ascii="Arial" w:hAnsi="Arial" w:cs="Arial"/>
                <w:b/>
              </w:rPr>
            </w:pPr>
            <w:r w:rsidRPr="00E66E6A">
              <w:rPr>
                <w:rFonts w:ascii="Arial" w:hAnsi="Arial" w:cs="Arial"/>
                <w:b/>
              </w:rPr>
              <w:t xml:space="preserve">Kooperationsvereinbarungen </w:t>
            </w:r>
          </w:p>
          <w:p w14:paraId="77180142" w14:textId="55B2AFBF" w:rsidR="00E91858" w:rsidRDefault="00E91858" w:rsidP="00E91858">
            <w:pPr>
              <w:pStyle w:val="Kopfzeile"/>
              <w:tabs>
                <w:tab w:val="clear" w:pos="4536"/>
                <w:tab w:val="clear" w:pos="9072"/>
              </w:tabs>
              <w:rPr>
                <w:rFonts w:ascii="Arial" w:hAnsi="Arial" w:cs="Arial"/>
              </w:rPr>
            </w:pPr>
            <w:r w:rsidRPr="00E66E6A">
              <w:rPr>
                <w:rFonts w:ascii="Arial" w:hAnsi="Arial" w:cs="Arial"/>
              </w:rPr>
              <w:t xml:space="preserve">Es ist mit den in Kooperation stehenden Behandlungspartnern eine Kooperationsvereinbarung zu </w:t>
            </w:r>
            <w:r w:rsidRPr="00E66E6A">
              <w:rPr>
                <w:rFonts w:ascii="Arial" w:hAnsi="Arial" w:cs="Arial"/>
              </w:rPr>
              <w:lastRenderedPageBreak/>
              <w:t>schließen. Diese müssen die zutreffenden Fachlichen Anforderungen des Erhebungsbogens nachweislich erfüllen. Die Kooperationspartner sind in dem „Stammblatt“ aufzuführen (Verwaltung über OnkoZert). Die Vereinbarungen sind jährlich durch das Prostatakrebszentrum auf Aktualität zu überprüfen.</w:t>
            </w:r>
          </w:p>
          <w:p w14:paraId="18F89A48" w14:textId="77777777" w:rsidR="008E4757" w:rsidRPr="00F176DB" w:rsidRDefault="008E4757" w:rsidP="008E4757">
            <w:pPr>
              <w:spacing w:after="19"/>
              <w:rPr>
                <w:rFonts w:ascii="Arial" w:hAnsi="Arial" w:cs="Arial"/>
                <w:lang w:bidi="ar-SA"/>
              </w:rPr>
            </w:pPr>
            <w:r w:rsidRPr="00F176DB">
              <w:rPr>
                <w:rFonts w:ascii="Arial" w:eastAsia="Arial" w:hAnsi="Arial" w:cs="Arial"/>
                <w:shd w:val="clear" w:color="auto" w:fill="00FF00"/>
                <w:lang w:bidi="ar-SA"/>
              </w:rPr>
              <w:t>Wenn die Kooperationspartner eines Zentrums unter einer Trägerschaft beziehungsweise an einem Klinikstandort arbeiten, sind schriftliche Vereinbarungen nicht notwendig (Umsetzung der nachfolgend genannten Punkte muss dennoch sichergestellt sein).</w:t>
            </w:r>
          </w:p>
          <w:p w14:paraId="6EF52B5F" w14:textId="77777777" w:rsidR="00E91858" w:rsidRPr="00E66E6A" w:rsidRDefault="00E91858" w:rsidP="00E91858">
            <w:pPr>
              <w:pStyle w:val="Kopfzeile"/>
              <w:tabs>
                <w:tab w:val="clear" w:pos="4536"/>
                <w:tab w:val="clear" w:pos="9072"/>
              </w:tabs>
              <w:rPr>
                <w:rFonts w:ascii="Arial" w:hAnsi="Arial" w:cs="Arial"/>
              </w:rPr>
            </w:pPr>
          </w:p>
          <w:p w14:paraId="1B85A252" w14:textId="6A1BEE84"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 xml:space="preserve">Folgende Punkte sind zu regeln: </w:t>
            </w:r>
          </w:p>
          <w:p w14:paraId="60C00434" w14:textId="4C9A26B4" w:rsidR="00E91858" w:rsidRPr="00E66E6A" w:rsidRDefault="00E91858" w:rsidP="006D039F">
            <w:pPr>
              <w:pStyle w:val="Kopfzeile"/>
              <w:numPr>
                <w:ilvl w:val="0"/>
                <w:numId w:val="40"/>
              </w:numPr>
              <w:tabs>
                <w:tab w:val="clear" w:pos="4536"/>
                <w:tab w:val="clear" w:pos="9072"/>
              </w:tabs>
              <w:rPr>
                <w:rFonts w:ascii="Arial" w:hAnsi="Arial" w:cs="Arial"/>
              </w:rPr>
            </w:pPr>
            <w:r w:rsidRPr="00E66E6A">
              <w:rPr>
                <w:rFonts w:ascii="Arial" w:hAnsi="Arial" w:cs="Arial"/>
              </w:rPr>
              <w:t>Verbindliche Teilnahme an der prätherapeutischen Konferenz/Tumorkonferenz</w:t>
            </w:r>
          </w:p>
          <w:p w14:paraId="3D045290"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 xml:space="preserve">24h/7d-Erreichbarkeit der klinischen Hauptkooperationspartner im Zentrum: Urologen, Radiologen, </w:t>
            </w:r>
            <w:proofErr w:type="spellStart"/>
            <w:r w:rsidRPr="00E66E6A">
              <w:rPr>
                <w:rFonts w:ascii="Arial" w:hAnsi="Arial" w:cs="Arial"/>
              </w:rPr>
              <w:t>Hämato</w:t>
            </w:r>
            <w:proofErr w:type="spellEnd"/>
            <w:r w:rsidRPr="00E66E6A">
              <w:rPr>
                <w:rFonts w:ascii="Arial" w:hAnsi="Arial" w:cs="Arial"/>
              </w:rPr>
              <w:t>-Onkologen</w:t>
            </w:r>
          </w:p>
          <w:p w14:paraId="55F9A0C4"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Beschreibung der für das Prostatakrebszentrum relevanten Behandlungsprozesse unter Berücksichtigung der Schnittstellen</w:t>
            </w:r>
          </w:p>
          <w:p w14:paraId="64995704" w14:textId="1C2EC133"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Verpflichtung zur Umsetzung ausgewiesener Leitlinien (S3-Leitlinie)</w:t>
            </w:r>
          </w:p>
          <w:p w14:paraId="48B68497" w14:textId="33861663"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Beschreibung von Zusammenarbeit und Schnittstellen</w:t>
            </w:r>
          </w:p>
          <w:p w14:paraId="69AC3028"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Beschreibung der Zusammenarbeit hinsichtlich der Tumordokumentation</w:t>
            </w:r>
          </w:p>
          <w:p w14:paraId="0DC06A77"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Bereitschaftserklärung für die Zusammenarbeit hinsichtlich interner/externer Audits</w:t>
            </w:r>
          </w:p>
          <w:p w14:paraId="29C11B58"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Verpflichtungserklärung für die Einhaltung der relevanten FAP-Kriterien sowie der jährlichen Bereitstellung der relevanten Daten</w:t>
            </w:r>
          </w:p>
          <w:p w14:paraId="3B65B720"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Einverständniserklärung des Behandlungspartners, öffentlich als Teil des Prostatakrebszentrums ausgewiesen zu werden (z.B. Homepage)</w:t>
            </w:r>
          </w:p>
          <w:p w14:paraId="482F29E8"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Einhaltung Schweigepflicht</w:t>
            </w:r>
          </w:p>
          <w:p w14:paraId="7042B6B6" w14:textId="69D0A4DC" w:rsidR="00E91858" w:rsidRPr="00E66E6A" w:rsidRDefault="00E91858" w:rsidP="00E66E6A">
            <w:pPr>
              <w:pStyle w:val="Kopfzeile"/>
              <w:numPr>
                <w:ilvl w:val="0"/>
                <w:numId w:val="1"/>
              </w:numPr>
              <w:tabs>
                <w:tab w:val="clear" w:pos="4536"/>
                <w:tab w:val="clear" w:pos="9072"/>
                <w:tab w:val="left" w:pos="5121"/>
              </w:tabs>
              <w:rPr>
                <w:rFonts w:ascii="Arial" w:hAnsi="Arial" w:cs="Arial"/>
              </w:rPr>
            </w:pPr>
            <w:r w:rsidRPr="00E66E6A">
              <w:rPr>
                <w:rFonts w:ascii="Arial" w:hAnsi="Arial" w:cs="Arial"/>
              </w:rPr>
              <w:t>Mitwirkung an Weiterbildungsmaßnahmen und Öffentlichkeitsarbeit</w:t>
            </w:r>
          </w:p>
        </w:tc>
        <w:tc>
          <w:tcPr>
            <w:tcW w:w="4536" w:type="dxa"/>
          </w:tcPr>
          <w:p w14:paraId="4A6869B7" w14:textId="7B9D49A6"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22AC663A" w14:textId="77777777" w:rsidR="00E91858" w:rsidRPr="00D6459E" w:rsidRDefault="00E91858" w:rsidP="00E91858">
            <w:pPr>
              <w:ind w:left="23"/>
              <w:rPr>
                <w:rFonts w:asciiTheme="minorBidi" w:hAnsiTheme="minorBidi" w:cstheme="minorBidi"/>
              </w:rPr>
            </w:pPr>
          </w:p>
        </w:tc>
      </w:tr>
      <w:tr w:rsidR="00E91858" w:rsidRPr="00EA258C" w14:paraId="3C0A3718" w14:textId="77777777" w:rsidTr="004E3681">
        <w:tc>
          <w:tcPr>
            <w:tcW w:w="779" w:type="dxa"/>
            <w:tcBorders>
              <w:top w:val="single" w:sz="4" w:space="0" w:color="auto"/>
              <w:left w:val="single" w:sz="4" w:space="0" w:color="auto"/>
              <w:bottom w:val="single" w:sz="4" w:space="0" w:color="auto"/>
              <w:right w:val="single" w:sz="4" w:space="0" w:color="auto"/>
            </w:tcBorders>
          </w:tcPr>
          <w:p w14:paraId="1415BB48" w14:textId="1DCADDC4" w:rsidR="00E91858" w:rsidRPr="00EA258C" w:rsidRDefault="00737E3F" w:rsidP="00E91858">
            <w:pPr>
              <w:rPr>
                <w:rFonts w:ascii="Arial" w:hAnsi="Arial" w:cs="Arial"/>
              </w:rPr>
            </w:pPr>
            <w:r>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tcPr>
          <w:p w14:paraId="20BE6657" w14:textId="32E58FDC" w:rsidR="00E91858" w:rsidRPr="00E66E6A" w:rsidRDefault="00E91858" w:rsidP="00E91858">
            <w:pPr>
              <w:pStyle w:val="Kopfzeile"/>
              <w:rPr>
                <w:rFonts w:ascii="Arial" w:hAnsi="Arial" w:cs="Arial"/>
              </w:rPr>
            </w:pPr>
            <w:r w:rsidRPr="00E66E6A">
              <w:rPr>
                <w:rFonts w:ascii="Arial" w:hAnsi="Arial" w:cs="Arial"/>
                <w:b/>
                <w:bCs/>
              </w:rPr>
              <w:t>Ansprechpartner des Prostatakrebszentrums</w:t>
            </w:r>
          </w:p>
          <w:p w14:paraId="4368DF63" w14:textId="77777777" w:rsidR="00E91858" w:rsidRPr="00E66E6A" w:rsidRDefault="00E91858" w:rsidP="00E91858">
            <w:pPr>
              <w:pStyle w:val="Kopfzeile"/>
              <w:rPr>
                <w:rFonts w:ascii="Arial" w:hAnsi="Arial" w:cs="Arial"/>
              </w:rPr>
            </w:pPr>
            <w:r w:rsidRPr="00E66E6A">
              <w:rPr>
                <w:rFonts w:ascii="Arial" w:hAnsi="Arial" w:cs="Arial"/>
              </w:rPr>
              <w:t>Die Ansprechpartner des Prostatakrebszentrums am Klinikstandort sowie für die einzelnen Kooperationspartner sind namentlich zu benennen und bekannt zu geben (z.B. im Internet). In ärztlichen Bereichen müssen die Verantwortlichkeiten auf Facharztniveau definiert sein.</w:t>
            </w:r>
          </w:p>
          <w:p w14:paraId="294EB341" w14:textId="77777777" w:rsidR="00E91858" w:rsidRPr="00E66E6A" w:rsidRDefault="00E91858" w:rsidP="00E91858">
            <w:pPr>
              <w:pStyle w:val="Kopfzeile"/>
              <w:rPr>
                <w:rFonts w:ascii="Arial" w:hAnsi="Arial" w:cs="Arial"/>
              </w:rPr>
            </w:pPr>
          </w:p>
          <w:p w14:paraId="4B3F99BB" w14:textId="36090E68" w:rsidR="00E91858" w:rsidRPr="00E66E6A" w:rsidRDefault="00E91858" w:rsidP="00E66E6A">
            <w:pPr>
              <w:pStyle w:val="Kopfzeile"/>
              <w:rPr>
                <w:rFonts w:ascii="Arial" w:hAnsi="Arial" w:cs="Arial"/>
              </w:rPr>
            </w:pPr>
            <w:r w:rsidRPr="00E66E6A">
              <w:rPr>
                <w:rFonts w:ascii="Arial" w:hAnsi="Arial" w:cs="Arial"/>
              </w:rPr>
              <w:t xml:space="preserve">Behandlungspartner, welche eine Zusammenarbeit mit dem Zentrum schriftlich vereinbart haben, werden als Kooperationspartner des Zentrums bezeichnet. Liegt eine solche schriftliche Vereinbarung </w:t>
            </w:r>
            <w:r w:rsidRPr="00E66E6A">
              <w:rPr>
                <w:rFonts w:ascii="Arial" w:hAnsi="Arial" w:cs="Arial"/>
                <w:u w:val="single"/>
              </w:rPr>
              <w:t>nicht</w:t>
            </w:r>
            <w:r w:rsidRPr="00E66E6A">
              <w:rPr>
                <w:rFonts w:ascii="Arial" w:hAnsi="Arial" w:cs="Arial"/>
              </w:rPr>
              <w:t xml:space="preserve"> vor, können von diesen Leistungserbringern und Behandlungspartnern auch </w:t>
            </w:r>
            <w:r w:rsidR="00B566CD">
              <w:rPr>
                <w:rFonts w:ascii="Arial" w:hAnsi="Arial" w:cs="Arial"/>
              </w:rPr>
              <w:t>Pat.</w:t>
            </w:r>
            <w:r w:rsidRPr="00E66E6A">
              <w:rPr>
                <w:rFonts w:ascii="Arial" w:hAnsi="Arial" w:cs="Arial"/>
              </w:rPr>
              <w:t xml:space="preserve"> des Zentrums versorgt werden. Jedoch dürfen sich </w:t>
            </w:r>
            <w:r w:rsidRPr="00E66E6A">
              <w:rPr>
                <w:rFonts w:ascii="Arial" w:hAnsi="Arial" w:cs="Arial"/>
              </w:rPr>
              <w:lastRenderedPageBreak/>
              <w:t>diese nicht als Kooperationspartner bzw. Teil des zertifizierten Zentrums bezeichnen.</w:t>
            </w:r>
          </w:p>
        </w:tc>
        <w:tc>
          <w:tcPr>
            <w:tcW w:w="4536" w:type="dxa"/>
            <w:tcBorders>
              <w:top w:val="single" w:sz="4" w:space="0" w:color="auto"/>
              <w:left w:val="single" w:sz="4" w:space="0" w:color="auto"/>
              <w:bottom w:val="single" w:sz="4" w:space="0" w:color="auto"/>
              <w:right w:val="single" w:sz="4" w:space="0" w:color="auto"/>
            </w:tcBorders>
          </w:tcPr>
          <w:p w14:paraId="61F981F5" w14:textId="06F4F255" w:rsidR="00E91858" w:rsidRPr="00397869" w:rsidRDefault="00E91858" w:rsidP="00AC6E20">
            <w:pPr>
              <w:pStyle w:val="Kopfzeile"/>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BFB8AD7" w14:textId="77777777" w:rsidR="00E91858" w:rsidRPr="00D6459E" w:rsidRDefault="00E91858" w:rsidP="00E91858">
            <w:pPr>
              <w:ind w:left="23"/>
              <w:rPr>
                <w:rFonts w:asciiTheme="minorBidi" w:hAnsiTheme="minorBidi" w:cstheme="minorBidi"/>
              </w:rPr>
            </w:pPr>
          </w:p>
        </w:tc>
      </w:tr>
      <w:tr w:rsidR="00E91858" w:rsidRPr="00EA258C" w14:paraId="2904DA7D" w14:textId="77777777" w:rsidTr="004E3681">
        <w:tc>
          <w:tcPr>
            <w:tcW w:w="779" w:type="dxa"/>
            <w:tcBorders>
              <w:top w:val="single" w:sz="4" w:space="0" w:color="auto"/>
              <w:left w:val="single" w:sz="4" w:space="0" w:color="auto"/>
              <w:bottom w:val="single" w:sz="4" w:space="0" w:color="auto"/>
              <w:right w:val="single" w:sz="4" w:space="0" w:color="auto"/>
            </w:tcBorders>
          </w:tcPr>
          <w:p w14:paraId="21C2E37A" w14:textId="6DE8B325" w:rsidR="00E91858" w:rsidRPr="00406679" w:rsidRDefault="00E91858" w:rsidP="00E91858">
            <w:pP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14:paraId="08160322" w14:textId="77777777" w:rsidR="00E91858" w:rsidRPr="00E66E6A" w:rsidRDefault="00E91858" w:rsidP="00E91858">
            <w:pPr>
              <w:tabs>
                <w:tab w:val="left" w:pos="284"/>
                <w:tab w:val="left" w:pos="355"/>
                <w:tab w:val="left" w:pos="5121"/>
              </w:tabs>
              <w:rPr>
                <w:rFonts w:ascii="Arial" w:hAnsi="Arial" w:cs="Arial"/>
                <w:b/>
              </w:rPr>
            </w:pPr>
            <w:r w:rsidRPr="00E66E6A">
              <w:rPr>
                <w:rFonts w:ascii="Arial" w:hAnsi="Arial" w:cs="Arial"/>
                <w:b/>
              </w:rPr>
              <w:t>Darstellung des Zentrums</w:t>
            </w:r>
          </w:p>
          <w:p w14:paraId="4F82E90C" w14:textId="77777777" w:rsidR="00E91858" w:rsidRPr="00E66E6A" w:rsidRDefault="00E91858" w:rsidP="00E91858">
            <w:pPr>
              <w:tabs>
                <w:tab w:val="left" w:pos="284"/>
                <w:tab w:val="left" w:pos="355"/>
                <w:tab w:val="left" w:pos="5121"/>
              </w:tabs>
              <w:rPr>
                <w:rFonts w:ascii="Arial" w:hAnsi="Arial" w:cs="Arial"/>
              </w:rPr>
            </w:pPr>
            <w:r w:rsidRPr="00E66E6A">
              <w:rPr>
                <w:rFonts w:ascii="Arial" w:hAnsi="Arial" w:cs="Arial"/>
              </w:rPr>
              <w:t>Die Struktur des Zentrums ist gesamtheitlich darzustellen und öffentlich bekanntzumachen (z.B. Internet). Dies umfasst auch die Benennung sämtlicher interner/externer Kooperationspartner mit folgenden Angaben:</w:t>
            </w:r>
          </w:p>
          <w:p w14:paraId="6C3345F3" w14:textId="77777777" w:rsidR="00E91858" w:rsidRPr="00E66E6A" w:rsidRDefault="00E91858" w:rsidP="006D039F">
            <w:pPr>
              <w:numPr>
                <w:ilvl w:val="0"/>
                <w:numId w:val="41"/>
              </w:numPr>
              <w:tabs>
                <w:tab w:val="left" w:pos="355"/>
                <w:tab w:val="left" w:pos="5121"/>
              </w:tabs>
              <w:ind w:left="355" w:hanging="355"/>
              <w:rPr>
                <w:rFonts w:ascii="Arial" w:hAnsi="Arial" w:cs="Arial"/>
              </w:rPr>
            </w:pPr>
            <w:r w:rsidRPr="00E66E6A">
              <w:rPr>
                <w:rFonts w:ascii="Arial" w:hAnsi="Arial" w:cs="Arial"/>
              </w:rPr>
              <w:t>Name, Anschrift des Kooperationspartners</w:t>
            </w:r>
          </w:p>
          <w:p w14:paraId="4C9D90B1" w14:textId="7D317880" w:rsidR="00E91858" w:rsidRPr="00E66E6A" w:rsidRDefault="00E91858" w:rsidP="00E66E6A">
            <w:pPr>
              <w:pStyle w:val="Kopfzeile"/>
              <w:rPr>
                <w:rFonts w:ascii="Arial" w:hAnsi="Arial" w:cs="Arial"/>
              </w:rPr>
            </w:pPr>
            <w:r w:rsidRPr="00E66E6A">
              <w:rPr>
                <w:rFonts w:ascii="Arial" w:hAnsi="Arial" w:cs="Arial"/>
              </w:rPr>
              <w:t>Ansprechpartner mit Tel./</w:t>
            </w:r>
            <w:proofErr w:type="spellStart"/>
            <w:r w:rsidRPr="00E66E6A">
              <w:rPr>
                <w:rFonts w:ascii="Arial" w:hAnsi="Arial" w:cs="Arial"/>
              </w:rPr>
              <w:t>e-mail</w:t>
            </w:r>
            <w:proofErr w:type="spellEnd"/>
            <w:r w:rsidRPr="00E66E6A">
              <w:rPr>
                <w:rFonts w:ascii="Arial" w:hAnsi="Arial" w:cs="Arial"/>
              </w:rPr>
              <w:t xml:space="preserve"> Kontakt</w:t>
            </w:r>
          </w:p>
        </w:tc>
        <w:tc>
          <w:tcPr>
            <w:tcW w:w="4536" w:type="dxa"/>
            <w:tcBorders>
              <w:top w:val="single" w:sz="4" w:space="0" w:color="auto"/>
              <w:left w:val="single" w:sz="4" w:space="0" w:color="auto"/>
              <w:bottom w:val="single" w:sz="4" w:space="0" w:color="auto"/>
              <w:right w:val="single" w:sz="4" w:space="0" w:color="auto"/>
            </w:tcBorders>
          </w:tcPr>
          <w:p w14:paraId="53C4BA2E" w14:textId="52EFF2DF" w:rsidR="00E91858" w:rsidRPr="00397869" w:rsidRDefault="00E91858" w:rsidP="00AC6E20">
            <w:pPr>
              <w:pStyle w:val="Kopfzeile"/>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D27556C" w14:textId="77777777" w:rsidR="00E91858" w:rsidRPr="00D6459E" w:rsidRDefault="00E91858" w:rsidP="00E91858">
            <w:pPr>
              <w:ind w:left="23"/>
              <w:rPr>
                <w:rFonts w:asciiTheme="minorBidi" w:hAnsiTheme="minorBidi" w:cstheme="minorBidi"/>
              </w:rPr>
            </w:pPr>
          </w:p>
        </w:tc>
      </w:tr>
      <w:tr w:rsidR="00477410" w:rsidRPr="00EA258C" w14:paraId="007D2802"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6EF05727" w14:textId="443897A2" w:rsidR="00477410" w:rsidRPr="00E66E6A" w:rsidRDefault="00477410" w:rsidP="00477410">
            <w:pPr>
              <w:rPr>
                <w:rFonts w:ascii="Arial" w:hAnsi="Arial" w:cs="Arial"/>
              </w:rPr>
            </w:pPr>
            <w:r w:rsidRPr="00E66E6A">
              <w:rPr>
                <w:rFonts w:ascii="Arial" w:hAnsi="Arial" w:cs="Arial"/>
              </w:rPr>
              <w:t>1.1.</w:t>
            </w:r>
            <w:r w:rsidR="00737E3F">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C69E4B1" w14:textId="77777777" w:rsidR="00477410" w:rsidRPr="00E66E6A" w:rsidRDefault="00477410" w:rsidP="00477410">
            <w:pPr>
              <w:pStyle w:val="Kopfzeile"/>
              <w:tabs>
                <w:tab w:val="clear" w:pos="4536"/>
                <w:tab w:val="clear" w:pos="9072"/>
                <w:tab w:val="left" w:pos="5121"/>
              </w:tabs>
              <w:jc w:val="both"/>
              <w:rPr>
                <w:rFonts w:ascii="Arial" w:hAnsi="Arial" w:cs="Arial"/>
                <w:b/>
              </w:rPr>
            </w:pPr>
            <w:r w:rsidRPr="00E66E6A">
              <w:rPr>
                <w:rFonts w:ascii="Arial" w:hAnsi="Arial" w:cs="Arial"/>
                <w:b/>
              </w:rPr>
              <w:t>Strategieplanung/Reporting</w:t>
            </w:r>
          </w:p>
          <w:p w14:paraId="457733C4" w14:textId="77777777" w:rsidR="00477410" w:rsidRPr="00E66E6A" w:rsidRDefault="00477410" w:rsidP="00477410">
            <w:pPr>
              <w:pStyle w:val="Kopfzeile"/>
              <w:tabs>
                <w:tab w:val="clear" w:pos="4536"/>
                <w:tab w:val="clear" w:pos="9072"/>
                <w:tab w:val="left" w:pos="5121"/>
              </w:tabs>
              <w:jc w:val="both"/>
              <w:rPr>
                <w:rFonts w:ascii="Arial" w:hAnsi="Arial" w:cs="Arial"/>
              </w:rPr>
            </w:pPr>
            <w:r w:rsidRPr="00E66E6A">
              <w:rPr>
                <w:rFonts w:ascii="Arial" w:hAnsi="Arial" w:cs="Arial"/>
              </w:rPr>
              <w:t>Es wird empfohlen, auf Leitungsebene ein jährliches Review durchzuführen, in dem z.B. folgende Aspekte betrachtet werden:</w:t>
            </w:r>
          </w:p>
          <w:p w14:paraId="0909BB66"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Zieldefinition/-bewertung, ggf. Neuausrichtung der Ziele</w:t>
            </w:r>
          </w:p>
          <w:p w14:paraId="5566FFAF"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Betrachtung von Auditergebnissen (intern/extern)</w:t>
            </w:r>
          </w:p>
          <w:p w14:paraId="6B6BCF49" w14:textId="159F32AB"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Personelle Ressourcen für Zentrumssteuerung (</w:t>
            </w:r>
            <w:r w:rsidR="008E4757">
              <w:rPr>
                <w:rFonts w:ascii="Arial" w:hAnsi="Arial" w:cs="Arial"/>
              </w:rPr>
              <w:t>Koordination</w:t>
            </w:r>
            <w:r w:rsidRPr="00E66E6A">
              <w:rPr>
                <w:rFonts w:ascii="Arial" w:hAnsi="Arial" w:cs="Arial"/>
              </w:rPr>
              <w:t>)</w:t>
            </w:r>
          </w:p>
          <w:p w14:paraId="21FC273F" w14:textId="718FFB91"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Öffentlichkeitsarbeit/</w:t>
            </w:r>
            <w:proofErr w:type="spellStart"/>
            <w:r w:rsidRPr="00E66E6A">
              <w:rPr>
                <w:rFonts w:ascii="Arial" w:hAnsi="Arial" w:cs="Arial"/>
              </w:rPr>
              <w:t>Pat</w:t>
            </w:r>
            <w:r w:rsidR="00B566CD">
              <w:rPr>
                <w:rFonts w:ascii="Arial" w:hAnsi="Arial" w:cs="Arial"/>
              </w:rPr>
              <w:t>.</w:t>
            </w:r>
            <w:r w:rsidRPr="00E66E6A">
              <w:rPr>
                <w:rFonts w:ascii="Arial" w:hAnsi="Arial" w:cs="Arial"/>
              </w:rPr>
              <w:t>information</w:t>
            </w:r>
            <w:proofErr w:type="spellEnd"/>
          </w:p>
          <w:p w14:paraId="617A5BF3"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Tumordokumentation/Ergebnisqualität</w:t>
            </w:r>
          </w:p>
          <w:p w14:paraId="2E265EBB" w14:textId="77777777" w:rsidR="00477410" w:rsidRPr="00E66E6A" w:rsidRDefault="00477410" w:rsidP="00477410">
            <w:pPr>
              <w:pStyle w:val="Kopfzeile"/>
              <w:rPr>
                <w:rFonts w:ascii="Arial" w:hAnsi="Arial" w:cs="Arial"/>
              </w:rPr>
            </w:pPr>
          </w:p>
          <w:p w14:paraId="154C5F4B" w14:textId="52D33E8E" w:rsidR="00477410" w:rsidRPr="00EA258C" w:rsidRDefault="00477410" w:rsidP="00E66E6A">
            <w:pPr>
              <w:pStyle w:val="Kopfzeile"/>
              <w:rPr>
                <w:rFonts w:ascii="Arial" w:hAnsi="Arial" w:cs="Arial"/>
              </w:rPr>
            </w:pPr>
            <w:r w:rsidRPr="00E66E6A">
              <w:rPr>
                <w:rFonts w:ascii="Arial" w:hAnsi="Arial" w:cs="Arial"/>
              </w:rPr>
              <w:t>Der / die Träger des Prostatakrebszentrums stellen ausreichende finanzielle Mittel / Ressourcen zur Verfügung, um die personellen, räumlichen und sachlichen Anforderungen zu erfüllen.</w:t>
            </w:r>
          </w:p>
        </w:tc>
        <w:tc>
          <w:tcPr>
            <w:tcW w:w="4536" w:type="dxa"/>
            <w:tcBorders>
              <w:top w:val="single" w:sz="4" w:space="0" w:color="auto"/>
              <w:left w:val="single" w:sz="4" w:space="0" w:color="auto"/>
              <w:bottom w:val="single" w:sz="4" w:space="0" w:color="auto"/>
              <w:right w:val="single" w:sz="4" w:space="0" w:color="auto"/>
            </w:tcBorders>
          </w:tcPr>
          <w:p w14:paraId="2DF077EB" w14:textId="5D6959AF" w:rsidR="00477410" w:rsidRPr="00397869" w:rsidRDefault="00477410"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7D354AA2" w14:textId="77777777" w:rsidR="00477410" w:rsidRPr="00D6459E" w:rsidRDefault="00477410" w:rsidP="00477410">
            <w:pPr>
              <w:ind w:left="23"/>
              <w:rPr>
                <w:rFonts w:asciiTheme="minorBidi" w:hAnsiTheme="minorBidi" w:cstheme="minorBidi"/>
              </w:rPr>
            </w:pPr>
          </w:p>
        </w:tc>
      </w:tr>
      <w:tr w:rsidR="00477410" w:rsidRPr="00EA258C" w14:paraId="5E59A089"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5C7491A4" w14:textId="7BE5E01D" w:rsidR="00477410" w:rsidRPr="00EA258C" w:rsidRDefault="00477410" w:rsidP="00477410">
            <w:pPr>
              <w:rPr>
                <w:rFonts w:ascii="Arial" w:hAnsi="Arial" w:cs="Arial"/>
              </w:rPr>
            </w:pPr>
            <w:r w:rsidRPr="00EA258C">
              <w:rPr>
                <w:rFonts w:ascii="Arial" w:hAnsi="Arial" w:cs="Arial"/>
              </w:rPr>
              <w:t>1.1.</w:t>
            </w:r>
            <w:r w:rsidR="00737E3F">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26DAF176" w14:textId="77777777" w:rsidR="00B566CD" w:rsidRPr="00112C9C" w:rsidRDefault="00B566CD" w:rsidP="00B566CD">
            <w:pPr>
              <w:pStyle w:val="Kopfzeile"/>
              <w:rPr>
                <w:rFonts w:ascii="Arial" w:hAnsi="Arial" w:cs="Arial"/>
                <w:b/>
              </w:rPr>
            </w:pPr>
            <w:proofErr w:type="spellStart"/>
            <w:r w:rsidRPr="00112C9C">
              <w:rPr>
                <w:rFonts w:ascii="Arial" w:hAnsi="Arial" w:cs="Arial"/>
                <w:b/>
              </w:rPr>
              <w:t>Pat</w:t>
            </w:r>
            <w:r>
              <w:rPr>
                <w:rFonts w:ascii="Arial" w:hAnsi="Arial" w:cs="Arial"/>
                <w:b/>
              </w:rPr>
              <w:t>.</w:t>
            </w:r>
            <w:r w:rsidRPr="00112C9C">
              <w:rPr>
                <w:rFonts w:ascii="Arial" w:hAnsi="Arial" w:cs="Arial"/>
                <w:b/>
              </w:rPr>
              <w:t>pfade</w:t>
            </w:r>
            <w:proofErr w:type="spellEnd"/>
          </w:p>
          <w:p w14:paraId="7F043444" w14:textId="22240145" w:rsidR="00477410" w:rsidRPr="00E66E6A" w:rsidRDefault="00477410" w:rsidP="00477410">
            <w:pPr>
              <w:pStyle w:val="Kopfzeile"/>
              <w:rPr>
                <w:rFonts w:ascii="Arial" w:hAnsi="Arial" w:cs="Arial"/>
              </w:rPr>
            </w:pPr>
            <w:r w:rsidRPr="00E66E6A">
              <w:rPr>
                <w:rFonts w:ascii="Arial" w:hAnsi="Arial" w:cs="Arial"/>
              </w:rPr>
              <w:t xml:space="preserve">Es müssen übergeordnete </w:t>
            </w:r>
            <w:proofErr w:type="spellStart"/>
            <w:r w:rsidR="00B566CD" w:rsidRPr="00B566CD">
              <w:rPr>
                <w:rFonts w:ascii="Arial" w:hAnsi="Arial" w:cs="Arial"/>
              </w:rPr>
              <w:t>Pat.pfade</w:t>
            </w:r>
            <w:proofErr w:type="spellEnd"/>
            <w:r w:rsidR="00B566CD">
              <w:rPr>
                <w:rFonts w:ascii="Arial" w:hAnsi="Arial" w:cs="Arial"/>
              </w:rPr>
              <w:t xml:space="preserve"> </w:t>
            </w:r>
            <w:r w:rsidRPr="00E66E6A">
              <w:rPr>
                <w:rFonts w:ascii="Arial" w:hAnsi="Arial" w:cs="Arial"/>
              </w:rPr>
              <w:t>definiert sein, in denen sich die relevanten medizinischen Leitlinien abbilden.</w:t>
            </w:r>
          </w:p>
          <w:p w14:paraId="5F560B63" w14:textId="21C623CE" w:rsidR="00477410" w:rsidRPr="00E66E6A" w:rsidRDefault="00477410" w:rsidP="00477410">
            <w:pPr>
              <w:pStyle w:val="Kopfzeile"/>
              <w:rPr>
                <w:rFonts w:ascii="Arial" w:hAnsi="Arial" w:cs="Arial"/>
              </w:rPr>
            </w:pPr>
            <w:r w:rsidRPr="00E66E6A">
              <w:rPr>
                <w:rFonts w:ascii="Arial" w:hAnsi="Arial" w:cs="Arial"/>
              </w:rPr>
              <w:t xml:space="preserve">Die </w:t>
            </w:r>
            <w:proofErr w:type="spellStart"/>
            <w:r w:rsidR="00B566CD" w:rsidRPr="00B566CD">
              <w:rPr>
                <w:rFonts w:ascii="Arial" w:hAnsi="Arial" w:cs="Arial"/>
              </w:rPr>
              <w:t>Pat.pfade</w:t>
            </w:r>
            <w:proofErr w:type="spellEnd"/>
            <w:r w:rsidR="00B566CD">
              <w:rPr>
                <w:rFonts w:ascii="Arial" w:hAnsi="Arial" w:cs="Arial"/>
              </w:rPr>
              <w:t xml:space="preserve"> </w:t>
            </w:r>
            <w:r w:rsidRPr="00E66E6A">
              <w:rPr>
                <w:rFonts w:ascii="Arial" w:hAnsi="Arial" w:cs="Arial"/>
              </w:rPr>
              <w:t>berücksichtigen die Interdisziplinarität des Zentrums und die Vernetzung mit den Niedergelassenen.</w:t>
            </w:r>
          </w:p>
          <w:p w14:paraId="02FFCA62" w14:textId="77777777" w:rsidR="00477410" w:rsidRPr="00E66E6A" w:rsidRDefault="00477410" w:rsidP="00477410">
            <w:pPr>
              <w:pStyle w:val="Kopfzeile"/>
              <w:rPr>
                <w:rFonts w:ascii="Arial" w:hAnsi="Arial" w:cs="Arial"/>
              </w:rPr>
            </w:pPr>
            <w:r w:rsidRPr="00E66E6A">
              <w:rPr>
                <w:rFonts w:ascii="Arial" w:hAnsi="Arial" w:cs="Arial"/>
              </w:rPr>
              <w:t>Pfade sind festzulegen für:</w:t>
            </w:r>
          </w:p>
          <w:p w14:paraId="2A03B6EB"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Vorsorge und Diagnostik</w:t>
            </w:r>
          </w:p>
          <w:p w14:paraId="6B8D1A61"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Therapie</w:t>
            </w:r>
          </w:p>
          <w:p w14:paraId="1F39F73F"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Nachsorge</w:t>
            </w:r>
          </w:p>
          <w:p w14:paraId="0DCEF70B"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Rehabilitation</w:t>
            </w:r>
          </w:p>
          <w:p w14:paraId="57E81B97"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Palliation</w:t>
            </w:r>
          </w:p>
          <w:p w14:paraId="7E774B57" w14:textId="0D454863" w:rsidR="00477410" w:rsidRPr="00E66E6A" w:rsidRDefault="00B566CD" w:rsidP="00E66E6A">
            <w:pPr>
              <w:pStyle w:val="Kopfzeile"/>
              <w:tabs>
                <w:tab w:val="clear" w:pos="4536"/>
                <w:tab w:val="clear" w:pos="9072"/>
              </w:tabs>
              <w:rPr>
                <w:rFonts w:ascii="Arial" w:hAnsi="Arial" w:cs="Arial"/>
              </w:rPr>
            </w:pPr>
            <w:proofErr w:type="spellStart"/>
            <w:r w:rsidRPr="00B566CD">
              <w:rPr>
                <w:rFonts w:ascii="Arial" w:hAnsi="Arial" w:cs="Arial"/>
              </w:rPr>
              <w:t>Pat.pfade</w:t>
            </w:r>
            <w:proofErr w:type="spellEnd"/>
            <w:r>
              <w:rPr>
                <w:rFonts w:ascii="Arial" w:hAnsi="Arial" w:cs="Arial"/>
              </w:rPr>
              <w:t xml:space="preserve"> </w:t>
            </w:r>
            <w:r w:rsidR="00477410" w:rsidRPr="00E66E6A">
              <w:rPr>
                <w:rFonts w:ascii="Arial" w:hAnsi="Arial" w:cs="Arial"/>
              </w:rPr>
              <w:t>können z.B. zusammenfassend in einem QM-Handbuch beschrieben werden.</w:t>
            </w:r>
          </w:p>
        </w:tc>
        <w:tc>
          <w:tcPr>
            <w:tcW w:w="4536" w:type="dxa"/>
            <w:tcBorders>
              <w:top w:val="single" w:sz="4" w:space="0" w:color="auto"/>
              <w:left w:val="single" w:sz="4" w:space="0" w:color="auto"/>
              <w:bottom w:val="single" w:sz="4" w:space="0" w:color="auto"/>
              <w:right w:val="single" w:sz="4" w:space="0" w:color="auto"/>
            </w:tcBorders>
          </w:tcPr>
          <w:p w14:paraId="4192407E" w14:textId="0DD61DCE" w:rsidR="00477410" w:rsidRPr="00397869" w:rsidRDefault="00477410" w:rsidP="00AC6E20">
            <w:pPr>
              <w:pStyle w:val="Kopfzeile"/>
              <w:tabs>
                <w:tab w:val="clear" w:pos="4536"/>
                <w:tab w:val="clear" w:pos="9072"/>
              </w:tabs>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22C0ED3A" w14:textId="77777777" w:rsidR="00477410" w:rsidRPr="00D6459E" w:rsidRDefault="00477410" w:rsidP="00477410">
            <w:pPr>
              <w:ind w:left="23"/>
              <w:rPr>
                <w:rFonts w:asciiTheme="minorBidi" w:hAnsiTheme="minorBidi" w:cstheme="minorBidi"/>
              </w:rPr>
            </w:pPr>
          </w:p>
        </w:tc>
      </w:tr>
      <w:tr w:rsidR="00477410" w:rsidRPr="00EA258C" w14:paraId="641C1420"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7205AE4B" w14:textId="231508F5" w:rsidR="00477410" w:rsidRPr="00EA258C" w:rsidRDefault="00477410" w:rsidP="00477410">
            <w:pPr>
              <w:rPr>
                <w:rFonts w:ascii="Arial" w:hAnsi="Arial" w:cs="Arial"/>
              </w:rPr>
            </w:pPr>
            <w:r w:rsidRPr="00EA258C">
              <w:rPr>
                <w:rFonts w:ascii="Arial" w:hAnsi="Arial" w:cs="Arial"/>
              </w:rPr>
              <w:t>1.1.</w:t>
            </w:r>
            <w:r w:rsidR="00737E3F">
              <w:rPr>
                <w:rFonts w:ascii="Arial" w:hAnsi="Arial" w:cs="Arial"/>
              </w:rPr>
              <w:t>8</w:t>
            </w:r>
          </w:p>
          <w:p w14:paraId="234F0B21" w14:textId="77777777" w:rsidR="00477410" w:rsidRPr="00EA258C" w:rsidRDefault="00477410" w:rsidP="00477410">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A6AB3C0" w14:textId="77777777" w:rsidR="00477410" w:rsidRPr="00D337E3" w:rsidRDefault="00477410" w:rsidP="00477410">
            <w:pPr>
              <w:pStyle w:val="Kopfzeile"/>
              <w:rPr>
                <w:rFonts w:ascii="Arial" w:hAnsi="Arial" w:cs="Arial"/>
                <w:b/>
                <w:bCs/>
              </w:rPr>
            </w:pPr>
            <w:r w:rsidRPr="00D337E3">
              <w:rPr>
                <w:rFonts w:ascii="Arial" w:hAnsi="Arial" w:cs="Arial"/>
                <w:b/>
                <w:bCs/>
              </w:rPr>
              <w:t>Interne Audits</w:t>
            </w:r>
          </w:p>
          <w:p w14:paraId="5A7EA085" w14:textId="77777777" w:rsidR="00477410" w:rsidRPr="00EA258C" w:rsidRDefault="00477410" w:rsidP="00477410">
            <w:pPr>
              <w:pStyle w:val="Kopfzeile"/>
              <w:rPr>
                <w:rFonts w:ascii="Arial" w:hAnsi="Arial" w:cs="Arial"/>
              </w:rPr>
            </w:pPr>
            <w:r w:rsidRPr="00EA258C">
              <w:rPr>
                <w:rFonts w:ascii="Arial" w:hAnsi="Arial" w:cs="Arial"/>
              </w:rPr>
              <w:t>Interne Audits müssen mindestens jährlich durchgeführt werden und mittels Vorlage von Auditberichten nachgewiesen werden. Das interne Audit hat im Vorfeld der Erstzertifizierung erstmalig zu erfolgen.</w:t>
            </w:r>
          </w:p>
        </w:tc>
        <w:tc>
          <w:tcPr>
            <w:tcW w:w="4536" w:type="dxa"/>
            <w:tcBorders>
              <w:top w:val="single" w:sz="4" w:space="0" w:color="auto"/>
              <w:left w:val="single" w:sz="4" w:space="0" w:color="auto"/>
              <w:bottom w:val="single" w:sz="4" w:space="0" w:color="auto"/>
              <w:right w:val="single" w:sz="4" w:space="0" w:color="auto"/>
            </w:tcBorders>
          </w:tcPr>
          <w:p w14:paraId="46E0EB01" w14:textId="04C581BF" w:rsidR="00477410" w:rsidRPr="00397869" w:rsidRDefault="00477410" w:rsidP="00AC6E20">
            <w:pPr>
              <w:tabs>
                <w:tab w:val="left" w:pos="284"/>
                <w:tab w:val="left" w:pos="355"/>
              </w:tabs>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DA4534A" w14:textId="77777777" w:rsidR="00477410" w:rsidRPr="00D6459E" w:rsidRDefault="00477410" w:rsidP="00477410">
            <w:pPr>
              <w:ind w:left="23"/>
              <w:rPr>
                <w:rFonts w:asciiTheme="minorBidi" w:hAnsiTheme="minorBidi" w:cstheme="minorBidi"/>
              </w:rPr>
            </w:pPr>
          </w:p>
        </w:tc>
      </w:tr>
    </w:tbl>
    <w:p w14:paraId="16E82CDD" w14:textId="77777777" w:rsidR="00FC7500" w:rsidRPr="00EA258C" w:rsidRDefault="00FC7500" w:rsidP="00FC7500">
      <w:pPr>
        <w:rPr>
          <w:rFonts w:ascii="Arial" w:hAnsi="Arial" w:cs="Arial"/>
        </w:rPr>
      </w:pPr>
    </w:p>
    <w:p w14:paraId="640DD4A7" w14:textId="77777777" w:rsidR="0008384A" w:rsidRPr="00EA258C" w:rsidRDefault="0008384A"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B54EC" w:rsidRPr="00EA258C" w14:paraId="0541EE30" w14:textId="77777777">
        <w:trPr>
          <w:cantSplit/>
          <w:tblHeader/>
        </w:trPr>
        <w:tc>
          <w:tcPr>
            <w:tcW w:w="10276" w:type="dxa"/>
            <w:gridSpan w:val="4"/>
            <w:tcBorders>
              <w:top w:val="nil"/>
              <w:left w:val="nil"/>
              <w:right w:val="nil"/>
            </w:tcBorders>
          </w:tcPr>
          <w:p w14:paraId="7E586B10" w14:textId="77777777" w:rsidR="00CB54EC" w:rsidRPr="00EA258C" w:rsidRDefault="00CB54EC" w:rsidP="00E975F3">
            <w:pPr>
              <w:pStyle w:val="Kopfzeile"/>
              <w:tabs>
                <w:tab w:val="clear" w:pos="4536"/>
                <w:tab w:val="clear" w:pos="9072"/>
              </w:tabs>
              <w:rPr>
                <w:rFonts w:ascii="Arial" w:hAnsi="Arial" w:cs="Arial"/>
                <w:b/>
              </w:rPr>
            </w:pPr>
            <w:r w:rsidRPr="00EA258C">
              <w:rPr>
                <w:rFonts w:ascii="Arial" w:hAnsi="Arial" w:cs="Arial"/>
                <w:b/>
              </w:rPr>
              <w:t>1.2</w:t>
            </w:r>
            <w:r w:rsidRPr="00EA258C">
              <w:rPr>
                <w:rFonts w:ascii="Arial" w:hAnsi="Arial" w:cs="Arial"/>
                <w:b/>
              </w:rPr>
              <w:tab/>
              <w:t xml:space="preserve">Interdisziplinäre Zusammenarbeit </w:t>
            </w:r>
          </w:p>
          <w:p w14:paraId="21103159" w14:textId="77777777" w:rsidR="00CB54EC" w:rsidRPr="00EA258C" w:rsidRDefault="00CB54EC" w:rsidP="00E975F3">
            <w:pPr>
              <w:jc w:val="center"/>
              <w:rPr>
                <w:rFonts w:ascii="Arial" w:hAnsi="Arial" w:cs="Arial"/>
                <w:b/>
              </w:rPr>
            </w:pPr>
          </w:p>
        </w:tc>
      </w:tr>
      <w:tr w:rsidR="00FC7500" w:rsidRPr="00EA258C" w14:paraId="61636173" w14:textId="77777777" w:rsidTr="005E29C1">
        <w:trPr>
          <w:cantSplit/>
          <w:tblHeader/>
        </w:trPr>
        <w:tc>
          <w:tcPr>
            <w:tcW w:w="779" w:type="dxa"/>
            <w:tcBorders>
              <w:top w:val="single" w:sz="4" w:space="0" w:color="auto"/>
              <w:left w:val="single" w:sz="4" w:space="0" w:color="auto"/>
              <w:bottom w:val="single" w:sz="4" w:space="0" w:color="auto"/>
            </w:tcBorders>
          </w:tcPr>
          <w:p w14:paraId="4D5B6C8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75F164A"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5E6E4E8"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25E871D3" w14:textId="77777777" w:rsidR="00FC7500" w:rsidRPr="00EA258C" w:rsidRDefault="00FC7500" w:rsidP="00FC7500">
            <w:pPr>
              <w:jc w:val="center"/>
              <w:rPr>
                <w:rFonts w:ascii="Arial" w:hAnsi="Arial" w:cs="Arial"/>
                <w:b/>
              </w:rPr>
            </w:pPr>
          </w:p>
        </w:tc>
      </w:tr>
      <w:tr w:rsidR="00C7706C" w:rsidRPr="00EA258C" w14:paraId="0D2B91C2" w14:textId="77777777" w:rsidTr="005E29C1">
        <w:tc>
          <w:tcPr>
            <w:tcW w:w="779" w:type="dxa"/>
            <w:tcBorders>
              <w:top w:val="nil"/>
            </w:tcBorders>
          </w:tcPr>
          <w:p w14:paraId="71DAFA99" w14:textId="186CBB4D" w:rsidR="00C7706C" w:rsidRPr="00EA258C" w:rsidRDefault="00C7706C" w:rsidP="00C7706C">
            <w:pPr>
              <w:rPr>
                <w:rFonts w:ascii="Arial" w:hAnsi="Arial" w:cs="Arial"/>
              </w:rPr>
            </w:pPr>
            <w:bookmarkStart w:id="2" w:name="_Hlk526253123"/>
            <w:r>
              <w:rPr>
                <w:rFonts w:ascii="Arial" w:hAnsi="Arial" w:cs="Arial"/>
              </w:rPr>
              <w:t>1.2.1</w:t>
            </w:r>
          </w:p>
        </w:tc>
        <w:tc>
          <w:tcPr>
            <w:tcW w:w="4536" w:type="dxa"/>
          </w:tcPr>
          <w:p w14:paraId="7FCD0547" w14:textId="77777777" w:rsidR="00C7706C" w:rsidRPr="00914290" w:rsidRDefault="00C7706C" w:rsidP="00C7706C">
            <w:pPr>
              <w:tabs>
                <w:tab w:val="left" w:pos="1108"/>
                <w:tab w:val="left" w:pos="10348"/>
              </w:tabs>
              <w:ind w:left="1106" w:hanging="1106"/>
              <w:rPr>
                <w:rFonts w:ascii="Arial" w:hAnsi="Arial" w:cs="Arial"/>
                <w:b/>
              </w:rPr>
            </w:pPr>
            <w:r w:rsidRPr="00914290">
              <w:rPr>
                <w:rFonts w:ascii="Arial" w:hAnsi="Arial" w:cs="Arial"/>
                <w:b/>
              </w:rPr>
              <w:t xml:space="preserve">Anzahl Fälle im Zentrum </w:t>
            </w:r>
          </w:p>
          <w:p w14:paraId="78CCADCC" w14:textId="77777777"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Definition Zentrumsfall</w:t>
            </w:r>
          </w:p>
          <w:p w14:paraId="1EE94077" w14:textId="14D371D6" w:rsidR="00C7706C" w:rsidRPr="00914290" w:rsidRDefault="00C7706C" w:rsidP="00C7706C">
            <w:pPr>
              <w:numPr>
                <w:ilvl w:val="0"/>
                <w:numId w:val="2"/>
              </w:numPr>
              <w:rPr>
                <w:rFonts w:ascii="Arial" w:hAnsi="Arial" w:cs="Arial"/>
                <w:color w:val="000000"/>
              </w:rPr>
            </w:pPr>
            <w:r w:rsidRPr="00914290">
              <w:rPr>
                <w:rFonts w:ascii="Arial" w:hAnsi="Arial" w:cs="Arial"/>
                <w:color w:val="000000"/>
              </w:rPr>
              <w:lastRenderedPageBreak/>
              <w:t xml:space="preserve">alle </w:t>
            </w:r>
            <w:r>
              <w:rPr>
                <w:rFonts w:ascii="Arial" w:hAnsi="Arial" w:cs="Arial"/>
                <w:color w:val="000000"/>
              </w:rPr>
              <w:t>Pat.</w:t>
            </w:r>
            <w:r w:rsidRPr="00914290">
              <w:rPr>
                <w:rFonts w:ascii="Arial" w:hAnsi="Arial" w:cs="Arial"/>
                <w:color w:val="000000"/>
              </w:rPr>
              <w:t xml:space="preserve"> mit Erstdiagnose, lokalisiert </w:t>
            </w:r>
            <w:r w:rsidRPr="00914290">
              <w:rPr>
                <w:rFonts w:ascii="Arial" w:hAnsi="Arial" w:cs="Arial"/>
              </w:rPr>
              <w:t xml:space="preserve">und/oder </w:t>
            </w:r>
            <w:r w:rsidRPr="00914290">
              <w:rPr>
                <w:rFonts w:ascii="Arial" w:hAnsi="Arial" w:cs="Arial"/>
                <w:color w:val="000000"/>
              </w:rPr>
              <w:t xml:space="preserve">metastasiert, </w:t>
            </w:r>
            <w:r w:rsidRPr="00914290">
              <w:rPr>
                <w:rFonts w:ascii="Arial" w:hAnsi="Arial" w:cs="Arial"/>
              </w:rPr>
              <w:t xml:space="preserve">sowie alle </w:t>
            </w:r>
            <w:r>
              <w:rPr>
                <w:rFonts w:ascii="Arial" w:hAnsi="Arial" w:cs="Arial"/>
              </w:rPr>
              <w:t>Pat.</w:t>
            </w:r>
            <w:r w:rsidRPr="00914290">
              <w:rPr>
                <w:rFonts w:ascii="Arial" w:hAnsi="Arial" w:cs="Arial"/>
              </w:rPr>
              <w:t xml:space="preserve"> mit Rezidiv oder sekundärer Metastasierung</w:t>
            </w:r>
            <w:r w:rsidRPr="00914290">
              <w:rPr>
                <w:rFonts w:ascii="Arial" w:hAnsi="Arial" w:cs="Arial"/>
                <w:color w:val="000000"/>
              </w:rPr>
              <w:t xml:space="preserve">, die </w:t>
            </w:r>
            <w:r w:rsidRPr="00914290">
              <w:rPr>
                <w:rFonts w:ascii="Arial" w:hAnsi="Arial" w:cs="Arial"/>
              </w:rPr>
              <w:t xml:space="preserve">im Zentrum bzw. der TK vorgestellt werden und dort wesentliche </w:t>
            </w:r>
            <w:r w:rsidRPr="00914290">
              <w:rPr>
                <w:rFonts w:ascii="Arial" w:hAnsi="Arial" w:cs="Arial"/>
                <w:color w:val="000000"/>
              </w:rPr>
              <w:t xml:space="preserve">Teile der Therapie (Operation, Strahlentherapie, Systemische Th., </w:t>
            </w:r>
            <w:proofErr w:type="spellStart"/>
            <w:r w:rsidRPr="00914290">
              <w:rPr>
                <w:rFonts w:ascii="Arial" w:hAnsi="Arial" w:cs="Arial"/>
                <w:color w:val="000000"/>
              </w:rPr>
              <w:t>watchful</w:t>
            </w:r>
            <w:proofErr w:type="spellEnd"/>
            <w:r w:rsidRPr="00914290">
              <w:rPr>
                <w:rFonts w:ascii="Arial" w:hAnsi="Arial" w:cs="Arial"/>
                <w:color w:val="000000"/>
              </w:rPr>
              <w:t xml:space="preserve"> </w:t>
            </w:r>
            <w:proofErr w:type="spellStart"/>
            <w:r w:rsidRPr="00914290">
              <w:rPr>
                <w:rFonts w:ascii="Arial" w:hAnsi="Arial" w:cs="Arial"/>
                <w:color w:val="000000"/>
              </w:rPr>
              <w:t>waiting</w:t>
            </w:r>
            <w:proofErr w:type="spellEnd"/>
            <w:r w:rsidRPr="00914290">
              <w:rPr>
                <w:rFonts w:ascii="Arial" w:hAnsi="Arial" w:cs="Arial"/>
                <w:color w:val="000000"/>
              </w:rPr>
              <w:t xml:space="preserve">, </w:t>
            </w:r>
            <w:proofErr w:type="spellStart"/>
            <w:r w:rsidRPr="00914290">
              <w:rPr>
                <w:rFonts w:ascii="Arial" w:hAnsi="Arial" w:cs="Arial"/>
                <w:color w:val="000000"/>
              </w:rPr>
              <w:t>Active</w:t>
            </w:r>
            <w:proofErr w:type="spellEnd"/>
            <w:r w:rsidRPr="00914290">
              <w:rPr>
                <w:rFonts w:ascii="Arial" w:hAnsi="Arial" w:cs="Arial"/>
                <w:color w:val="000000"/>
              </w:rPr>
              <w:t xml:space="preserve"> </w:t>
            </w:r>
            <w:proofErr w:type="spellStart"/>
            <w:r w:rsidRPr="00914290">
              <w:rPr>
                <w:rFonts w:ascii="Arial" w:hAnsi="Arial" w:cs="Arial"/>
                <w:color w:val="000000"/>
              </w:rPr>
              <w:t>surveillance</w:t>
            </w:r>
            <w:proofErr w:type="spellEnd"/>
            <w:r w:rsidRPr="00914290">
              <w:rPr>
                <w:rFonts w:ascii="Arial" w:hAnsi="Arial" w:cs="Arial"/>
                <w:color w:val="000000"/>
              </w:rPr>
              <w:t xml:space="preserve"> o.ä.) erhalten</w:t>
            </w:r>
          </w:p>
          <w:p w14:paraId="5A347F87" w14:textId="6D885067" w:rsidR="00C7706C" w:rsidRPr="00914290" w:rsidRDefault="00C7706C" w:rsidP="00C7706C">
            <w:pPr>
              <w:numPr>
                <w:ilvl w:val="0"/>
                <w:numId w:val="2"/>
              </w:numPr>
              <w:rPr>
                <w:rFonts w:ascii="Arial" w:hAnsi="Arial" w:cs="Arial"/>
                <w:color w:val="000000"/>
              </w:rPr>
            </w:pPr>
            <w:r>
              <w:rPr>
                <w:rFonts w:ascii="Arial" w:hAnsi="Arial" w:cs="Arial"/>
              </w:rPr>
              <w:t>Pat.</w:t>
            </w:r>
            <w:r w:rsidRPr="00914290">
              <w:rPr>
                <w:rFonts w:ascii="Arial" w:hAnsi="Arial" w:cs="Arial"/>
              </w:rPr>
              <w:t xml:space="preserve"> und nicht Aufenthalte und nicht Operationen </w:t>
            </w:r>
          </w:p>
          <w:p w14:paraId="550DA1FD" w14:textId="59297BBE" w:rsidR="00C7706C" w:rsidRPr="00914290" w:rsidRDefault="00C7706C" w:rsidP="00C7706C">
            <w:pPr>
              <w:numPr>
                <w:ilvl w:val="0"/>
                <w:numId w:val="2"/>
              </w:numPr>
              <w:rPr>
                <w:rFonts w:ascii="Arial" w:hAnsi="Arial" w:cs="Arial"/>
              </w:rPr>
            </w:pPr>
            <w:r>
              <w:rPr>
                <w:rFonts w:ascii="Arial" w:hAnsi="Arial" w:cs="Arial"/>
              </w:rPr>
              <w:t>Pat.</w:t>
            </w:r>
            <w:r w:rsidRPr="00914290">
              <w:rPr>
                <w:rFonts w:ascii="Arial" w:hAnsi="Arial" w:cs="Arial"/>
              </w:rPr>
              <w:t xml:space="preserve"> kann</w:t>
            </w:r>
            <w:r w:rsidRPr="00914290">
              <w:rPr>
                <w:rFonts w:ascii="Arial" w:hAnsi="Arial" w:cs="Arial"/>
                <w:color w:val="FF0000"/>
              </w:rPr>
              <w:t xml:space="preserve"> </w:t>
            </w:r>
            <w:r w:rsidRPr="00914290">
              <w:rPr>
                <w:rFonts w:ascii="Arial" w:hAnsi="Arial" w:cs="Arial"/>
              </w:rPr>
              <w:t>als Zentrumsfall nur für 1 Zentrum gezählt werden</w:t>
            </w:r>
          </w:p>
          <w:p w14:paraId="070C4FAA" w14:textId="19661BAC" w:rsidR="00C7706C" w:rsidRPr="00914290" w:rsidRDefault="00C7706C" w:rsidP="00C7706C">
            <w:pPr>
              <w:numPr>
                <w:ilvl w:val="0"/>
                <w:numId w:val="2"/>
              </w:numPr>
              <w:rPr>
                <w:rFonts w:ascii="Arial" w:hAnsi="Arial" w:cs="Arial"/>
              </w:rPr>
            </w:pPr>
            <w:r>
              <w:rPr>
                <w:rFonts w:ascii="Arial" w:hAnsi="Arial" w:cs="Arial"/>
              </w:rPr>
              <w:t>Pat.</w:t>
            </w:r>
            <w:r w:rsidRPr="00914290">
              <w:rPr>
                <w:rFonts w:ascii="Arial" w:hAnsi="Arial" w:cs="Arial"/>
              </w:rPr>
              <w:t>, die nur zur Einholung einer zweiten Meinung bzw. nur konsiliarisch vorgestellt werden, bleiben unberücksichtigt.</w:t>
            </w:r>
          </w:p>
          <w:p w14:paraId="7D6B1B9F" w14:textId="77777777"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 xml:space="preserve">Interdisziplinärer Therapieplan muss vorliegen </w:t>
            </w:r>
          </w:p>
          <w:p w14:paraId="649334AA" w14:textId="77777777" w:rsidR="008E4757" w:rsidRPr="00F176DB" w:rsidRDefault="008E4757" w:rsidP="008E4757">
            <w:pPr>
              <w:numPr>
                <w:ilvl w:val="0"/>
                <w:numId w:val="2"/>
              </w:numPr>
              <w:tabs>
                <w:tab w:val="clear" w:pos="357"/>
              </w:tabs>
              <w:rPr>
                <w:rFonts w:ascii="Arial" w:hAnsi="Arial" w:cs="Arial"/>
              </w:rPr>
            </w:pPr>
            <w:r w:rsidRPr="00F176DB">
              <w:rPr>
                <w:rFonts w:ascii="Arial" w:hAnsi="Arial" w:cs="Arial"/>
              </w:rPr>
              <w:t xml:space="preserve">Prostata: Zählzeitpunkt ist der Zeitpunkt der (Erst-) Vorstellung im Zentrum; </w:t>
            </w:r>
          </w:p>
          <w:p w14:paraId="7E584E99" w14:textId="77777777" w:rsidR="008E4757" w:rsidRPr="00F176DB" w:rsidRDefault="008E4757" w:rsidP="008E4757">
            <w:pPr>
              <w:numPr>
                <w:ilvl w:val="0"/>
                <w:numId w:val="2"/>
              </w:numPr>
              <w:tabs>
                <w:tab w:val="clear" w:pos="357"/>
              </w:tabs>
              <w:rPr>
                <w:rFonts w:ascii="Arial" w:hAnsi="Arial" w:cs="Arial"/>
                <w:highlight w:val="green"/>
              </w:rPr>
            </w:pPr>
            <w:r w:rsidRPr="00F176DB">
              <w:rPr>
                <w:rFonts w:ascii="Arial" w:hAnsi="Arial" w:cs="Arial"/>
                <w:highlight w:val="green"/>
              </w:rPr>
              <w:t>Peniskarzinom: Zählzeitpunkt ist der Zeitpunkt der (Erst-) Vorstellung im Zentrum</w:t>
            </w:r>
          </w:p>
          <w:p w14:paraId="7A92D7B3" w14:textId="27C3F732" w:rsidR="00C7706C" w:rsidRPr="00914290" w:rsidRDefault="00C7706C" w:rsidP="00C7706C">
            <w:pPr>
              <w:numPr>
                <w:ilvl w:val="0"/>
                <w:numId w:val="2"/>
              </w:numPr>
              <w:tabs>
                <w:tab w:val="clear" w:pos="357"/>
              </w:tabs>
              <w:rPr>
                <w:rFonts w:ascii="Arial" w:hAnsi="Arial" w:cs="Arial"/>
              </w:rPr>
            </w:pPr>
            <w:r w:rsidRPr="00914290">
              <w:rPr>
                <w:rFonts w:ascii="Arial" w:hAnsi="Arial" w:cs="Arial"/>
              </w:rPr>
              <w:t xml:space="preserve">Histologischer Befund muss vorliegen </w:t>
            </w:r>
          </w:p>
          <w:p w14:paraId="1D734BEE" w14:textId="77777777"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Vollständige Erfassung im Tumordokumentationssystem</w:t>
            </w:r>
          </w:p>
          <w:p w14:paraId="6B34BBBB" w14:textId="77777777" w:rsidR="00C7706C" w:rsidRPr="00914290" w:rsidRDefault="00C7706C" w:rsidP="00C7706C">
            <w:pPr>
              <w:pStyle w:val="Kopfzeile"/>
              <w:tabs>
                <w:tab w:val="clear" w:pos="4536"/>
                <w:tab w:val="clear" w:pos="9072"/>
              </w:tabs>
              <w:rPr>
                <w:rFonts w:ascii="Arial" w:hAnsi="Arial" w:cs="Arial"/>
              </w:rPr>
            </w:pPr>
          </w:p>
          <w:p w14:paraId="6112DFB4" w14:textId="77777777"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Definition Primärfäll  (Teilmenge Zentrumsfall):</w:t>
            </w:r>
          </w:p>
          <w:p w14:paraId="1AEB3A05" w14:textId="1501C5BF" w:rsidR="00C7706C" w:rsidRPr="00914290" w:rsidRDefault="00C7706C" w:rsidP="00C7706C">
            <w:pPr>
              <w:pStyle w:val="Kopfzeile"/>
              <w:numPr>
                <w:ilvl w:val="0"/>
                <w:numId w:val="2"/>
              </w:numPr>
              <w:tabs>
                <w:tab w:val="clear" w:pos="4536"/>
                <w:tab w:val="clear" w:pos="9072"/>
              </w:tabs>
              <w:rPr>
                <w:rFonts w:ascii="Arial" w:hAnsi="Arial" w:cs="Arial"/>
              </w:rPr>
            </w:pPr>
            <w:r>
              <w:rPr>
                <w:rFonts w:ascii="Arial" w:hAnsi="Arial" w:cs="Arial"/>
              </w:rPr>
              <w:t>Pat.</w:t>
            </w:r>
            <w:r w:rsidRPr="00914290">
              <w:rPr>
                <w:rFonts w:ascii="Arial" w:hAnsi="Arial" w:cs="Arial"/>
              </w:rPr>
              <w:t xml:space="preserve"> mit Ersterkrankung (inkl. primär M1)</w:t>
            </w:r>
          </w:p>
        </w:tc>
        <w:tc>
          <w:tcPr>
            <w:tcW w:w="4536" w:type="dxa"/>
          </w:tcPr>
          <w:p w14:paraId="02894929" w14:textId="585FB6F2" w:rsidR="00C7706C" w:rsidRPr="00397869" w:rsidRDefault="00C7706C" w:rsidP="00B6466A">
            <w:pPr>
              <w:pStyle w:val="Kopfzeile"/>
              <w:tabs>
                <w:tab w:val="clear" w:pos="4536"/>
                <w:tab w:val="clear" w:pos="9072"/>
              </w:tabs>
              <w:rPr>
                <w:rFonts w:asciiTheme="minorBidi" w:hAnsiTheme="minorBidi" w:cstheme="minorBidi"/>
              </w:rPr>
            </w:pPr>
          </w:p>
        </w:tc>
        <w:tc>
          <w:tcPr>
            <w:tcW w:w="425" w:type="dxa"/>
          </w:tcPr>
          <w:p w14:paraId="67C86084" w14:textId="77777777" w:rsidR="00C7706C" w:rsidRPr="00EA258C" w:rsidRDefault="00C7706C" w:rsidP="00C7706C">
            <w:pPr>
              <w:rPr>
                <w:rFonts w:ascii="Arial" w:hAnsi="Arial" w:cs="Arial"/>
              </w:rPr>
            </w:pPr>
          </w:p>
        </w:tc>
      </w:tr>
      <w:bookmarkEnd w:id="2"/>
      <w:tr w:rsidR="00C7706C" w:rsidRPr="008916D6" w14:paraId="4ACBBAFB" w14:textId="77777777" w:rsidTr="00E91858">
        <w:tc>
          <w:tcPr>
            <w:tcW w:w="779" w:type="dxa"/>
            <w:tcBorders>
              <w:bottom w:val="nil"/>
            </w:tcBorders>
          </w:tcPr>
          <w:p w14:paraId="5756D278" w14:textId="3F758E4A" w:rsidR="00C7706C" w:rsidRPr="008E4757" w:rsidRDefault="00C7706C" w:rsidP="00C7706C">
            <w:pPr>
              <w:rPr>
                <w:rFonts w:ascii="Arial" w:hAnsi="Arial" w:cs="Arial"/>
                <w:sz w:val="16"/>
                <w:szCs w:val="16"/>
              </w:rPr>
            </w:pPr>
          </w:p>
        </w:tc>
        <w:tc>
          <w:tcPr>
            <w:tcW w:w="4536" w:type="dxa"/>
            <w:tcBorders>
              <w:bottom w:val="single" w:sz="4" w:space="0" w:color="auto"/>
            </w:tcBorders>
          </w:tcPr>
          <w:p w14:paraId="38D537EF" w14:textId="77777777" w:rsidR="00C7706C" w:rsidRPr="008916D6" w:rsidRDefault="00C7706C" w:rsidP="00C7706C">
            <w:pPr>
              <w:rPr>
                <w:rFonts w:ascii="Arial" w:hAnsi="Arial" w:cs="Arial"/>
              </w:rPr>
            </w:pPr>
            <w:r w:rsidRPr="008916D6">
              <w:rPr>
                <w:rFonts w:ascii="Arial" w:hAnsi="Arial" w:cs="Arial"/>
              </w:rPr>
              <w:t>Primärfälle Prostatakarzinom pro Jahr</w:t>
            </w:r>
          </w:p>
          <w:p w14:paraId="66CFACB4" w14:textId="77777777" w:rsidR="00C7706C" w:rsidRPr="008916D6" w:rsidRDefault="00C7706C" w:rsidP="00C7706C">
            <w:pPr>
              <w:rPr>
                <w:rFonts w:ascii="Arial" w:hAnsi="Arial" w:cs="Arial"/>
              </w:rPr>
            </w:pPr>
            <w:r w:rsidRPr="008916D6">
              <w:rPr>
                <w:rFonts w:ascii="Arial" w:hAnsi="Arial" w:cs="Arial"/>
              </w:rPr>
              <w:t>&gt; 100 Primärfälle im Jahr</w:t>
            </w:r>
          </w:p>
        </w:tc>
        <w:tc>
          <w:tcPr>
            <w:tcW w:w="4536" w:type="dxa"/>
            <w:tcBorders>
              <w:bottom w:val="single" w:sz="4" w:space="0" w:color="auto"/>
            </w:tcBorders>
          </w:tcPr>
          <w:p w14:paraId="48217046" w14:textId="53F86671" w:rsidR="00C7706C" w:rsidRPr="00397869" w:rsidRDefault="00C7706C" w:rsidP="00C7706C">
            <w:pPr>
              <w:rPr>
                <w:rFonts w:asciiTheme="minorBidi" w:hAnsiTheme="minorBidi" w:cstheme="minorBidi"/>
              </w:rPr>
            </w:pPr>
          </w:p>
        </w:tc>
        <w:tc>
          <w:tcPr>
            <w:tcW w:w="425" w:type="dxa"/>
            <w:tcBorders>
              <w:bottom w:val="single" w:sz="4" w:space="0" w:color="auto"/>
            </w:tcBorders>
          </w:tcPr>
          <w:p w14:paraId="45DD0313" w14:textId="77777777" w:rsidR="00C7706C" w:rsidRPr="008916D6" w:rsidRDefault="00C7706C" w:rsidP="00C7706C">
            <w:pPr>
              <w:pStyle w:val="Kopfzeile"/>
              <w:tabs>
                <w:tab w:val="clear" w:pos="4536"/>
                <w:tab w:val="clear" w:pos="9072"/>
              </w:tabs>
              <w:rPr>
                <w:rFonts w:ascii="Arial" w:hAnsi="Arial" w:cs="Arial"/>
              </w:rPr>
            </w:pPr>
          </w:p>
        </w:tc>
      </w:tr>
      <w:tr w:rsidR="008E4757" w:rsidRPr="008916D6" w14:paraId="4EFBCF64" w14:textId="77777777" w:rsidTr="002D3791">
        <w:tc>
          <w:tcPr>
            <w:tcW w:w="779" w:type="dxa"/>
            <w:tcBorders>
              <w:bottom w:val="nil"/>
            </w:tcBorders>
            <w:shd w:val="clear" w:color="auto" w:fill="auto"/>
          </w:tcPr>
          <w:p w14:paraId="154AAE98" w14:textId="77777777" w:rsidR="008E4757" w:rsidRPr="00E446CE" w:rsidRDefault="008E4757" w:rsidP="008E4757">
            <w:pPr>
              <w:tabs>
                <w:tab w:val="left" w:pos="10348"/>
              </w:tabs>
              <w:rPr>
                <w:rFonts w:ascii="Arial" w:hAnsi="Arial" w:cs="Arial"/>
                <w:color w:val="C45911"/>
                <w:sz w:val="16"/>
                <w:szCs w:val="16"/>
                <w:highlight w:val="green"/>
              </w:rPr>
            </w:pPr>
            <w:r w:rsidRPr="00E446CE">
              <w:rPr>
                <w:rFonts w:ascii="Arial" w:hAnsi="Arial" w:cs="Arial"/>
                <w:color w:val="C45911"/>
                <w:sz w:val="16"/>
                <w:szCs w:val="16"/>
                <w:highlight w:val="green"/>
              </w:rPr>
              <w:t>- Penis -</w:t>
            </w:r>
          </w:p>
          <w:p w14:paraId="093935B8" w14:textId="77777777" w:rsidR="008E4757" w:rsidRPr="008916D6" w:rsidRDefault="008E4757" w:rsidP="008E4757">
            <w:pPr>
              <w:rPr>
                <w:rFonts w:ascii="Arial" w:hAnsi="Arial" w:cs="Arial"/>
              </w:rPr>
            </w:pPr>
          </w:p>
        </w:tc>
        <w:tc>
          <w:tcPr>
            <w:tcW w:w="4536" w:type="dxa"/>
            <w:tcBorders>
              <w:bottom w:val="single" w:sz="4" w:space="0" w:color="auto"/>
            </w:tcBorders>
            <w:shd w:val="clear" w:color="auto" w:fill="auto"/>
          </w:tcPr>
          <w:p w14:paraId="6D18AA2C" w14:textId="77777777" w:rsidR="008E4757" w:rsidRPr="00E446CE" w:rsidRDefault="008E4757" w:rsidP="008E4757">
            <w:pPr>
              <w:spacing w:after="19"/>
              <w:rPr>
                <w:rFonts w:ascii="Arial" w:hAnsi="Arial" w:cs="Arial"/>
                <w:color w:val="C45911"/>
                <w:highlight w:val="green"/>
              </w:rPr>
            </w:pPr>
            <w:r w:rsidRPr="00E446CE">
              <w:rPr>
                <w:rFonts w:ascii="Arial" w:hAnsi="Arial" w:cs="Arial"/>
                <w:color w:val="C45911"/>
                <w:highlight w:val="green"/>
                <w:shd w:val="clear" w:color="auto" w:fill="00FF00"/>
              </w:rPr>
              <w:t>Das Zentrum muss jährlich 8 Pat. mit der Erstdiagnose eines Peniskarzinoms und/oder seiner Vorstufen (ICD-10 C60, D07.4) behandeln.</w:t>
            </w:r>
          </w:p>
          <w:p w14:paraId="66455996" w14:textId="77777777" w:rsidR="008E4757" w:rsidRPr="00E446CE" w:rsidRDefault="008E4757" w:rsidP="008E4757">
            <w:pPr>
              <w:spacing w:after="19"/>
              <w:rPr>
                <w:rFonts w:ascii="Arial" w:hAnsi="Arial" w:cs="Arial"/>
                <w:color w:val="C45911"/>
                <w:highlight w:val="green"/>
              </w:rPr>
            </w:pPr>
            <w:r w:rsidRPr="00E446CE">
              <w:rPr>
                <w:rFonts w:ascii="Arial" w:hAnsi="Arial" w:cs="Arial"/>
                <w:color w:val="C45911"/>
                <w:highlight w:val="green"/>
              </w:rPr>
              <w:t> </w:t>
            </w:r>
          </w:p>
          <w:p w14:paraId="72CE98C6" w14:textId="54FAD0B6" w:rsidR="008E4757" w:rsidRPr="008916D6" w:rsidRDefault="008E4757" w:rsidP="008E4757">
            <w:pPr>
              <w:rPr>
                <w:rFonts w:ascii="Arial" w:hAnsi="Arial" w:cs="Arial"/>
              </w:rPr>
            </w:pPr>
            <w:r w:rsidRPr="00E446CE">
              <w:rPr>
                <w:rFonts w:ascii="Arial" w:hAnsi="Arial" w:cs="Arial"/>
                <w:color w:val="C45911"/>
                <w:highlight w:val="green"/>
                <w:shd w:val="clear" w:color="auto" w:fill="00FF00"/>
              </w:rPr>
              <w:t>Hierzu zählen auch Pat., die nach lokaler Therapie (operativ, Laser) zur Lymphknotendiagnostik (MIL [modifizierte inguinale Lymphadenektomie], DSNB [dynamische Sentinel-Lymphknotenbiopsie]) oder Lymphknotentherapie und ggf. adjuvanter Therapie im Rahmen der Primärtherapie ins Zentrum überwiesen werden.</w:t>
            </w:r>
          </w:p>
        </w:tc>
        <w:tc>
          <w:tcPr>
            <w:tcW w:w="4536" w:type="dxa"/>
            <w:tcBorders>
              <w:bottom w:val="single" w:sz="4" w:space="0" w:color="auto"/>
            </w:tcBorders>
            <w:shd w:val="clear" w:color="auto" w:fill="auto"/>
          </w:tcPr>
          <w:p w14:paraId="7AC7E853" w14:textId="77777777" w:rsidR="008E4757" w:rsidRPr="00397869" w:rsidRDefault="008E4757" w:rsidP="008E4757">
            <w:pPr>
              <w:rPr>
                <w:rFonts w:asciiTheme="minorBidi" w:hAnsiTheme="minorBidi" w:cstheme="minorBidi"/>
              </w:rPr>
            </w:pPr>
          </w:p>
        </w:tc>
        <w:tc>
          <w:tcPr>
            <w:tcW w:w="425" w:type="dxa"/>
            <w:tcBorders>
              <w:bottom w:val="single" w:sz="4" w:space="0" w:color="auto"/>
            </w:tcBorders>
            <w:shd w:val="clear" w:color="auto" w:fill="auto"/>
          </w:tcPr>
          <w:p w14:paraId="6228B6DB" w14:textId="77777777" w:rsidR="008E4757" w:rsidRPr="008916D6" w:rsidRDefault="008E4757" w:rsidP="008E4757">
            <w:pPr>
              <w:pStyle w:val="Kopfzeile"/>
              <w:tabs>
                <w:tab w:val="clear" w:pos="4536"/>
                <w:tab w:val="clear" w:pos="9072"/>
              </w:tabs>
              <w:rPr>
                <w:rFonts w:ascii="Arial" w:hAnsi="Arial" w:cs="Arial"/>
              </w:rPr>
            </w:pPr>
          </w:p>
        </w:tc>
      </w:tr>
      <w:tr w:rsidR="008E4757" w:rsidRPr="00EA258C" w14:paraId="32B500D1" w14:textId="77777777">
        <w:tc>
          <w:tcPr>
            <w:tcW w:w="779" w:type="dxa"/>
          </w:tcPr>
          <w:p w14:paraId="5B8375E0" w14:textId="77777777" w:rsidR="008E4757" w:rsidRPr="00EA258C" w:rsidRDefault="008E4757" w:rsidP="008E4757">
            <w:pPr>
              <w:rPr>
                <w:rFonts w:ascii="Arial" w:hAnsi="Arial" w:cs="Arial"/>
              </w:rPr>
            </w:pPr>
            <w:r w:rsidRPr="00EA258C">
              <w:rPr>
                <w:rFonts w:ascii="Arial" w:hAnsi="Arial" w:cs="Arial"/>
              </w:rPr>
              <w:t>1.2.2</w:t>
            </w:r>
          </w:p>
        </w:tc>
        <w:tc>
          <w:tcPr>
            <w:tcW w:w="4536" w:type="dxa"/>
          </w:tcPr>
          <w:p w14:paraId="7EE6C0B5" w14:textId="5804B29E" w:rsidR="008E4757" w:rsidRPr="00914290" w:rsidRDefault="008E4757" w:rsidP="008E4757">
            <w:pPr>
              <w:pStyle w:val="Kopfzeile"/>
              <w:tabs>
                <w:tab w:val="clear" w:pos="4536"/>
                <w:tab w:val="clear" w:pos="9072"/>
              </w:tabs>
              <w:rPr>
                <w:rFonts w:ascii="Arial" w:hAnsi="Arial" w:cs="Arial"/>
              </w:rPr>
            </w:pPr>
            <w:r w:rsidRPr="00914290">
              <w:rPr>
                <w:rFonts w:ascii="Arial" w:hAnsi="Arial" w:cs="Arial"/>
              </w:rPr>
              <w:t xml:space="preserve">Zuweisung von </w:t>
            </w:r>
            <w:r w:rsidRPr="00B566CD">
              <w:rPr>
                <w:rFonts w:ascii="Arial" w:hAnsi="Arial" w:cs="Arial"/>
              </w:rPr>
              <w:t xml:space="preserve">Pat. </w:t>
            </w:r>
            <w:r w:rsidRPr="00914290">
              <w:rPr>
                <w:rFonts w:ascii="Arial" w:hAnsi="Arial" w:cs="Arial"/>
              </w:rPr>
              <w:t>mit Prostatakrebs in das Zentrum:</w:t>
            </w:r>
          </w:p>
          <w:p w14:paraId="01495247" w14:textId="31A70706" w:rsidR="008E4757" w:rsidRPr="00914290" w:rsidRDefault="008E4757" w:rsidP="008E4757">
            <w:pPr>
              <w:pStyle w:val="Kopfzeile"/>
              <w:tabs>
                <w:tab w:val="clear" w:pos="4536"/>
                <w:tab w:val="clear" w:pos="9072"/>
              </w:tabs>
              <w:rPr>
                <w:rFonts w:ascii="Arial" w:hAnsi="Arial" w:cs="Arial"/>
              </w:rPr>
            </w:pPr>
            <w:r w:rsidRPr="00914290">
              <w:rPr>
                <w:rFonts w:ascii="Arial" w:hAnsi="Arial" w:cs="Arial"/>
              </w:rPr>
              <w:t xml:space="preserve">Es ist zu beschreiben, wie ein </w:t>
            </w:r>
            <w:r w:rsidRPr="00B566CD">
              <w:rPr>
                <w:rFonts w:ascii="Arial" w:hAnsi="Arial" w:cs="Arial"/>
              </w:rPr>
              <w:t xml:space="preserve">Pat. </w:t>
            </w:r>
            <w:r w:rsidRPr="00914290">
              <w:rPr>
                <w:rFonts w:ascii="Arial" w:hAnsi="Arial" w:cs="Arial"/>
              </w:rPr>
              <w:t xml:space="preserve">im Prostatakrebszentrum zur prätherapeutischen Konferenz vorgestellt werden kann und auf welcher Basis ggf. eine Spezialsprechstunde durchgeführt wird (Vertragsarzt, persönliche Ermächtigung, Institutsermächtigung, </w:t>
            </w:r>
            <w:proofErr w:type="spellStart"/>
            <w:r w:rsidRPr="00914290">
              <w:rPr>
                <w:rFonts w:ascii="Arial" w:hAnsi="Arial" w:cs="Arial"/>
              </w:rPr>
              <w:t>Poliklinikermächtigung</w:t>
            </w:r>
            <w:proofErr w:type="spellEnd"/>
            <w:r w:rsidRPr="00914290">
              <w:rPr>
                <w:rFonts w:ascii="Arial" w:hAnsi="Arial" w:cs="Arial"/>
              </w:rPr>
              <w:t>).</w:t>
            </w:r>
          </w:p>
          <w:p w14:paraId="74E6234A" w14:textId="77777777" w:rsidR="008E4757" w:rsidRPr="00914290" w:rsidRDefault="008E4757" w:rsidP="008E4757">
            <w:pPr>
              <w:pStyle w:val="Kopfzeile"/>
              <w:tabs>
                <w:tab w:val="clear" w:pos="4536"/>
                <w:tab w:val="clear" w:pos="9072"/>
              </w:tabs>
              <w:rPr>
                <w:rFonts w:ascii="Arial" w:hAnsi="Arial" w:cs="Arial"/>
              </w:rPr>
            </w:pPr>
          </w:p>
          <w:p w14:paraId="3BE4C240" w14:textId="7FE959DD" w:rsidR="008E4757" w:rsidRPr="00914290" w:rsidRDefault="008E4757" w:rsidP="008E4757">
            <w:pPr>
              <w:rPr>
                <w:rFonts w:ascii="Arial" w:hAnsi="Arial" w:cs="Arial"/>
              </w:rPr>
            </w:pPr>
            <w:r w:rsidRPr="00914290">
              <w:rPr>
                <w:rFonts w:ascii="Arial" w:hAnsi="Arial" w:cs="Arial"/>
              </w:rPr>
              <w:t>Primäre Einweisung an Hauptkooperationspartner</w:t>
            </w:r>
          </w:p>
          <w:p w14:paraId="51FCD3B6" w14:textId="20320E1F" w:rsidR="008E4757" w:rsidRPr="00914290" w:rsidRDefault="008E4757" w:rsidP="008E4757">
            <w:pPr>
              <w:numPr>
                <w:ilvl w:val="0"/>
                <w:numId w:val="28"/>
              </w:numPr>
              <w:rPr>
                <w:rFonts w:ascii="Arial" w:hAnsi="Arial" w:cs="Arial"/>
              </w:rPr>
            </w:pPr>
            <w:r w:rsidRPr="00914290">
              <w:rPr>
                <w:rFonts w:ascii="Arial" w:hAnsi="Arial" w:cs="Arial"/>
              </w:rPr>
              <w:t xml:space="preserve">Einweisung des </w:t>
            </w:r>
            <w:r w:rsidRPr="00B566CD">
              <w:rPr>
                <w:rFonts w:ascii="Arial" w:hAnsi="Arial" w:cs="Arial"/>
              </w:rPr>
              <w:t xml:space="preserve">Pat. </w:t>
            </w:r>
            <w:r w:rsidRPr="00914290">
              <w:rPr>
                <w:rFonts w:ascii="Arial" w:hAnsi="Arial" w:cs="Arial"/>
              </w:rPr>
              <w:t>an einen Hauptkooperationspartner in das Zentrum</w:t>
            </w:r>
          </w:p>
          <w:p w14:paraId="6B52CB60" w14:textId="702C90E5" w:rsidR="008E4757" w:rsidRPr="00914290" w:rsidRDefault="008E4757" w:rsidP="008E4757">
            <w:pPr>
              <w:numPr>
                <w:ilvl w:val="0"/>
                <w:numId w:val="28"/>
              </w:numPr>
              <w:rPr>
                <w:rFonts w:ascii="Arial" w:hAnsi="Arial" w:cs="Arial"/>
              </w:rPr>
            </w:pPr>
            <w:r w:rsidRPr="00914290">
              <w:rPr>
                <w:rFonts w:ascii="Arial" w:hAnsi="Arial" w:cs="Arial"/>
              </w:rPr>
              <w:t>Behandlungsplan anlegen aufgrund vorliegender Befunde (Biopsie, PSA, Therapievorschlag) durch Leistungserbringer</w:t>
            </w:r>
          </w:p>
          <w:p w14:paraId="62510F0B" w14:textId="6CE2BE56" w:rsidR="008E4757" w:rsidRPr="0030678E" w:rsidRDefault="008E4757" w:rsidP="008E4757">
            <w:pPr>
              <w:pStyle w:val="Kopfzeile"/>
              <w:numPr>
                <w:ilvl w:val="0"/>
                <w:numId w:val="2"/>
              </w:numPr>
              <w:tabs>
                <w:tab w:val="clear" w:pos="4536"/>
                <w:tab w:val="clear" w:pos="9072"/>
              </w:tabs>
              <w:rPr>
                <w:rFonts w:ascii="Arial" w:hAnsi="Arial" w:cs="Arial"/>
              </w:rPr>
            </w:pPr>
            <w:proofErr w:type="spellStart"/>
            <w:r w:rsidRPr="00B566CD">
              <w:rPr>
                <w:rFonts w:ascii="Arial" w:hAnsi="Arial" w:cs="Arial"/>
              </w:rPr>
              <w:t>Pat.</w:t>
            </w:r>
            <w:r w:rsidRPr="00914290">
              <w:rPr>
                <w:rFonts w:ascii="Arial" w:hAnsi="Arial" w:cs="Arial"/>
              </w:rPr>
              <w:t>gespräch</w:t>
            </w:r>
            <w:proofErr w:type="spellEnd"/>
            <w:r w:rsidRPr="00914290">
              <w:rPr>
                <w:rFonts w:ascii="Arial" w:hAnsi="Arial" w:cs="Arial"/>
              </w:rPr>
              <w:t xml:space="preserve"> anbieten und durchführen (ggf. interdisziplinäres Gespräch)</w:t>
            </w:r>
            <w:r w:rsidRPr="00914290">
              <w:rPr>
                <w:rFonts w:ascii="Arial" w:hAnsi="Arial" w:cs="Arial"/>
              </w:rPr>
              <w:br/>
            </w:r>
            <w:r w:rsidRPr="00914290">
              <w:rPr>
                <w:rFonts w:ascii="Arial" w:hAnsi="Arial" w:cs="Arial"/>
              </w:rPr>
              <w:lastRenderedPageBreak/>
              <w:t>- Behandlungsplan ergänzen</w:t>
            </w:r>
            <w:r w:rsidRPr="00914290">
              <w:rPr>
                <w:rFonts w:ascii="Arial" w:hAnsi="Arial" w:cs="Arial"/>
              </w:rPr>
              <w:br/>
              <w:t xml:space="preserve">- kein interdisziplinäres Gespräch erwünscht </w:t>
            </w:r>
            <w:r w:rsidRPr="00914290">
              <w:rPr>
                <w:rFonts w:ascii="Arial" w:hAnsi="Arial" w:cs="Arial"/>
              </w:rPr>
              <w:sym w:font="Wingdings" w:char="F0E0"/>
            </w:r>
            <w:r w:rsidRPr="00914290">
              <w:rPr>
                <w:rFonts w:ascii="Arial" w:hAnsi="Arial" w:cs="Arial"/>
              </w:rPr>
              <w:t xml:space="preserve">  Vergabe OP-Termin / Strahlentherapieplanung</w:t>
            </w:r>
          </w:p>
        </w:tc>
        <w:tc>
          <w:tcPr>
            <w:tcW w:w="4536" w:type="dxa"/>
          </w:tcPr>
          <w:p w14:paraId="63561FB8" w14:textId="31F6F49B" w:rsidR="008E4757" w:rsidRPr="00397869" w:rsidRDefault="008E4757" w:rsidP="008E4757">
            <w:pPr>
              <w:rPr>
                <w:rFonts w:asciiTheme="minorBidi" w:hAnsiTheme="minorBidi" w:cstheme="minorBidi"/>
              </w:rPr>
            </w:pPr>
          </w:p>
        </w:tc>
        <w:tc>
          <w:tcPr>
            <w:tcW w:w="425" w:type="dxa"/>
          </w:tcPr>
          <w:p w14:paraId="7A0BD345" w14:textId="77777777" w:rsidR="008E4757" w:rsidRPr="00EA258C" w:rsidRDefault="008E4757" w:rsidP="008E4757">
            <w:pPr>
              <w:rPr>
                <w:rFonts w:ascii="Arial" w:hAnsi="Arial" w:cs="Arial"/>
              </w:rPr>
            </w:pPr>
          </w:p>
        </w:tc>
      </w:tr>
      <w:tr w:rsidR="008E4757" w:rsidRPr="00EA258C" w14:paraId="15F589FB" w14:textId="77777777" w:rsidTr="009F3258">
        <w:tc>
          <w:tcPr>
            <w:tcW w:w="779" w:type="dxa"/>
            <w:tcBorders>
              <w:bottom w:val="single" w:sz="4" w:space="0" w:color="auto"/>
            </w:tcBorders>
          </w:tcPr>
          <w:p w14:paraId="64ED2A6A" w14:textId="77777777" w:rsidR="008E4757" w:rsidRPr="00EA258C" w:rsidRDefault="008E4757" w:rsidP="008E4757">
            <w:pPr>
              <w:rPr>
                <w:rFonts w:ascii="Arial" w:hAnsi="Arial" w:cs="Arial"/>
              </w:rPr>
            </w:pPr>
            <w:r w:rsidRPr="00EA258C">
              <w:rPr>
                <w:rFonts w:ascii="Arial" w:hAnsi="Arial" w:cs="Arial"/>
              </w:rPr>
              <w:t>1.2.3</w:t>
            </w:r>
          </w:p>
        </w:tc>
        <w:tc>
          <w:tcPr>
            <w:tcW w:w="4536" w:type="dxa"/>
          </w:tcPr>
          <w:p w14:paraId="79811233" w14:textId="77777777" w:rsidR="008E4757" w:rsidRPr="00EA258C" w:rsidRDefault="008E4757" w:rsidP="008E4757">
            <w:pPr>
              <w:rPr>
                <w:rFonts w:ascii="Arial" w:hAnsi="Arial" w:cs="Arial"/>
              </w:rPr>
            </w:pPr>
            <w:r w:rsidRPr="00EA258C">
              <w:rPr>
                <w:rFonts w:ascii="Arial" w:hAnsi="Arial" w:cs="Arial"/>
              </w:rPr>
              <w:t xml:space="preserve">Interdisziplinäres Gespräch  (optional) </w:t>
            </w:r>
          </w:p>
          <w:p w14:paraId="67A42BBB" w14:textId="40A6B36B" w:rsidR="008E4757" w:rsidRPr="00EA258C" w:rsidRDefault="008E4757" w:rsidP="008E4757">
            <w:pPr>
              <w:rPr>
                <w:rFonts w:ascii="Arial" w:hAnsi="Arial" w:cs="Arial"/>
              </w:rPr>
            </w:pPr>
            <w:r w:rsidRPr="00EA258C">
              <w:rPr>
                <w:rFonts w:ascii="Arial" w:hAnsi="Arial" w:cs="Arial"/>
              </w:rPr>
              <w:t xml:space="preserve">Interdisziplinäre Gespräche sollten für </w:t>
            </w:r>
            <w:r w:rsidRPr="00B566CD">
              <w:rPr>
                <w:rFonts w:ascii="Arial" w:hAnsi="Arial" w:cs="Arial"/>
              </w:rPr>
              <w:t xml:space="preserve">Pat. </w:t>
            </w:r>
            <w:r w:rsidRPr="00EA258C">
              <w:rPr>
                <w:rFonts w:ascii="Arial" w:hAnsi="Arial" w:cs="Arial"/>
              </w:rPr>
              <w:t>eines PCA-Zentrums angeboten werden.</w:t>
            </w:r>
          </w:p>
          <w:p w14:paraId="202E92DB" w14:textId="1217ABF0" w:rsidR="008E4757" w:rsidRPr="00EA258C" w:rsidRDefault="008E4757" w:rsidP="008E4757">
            <w:pPr>
              <w:pStyle w:val="Kopfzeile"/>
              <w:numPr>
                <w:ilvl w:val="0"/>
                <w:numId w:val="2"/>
              </w:numPr>
              <w:tabs>
                <w:tab w:val="clear" w:pos="4536"/>
                <w:tab w:val="clear" w:pos="9072"/>
              </w:tabs>
              <w:rPr>
                <w:rFonts w:ascii="Arial" w:hAnsi="Arial" w:cs="Arial"/>
              </w:rPr>
            </w:pPr>
            <w:r w:rsidRPr="00EA258C">
              <w:rPr>
                <w:rFonts w:ascii="Arial" w:hAnsi="Arial" w:cs="Arial"/>
              </w:rPr>
              <w:t>Teilnehmer:</w:t>
            </w:r>
            <w:r w:rsidRPr="00EA258C">
              <w:rPr>
                <w:rFonts w:ascii="Arial" w:hAnsi="Arial" w:cs="Arial"/>
              </w:rPr>
              <w:tab/>
            </w:r>
            <w:r w:rsidRPr="00B566CD">
              <w:rPr>
                <w:rFonts w:ascii="Arial" w:hAnsi="Arial" w:cs="Arial"/>
              </w:rPr>
              <w:t xml:space="preserve">Pat. </w:t>
            </w:r>
            <w:r w:rsidRPr="00EA258C">
              <w:rPr>
                <w:rFonts w:ascii="Arial" w:hAnsi="Arial" w:cs="Arial"/>
              </w:rPr>
              <w:t>+ Strahlentherapeut + Urologe</w:t>
            </w:r>
          </w:p>
          <w:p w14:paraId="35C4A0F1" w14:textId="77777777" w:rsidR="008E4757" w:rsidRPr="00EA258C" w:rsidRDefault="008E4757" w:rsidP="008E4757">
            <w:pPr>
              <w:pStyle w:val="Kopfzeile"/>
              <w:numPr>
                <w:ilvl w:val="0"/>
                <w:numId w:val="2"/>
              </w:numPr>
              <w:tabs>
                <w:tab w:val="clear" w:pos="4536"/>
                <w:tab w:val="clear" w:pos="9072"/>
              </w:tabs>
              <w:rPr>
                <w:rFonts w:ascii="Arial" w:hAnsi="Arial" w:cs="Arial"/>
              </w:rPr>
            </w:pPr>
            <w:r w:rsidRPr="00EA258C">
              <w:rPr>
                <w:rFonts w:ascii="Arial" w:hAnsi="Arial" w:cs="Arial"/>
              </w:rPr>
              <w:t>Ergebnis:</w:t>
            </w:r>
            <w:r w:rsidRPr="00EA258C">
              <w:rPr>
                <w:rFonts w:ascii="Arial" w:hAnsi="Arial" w:cs="Arial"/>
              </w:rPr>
              <w:tab/>
              <w:t>Fortschreibung Behandlungsplan</w:t>
            </w:r>
          </w:p>
          <w:p w14:paraId="535F1F08" w14:textId="77777777" w:rsidR="008E4757" w:rsidRPr="00EA258C" w:rsidRDefault="008E4757" w:rsidP="008E4757">
            <w:pPr>
              <w:rPr>
                <w:rFonts w:ascii="Arial" w:hAnsi="Arial" w:cs="Arial"/>
              </w:rPr>
            </w:pPr>
          </w:p>
          <w:p w14:paraId="03365BD0" w14:textId="77E428B6" w:rsidR="008E4757" w:rsidRPr="00EA258C" w:rsidRDefault="008E4757" w:rsidP="008E4757">
            <w:pPr>
              <w:rPr>
                <w:rFonts w:ascii="Arial" w:hAnsi="Arial" w:cs="Arial"/>
              </w:rPr>
            </w:pPr>
            <w:r w:rsidRPr="00EA258C">
              <w:rPr>
                <w:rFonts w:ascii="Arial" w:hAnsi="Arial" w:cs="Arial"/>
              </w:rPr>
              <w:t>Anzahl interdisziplinärer Gespräche  (</w:t>
            </w:r>
            <w:r w:rsidRPr="00B566CD">
              <w:rPr>
                <w:rFonts w:ascii="Arial" w:hAnsi="Arial" w:cs="Arial"/>
              </w:rPr>
              <w:t>Pat.</w:t>
            </w:r>
            <w:r w:rsidRPr="00EA258C">
              <w:rPr>
                <w:rFonts w:ascii="Arial" w:hAnsi="Arial" w:cs="Arial"/>
              </w:rPr>
              <w:t>)</w:t>
            </w:r>
          </w:p>
        </w:tc>
        <w:tc>
          <w:tcPr>
            <w:tcW w:w="4536" w:type="dxa"/>
          </w:tcPr>
          <w:p w14:paraId="576CEF3C" w14:textId="6A12BC6B" w:rsidR="008E4757" w:rsidRPr="00397869" w:rsidRDefault="008E4757" w:rsidP="008E4757">
            <w:pPr>
              <w:rPr>
                <w:rFonts w:asciiTheme="minorBidi" w:hAnsiTheme="minorBidi" w:cstheme="minorBidi"/>
              </w:rPr>
            </w:pPr>
          </w:p>
        </w:tc>
        <w:tc>
          <w:tcPr>
            <w:tcW w:w="425" w:type="dxa"/>
          </w:tcPr>
          <w:p w14:paraId="0922C53E" w14:textId="77777777" w:rsidR="008E4757" w:rsidRPr="00EA258C" w:rsidRDefault="008E4757" w:rsidP="008E4757">
            <w:pPr>
              <w:rPr>
                <w:rFonts w:ascii="Arial" w:hAnsi="Arial" w:cs="Arial"/>
              </w:rPr>
            </w:pPr>
          </w:p>
        </w:tc>
      </w:tr>
      <w:tr w:rsidR="008E4757" w:rsidRPr="00EA258C" w14:paraId="21487DCC" w14:textId="77777777">
        <w:tc>
          <w:tcPr>
            <w:tcW w:w="779" w:type="dxa"/>
            <w:tcBorders>
              <w:bottom w:val="nil"/>
            </w:tcBorders>
          </w:tcPr>
          <w:p w14:paraId="07BB2D57" w14:textId="77777777" w:rsidR="008E4757" w:rsidRPr="00EA258C" w:rsidRDefault="008E4757" w:rsidP="008E4757">
            <w:pPr>
              <w:rPr>
                <w:rFonts w:ascii="Arial" w:hAnsi="Arial" w:cs="Arial"/>
              </w:rPr>
            </w:pPr>
            <w:r w:rsidRPr="00EA258C">
              <w:rPr>
                <w:rFonts w:ascii="Arial" w:hAnsi="Arial" w:cs="Arial"/>
              </w:rPr>
              <w:t>1.2.4</w:t>
            </w:r>
          </w:p>
          <w:p w14:paraId="32C71D33" w14:textId="77777777" w:rsidR="008E4757" w:rsidRPr="00EA258C" w:rsidRDefault="008E4757" w:rsidP="008E4757">
            <w:pPr>
              <w:rPr>
                <w:rFonts w:ascii="Arial" w:hAnsi="Arial" w:cs="Arial"/>
              </w:rPr>
            </w:pPr>
          </w:p>
          <w:p w14:paraId="1BB80904" w14:textId="77777777" w:rsidR="008E4757" w:rsidRPr="00EA258C" w:rsidRDefault="008E4757" w:rsidP="008E4757">
            <w:pPr>
              <w:jc w:val="right"/>
              <w:rPr>
                <w:rFonts w:ascii="Arial" w:hAnsi="Arial" w:cs="Arial"/>
              </w:rPr>
            </w:pPr>
            <w:r w:rsidRPr="00EA258C">
              <w:rPr>
                <w:rFonts w:ascii="Arial" w:hAnsi="Arial" w:cs="Arial"/>
              </w:rPr>
              <w:t>a)</w:t>
            </w:r>
          </w:p>
        </w:tc>
        <w:tc>
          <w:tcPr>
            <w:tcW w:w="4536" w:type="dxa"/>
          </w:tcPr>
          <w:p w14:paraId="7E3EAFF9" w14:textId="77777777" w:rsidR="008E4757" w:rsidRPr="00914290" w:rsidRDefault="008E4757" w:rsidP="008E4757">
            <w:pPr>
              <w:pStyle w:val="Kopfzeile"/>
              <w:tabs>
                <w:tab w:val="clear" w:pos="4536"/>
                <w:tab w:val="clear" w:pos="9072"/>
              </w:tabs>
              <w:rPr>
                <w:rFonts w:ascii="Arial" w:hAnsi="Arial" w:cs="Arial"/>
                <w:b/>
                <w:bCs/>
              </w:rPr>
            </w:pPr>
            <w:r w:rsidRPr="00914290">
              <w:rPr>
                <w:rFonts w:ascii="Arial" w:hAnsi="Arial" w:cs="Arial"/>
                <w:b/>
                <w:bCs/>
                <w:u w:val="single"/>
              </w:rPr>
              <w:t>Prätherapeutische</w:t>
            </w:r>
            <w:r w:rsidRPr="00914290">
              <w:rPr>
                <w:rFonts w:ascii="Arial" w:hAnsi="Arial" w:cs="Arial"/>
                <w:b/>
                <w:bCs/>
              </w:rPr>
              <w:t xml:space="preserve"> Konferenz</w:t>
            </w:r>
          </w:p>
          <w:p w14:paraId="45F1D546" w14:textId="5DE03213" w:rsidR="008E4757" w:rsidRPr="00914290" w:rsidRDefault="008E4757" w:rsidP="008E4757">
            <w:pPr>
              <w:pStyle w:val="Kopfzeile"/>
              <w:numPr>
                <w:ilvl w:val="0"/>
                <w:numId w:val="2"/>
              </w:numPr>
              <w:tabs>
                <w:tab w:val="clear" w:pos="4536"/>
                <w:tab w:val="clear" w:pos="9072"/>
              </w:tabs>
              <w:rPr>
                <w:rFonts w:ascii="Arial" w:hAnsi="Arial" w:cs="Arial"/>
              </w:rPr>
            </w:pPr>
            <w:r w:rsidRPr="00914290">
              <w:rPr>
                <w:rFonts w:ascii="Arial" w:hAnsi="Arial" w:cs="Arial"/>
              </w:rPr>
              <w:t>Die prätherapeutische Konferenz muss mindestens wöchentlich auf Facharztebene zum Zweck der Therapieplanung erfolgen.</w:t>
            </w:r>
          </w:p>
          <w:p w14:paraId="7762379A" w14:textId="1364B3DE" w:rsidR="008E4757" w:rsidRPr="00914290" w:rsidRDefault="008E4757" w:rsidP="008E4757">
            <w:pPr>
              <w:pStyle w:val="Kopfzeile"/>
              <w:numPr>
                <w:ilvl w:val="0"/>
                <w:numId w:val="2"/>
              </w:numPr>
              <w:tabs>
                <w:tab w:val="clear" w:pos="4536"/>
                <w:tab w:val="clear" w:pos="9072"/>
              </w:tabs>
              <w:rPr>
                <w:rFonts w:ascii="Arial" w:hAnsi="Arial" w:cs="Arial"/>
              </w:rPr>
            </w:pPr>
            <w:r w:rsidRPr="00914290">
              <w:rPr>
                <w:rFonts w:ascii="Arial" w:hAnsi="Arial" w:cs="Arial"/>
              </w:rPr>
              <w:t>Die Verantwortungen für die Vorbereitung, Durchführung und Nachbereitung sind festzulegen (siehe 1.2.6)</w:t>
            </w:r>
          </w:p>
          <w:p w14:paraId="491E866E" w14:textId="4CAF722B" w:rsidR="008E4757" w:rsidRPr="00914290" w:rsidRDefault="008E4757" w:rsidP="008E4757">
            <w:pPr>
              <w:pStyle w:val="Kopfzeile"/>
              <w:numPr>
                <w:ilvl w:val="0"/>
                <w:numId w:val="2"/>
              </w:numPr>
              <w:tabs>
                <w:tab w:val="clear" w:pos="4536"/>
                <w:tab w:val="clear" w:pos="9072"/>
              </w:tabs>
              <w:rPr>
                <w:rFonts w:ascii="Arial" w:hAnsi="Arial" w:cs="Arial"/>
              </w:rPr>
            </w:pPr>
            <w:r w:rsidRPr="00914290">
              <w:rPr>
                <w:rFonts w:ascii="Arial" w:hAnsi="Arial" w:cs="Arial"/>
              </w:rPr>
              <w:t>Teilnahmequote der Fachrichtungen &gt; 95 %</w:t>
            </w:r>
          </w:p>
        </w:tc>
        <w:tc>
          <w:tcPr>
            <w:tcW w:w="4536" w:type="dxa"/>
          </w:tcPr>
          <w:p w14:paraId="3317F8DD" w14:textId="5BD9192A" w:rsidR="008E4757" w:rsidRPr="00397869" w:rsidRDefault="008E4757" w:rsidP="008E4757">
            <w:pPr>
              <w:pStyle w:val="Kopfzeile"/>
              <w:tabs>
                <w:tab w:val="clear" w:pos="4536"/>
                <w:tab w:val="clear" w:pos="9072"/>
              </w:tabs>
              <w:rPr>
                <w:rFonts w:asciiTheme="minorBidi" w:hAnsiTheme="minorBidi" w:cstheme="minorBidi"/>
              </w:rPr>
            </w:pPr>
          </w:p>
        </w:tc>
        <w:tc>
          <w:tcPr>
            <w:tcW w:w="425" w:type="dxa"/>
          </w:tcPr>
          <w:p w14:paraId="39B2F407" w14:textId="77777777" w:rsidR="008E4757" w:rsidRPr="00EA258C" w:rsidRDefault="008E4757" w:rsidP="008E4757">
            <w:pPr>
              <w:rPr>
                <w:rFonts w:ascii="Arial" w:hAnsi="Arial" w:cs="Arial"/>
              </w:rPr>
            </w:pPr>
          </w:p>
        </w:tc>
      </w:tr>
      <w:tr w:rsidR="008E4757" w:rsidRPr="00B53275" w14:paraId="1D120518" w14:textId="77777777" w:rsidTr="009F3258">
        <w:tc>
          <w:tcPr>
            <w:tcW w:w="779" w:type="dxa"/>
            <w:tcBorders>
              <w:top w:val="nil"/>
              <w:bottom w:val="nil"/>
            </w:tcBorders>
          </w:tcPr>
          <w:p w14:paraId="54D6CD74" w14:textId="77777777" w:rsidR="008E4757" w:rsidRPr="00B53275" w:rsidRDefault="008E4757" w:rsidP="008E4757">
            <w:pPr>
              <w:rPr>
                <w:rFonts w:ascii="Arial" w:hAnsi="Arial" w:cs="Arial"/>
              </w:rPr>
            </w:pPr>
          </w:p>
        </w:tc>
        <w:tc>
          <w:tcPr>
            <w:tcW w:w="4536" w:type="dxa"/>
          </w:tcPr>
          <w:p w14:paraId="489DAD5C" w14:textId="77777777" w:rsidR="008E4757" w:rsidRPr="00914290" w:rsidRDefault="008E4757" w:rsidP="006D039F">
            <w:pPr>
              <w:numPr>
                <w:ilvl w:val="0"/>
                <w:numId w:val="42"/>
              </w:numPr>
              <w:rPr>
                <w:rFonts w:ascii="Arial" w:hAnsi="Arial" w:cs="Arial"/>
                <w:u w:val="single"/>
              </w:rPr>
            </w:pPr>
            <w:r w:rsidRPr="00914290">
              <w:rPr>
                <w:rFonts w:ascii="Arial" w:hAnsi="Arial" w:cs="Arial"/>
              </w:rPr>
              <w:t>Teilnehmer: Urologe und Strahlentherapeut</w:t>
            </w:r>
          </w:p>
          <w:p w14:paraId="4F94CFCE" w14:textId="28731BDF" w:rsidR="008E4757" w:rsidRPr="00914290" w:rsidRDefault="008E4757" w:rsidP="006D039F">
            <w:pPr>
              <w:numPr>
                <w:ilvl w:val="0"/>
                <w:numId w:val="42"/>
              </w:numPr>
              <w:rPr>
                <w:rFonts w:ascii="Arial" w:hAnsi="Arial" w:cs="Arial"/>
                <w:u w:val="single"/>
              </w:rPr>
            </w:pPr>
            <w:r w:rsidRPr="00914290">
              <w:rPr>
                <w:rFonts w:ascii="Arial" w:hAnsi="Arial" w:cs="Arial"/>
              </w:rPr>
              <w:t>Vorzustellen sind: Alle Primärfälle ohne prim. M1</w:t>
            </w:r>
          </w:p>
        </w:tc>
        <w:tc>
          <w:tcPr>
            <w:tcW w:w="4536" w:type="dxa"/>
          </w:tcPr>
          <w:p w14:paraId="1AF4E48F" w14:textId="23680B48" w:rsidR="008E4757" w:rsidRPr="00397869" w:rsidRDefault="008E4757" w:rsidP="008E4757">
            <w:pPr>
              <w:rPr>
                <w:rFonts w:asciiTheme="minorBidi" w:hAnsiTheme="minorBidi" w:cstheme="minorBidi"/>
              </w:rPr>
            </w:pPr>
          </w:p>
        </w:tc>
        <w:tc>
          <w:tcPr>
            <w:tcW w:w="425" w:type="dxa"/>
          </w:tcPr>
          <w:p w14:paraId="3FF109CE" w14:textId="77777777" w:rsidR="008E4757" w:rsidRPr="00B53275" w:rsidRDefault="008E4757" w:rsidP="008E4757">
            <w:pPr>
              <w:rPr>
                <w:rFonts w:ascii="Arial" w:hAnsi="Arial" w:cs="Arial"/>
              </w:rPr>
            </w:pPr>
          </w:p>
        </w:tc>
      </w:tr>
      <w:tr w:rsidR="008E4757" w:rsidRPr="00EA258C" w14:paraId="284C56ED" w14:textId="77777777">
        <w:tc>
          <w:tcPr>
            <w:tcW w:w="779" w:type="dxa"/>
            <w:tcBorders>
              <w:top w:val="nil"/>
            </w:tcBorders>
          </w:tcPr>
          <w:p w14:paraId="16F06213" w14:textId="77777777" w:rsidR="008E4757" w:rsidRPr="00EA258C" w:rsidRDefault="008E4757" w:rsidP="008E4757">
            <w:pPr>
              <w:jc w:val="right"/>
              <w:rPr>
                <w:rFonts w:ascii="Arial" w:hAnsi="Arial" w:cs="Arial"/>
              </w:rPr>
            </w:pPr>
          </w:p>
        </w:tc>
        <w:tc>
          <w:tcPr>
            <w:tcW w:w="4536" w:type="dxa"/>
          </w:tcPr>
          <w:p w14:paraId="3A08B3DA" w14:textId="77777777" w:rsidR="008E4757" w:rsidRPr="00914290" w:rsidRDefault="008E4757" w:rsidP="008E4757">
            <w:pPr>
              <w:pStyle w:val="Kopfzeile"/>
              <w:tabs>
                <w:tab w:val="clear" w:pos="4536"/>
                <w:tab w:val="clear" w:pos="9072"/>
              </w:tabs>
              <w:rPr>
                <w:rFonts w:ascii="Arial" w:hAnsi="Arial" w:cs="Arial"/>
              </w:rPr>
            </w:pPr>
            <w:r w:rsidRPr="00914290">
              <w:rPr>
                <w:rFonts w:ascii="Arial" w:hAnsi="Arial" w:cs="Arial"/>
              </w:rPr>
              <w:t>Besonderheiten Prätherapeutische Konferenz:</w:t>
            </w:r>
          </w:p>
          <w:p w14:paraId="7AE88A6C" w14:textId="77777777" w:rsidR="008E4757" w:rsidRPr="00914290" w:rsidRDefault="008E4757" w:rsidP="008E4757">
            <w:pPr>
              <w:pStyle w:val="Kopfzeile"/>
              <w:numPr>
                <w:ilvl w:val="0"/>
                <w:numId w:val="2"/>
              </w:numPr>
              <w:tabs>
                <w:tab w:val="clear" w:pos="4536"/>
                <w:tab w:val="clear" w:pos="9072"/>
              </w:tabs>
              <w:rPr>
                <w:rFonts w:ascii="Arial" w:hAnsi="Arial" w:cs="Arial"/>
              </w:rPr>
            </w:pPr>
            <w:r w:rsidRPr="00914290">
              <w:rPr>
                <w:rFonts w:ascii="Arial" w:hAnsi="Arial" w:cs="Arial"/>
              </w:rPr>
              <w:t>Physische Anwesenheit der Teilnehmer nur bei unklaren Fällen verpflichtend. Ansonsten telefonische Abstimmung bzw. online-</w:t>
            </w:r>
            <w:proofErr w:type="spellStart"/>
            <w:r w:rsidRPr="00914290">
              <w:rPr>
                <w:rFonts w:ascii="Arial" w:hAnsi="Arial" w:cs="Arial"/>
              </w:rPr>
              <w:t>Vidierung</w:t>
            </w:r>
            <w:proofErr w:type="spellEnd"/>
            <w:r w:rsidRPr="00914290">
              <w:rPr>
                <w:rFonts w:ascii="Arial" w:hAnsi="Arial" w:cs="Arial"/>
              </w:rPr>
              <w:t xml:space="preserve"> ausreichend. Nutzung von Videokonferenz-Systemen ist gegenüber Telefonkonferenzen zu bevorzugen.</w:t>
            </w:r>
          </w:p>
          <w:p w14:paraId="728AD64A" w14:textId="239AE19B" w:rsidR="008E4757" w:rsidRPr="00914290" w:rsidRDefault="008E4757" w:rsidP="008E4757">
            <w:pPr>
              <w:pStyle w:val="Kopfzeile"/>
              <w:numPr>
                <w:ilvl w:val="0"/>
                <w:numId w:val="2"/>
              </w:numPr>
              <w:tabs>
                <w:tab w:val="clear" w:pos="4536"/>
                <w:tab w:val="clear" w:pos="9072"/>
              </w:tabs>
              <w:rPr>
                <w:rFonts w:ascii="Arial" w:hAnsi="Arial" w:cs="Arial"/>
              </w:rPr>
            </w:pPr>
            <w:r w:rsidRPr="00914290">
              <w:rPr>
                <w:rFonts w:ascii="Arial" w:hAnsi="Arial" w:cs="Arial"/>
              </w:rPr>
              <w:t>Demonstration Bildmaterial</w:t>
            </w:r>
            <w:r w:rsidRPr="00914290">
              <w:rPr>
                <w:rFonts w:ascii="Arial" w:hAnsi="Arial" w:cs="Arial"/>
              </w:rPr>
              <w:br/>
            </w:r>
            <w:proofErr w:type="spellStart"/>
            <w:r w:rsidRPr="00B566CD">
              <w:rPr>
                <w:rFonts w:ascii="Arial" w:hAnsi="Arial" w:cs="Arial"/>
              </w:rPr>
              <w:t>Pat.</w:t>
            </w:r>
            <w:r w:rsidRPr="00914290">
              <w:rPr>
                <w:rFonts w:ascii="Arial" w:hAnsi="Arial" w:cs="Arial"/>
              </w:rPr>
              <w:t>bezogenes</w:t>
            </w:r>
            <w:proofErr w:type="spellEnd"/>
            <w:r w:rsidRPr="00914290">
              <w:rPr>
                <w:rFonts w:ascii="Arial" w:hAnsi="Arial" w:cs="Arial"/>
              </w:rPr>
              <w:t xml:space="preserve"> Bildmaterial (z.B. Pathologie, Radiologie) muss bei der Konferenz für fortgeschrittene Tumore verfügbar sein und es muss eine geeignete technische Ausstattung für die Darstellung des Bildmaterials vorhanden sein. Eine EDV-gestützte Darstellung ist ausreichend.</w:t>
            </w:r>
          </w:p>
          <w:p w14:paraId="1EEF21BC" w14:textId="13553ED2" w:rsidR="008E4757" w:rsidRPr="00914290" w:rsidRDefault="008E4757" w:rsidP="008E4757">
            <w:pPr>
              <w:pStyle w:val="Kopfzeile"/>
              <w:numPr>
                <w:ilvl w:val="0"/>
                <w:numId w:val="2"/>
              </w:numPr>
              <w:tabs>
                <w:tab w:val="clear" w:pos="4536"/>
                <w:tab w:val="clear" w:pos="9072"/>
              </w:tabs>
              <w:rPr>
                <w:rFonts w:ascii="Arial" w:hAnsi="Arial" w:cs="Arial"/>
              </w:rPr>
            </w:pPr>
            <w:r w:rsidRPr="00914290">
              <w:rPr>
                <w:rFonts w:ascii="Arial" w:hAnsi="Arial" w:cs="Arial"/>
              </w:rPr>
              <w:t xml:space="preserve">Sofern ein Strahlentherapeut mit mehreren urologischen Kliniken kooperiert, dann hat diese Strahlentherapie unabhängig davon alle Primärfälle, die mit kurativer Intention bestrahlt werden (siehe </w:t>
            </w:r>
            <w:proofErr w:type="spellStart"/>
            <w:r w:rsidRPr="00914290">
              <w:rPr>
                <w:rFonts w:ascii="Arial" w:hAnsi="Arial" w:cs="Arial"/>
              </w:rPr>
              <w:t>Def</w:t>
            </w:r>
            <w:proofErr w:type="spellEnd"/>
            <w:r w:rsidRPr="00914290">
              <w:rPr>
                <w:rFonts w:ascii="Arial" w:hAnsi="Arial" w:cs="Arial"/>
              </w:rPr>
              <w:t xml:space="preserve">. Kapitel 7) in dem entsprechenden Zentrum, vorzustellen. Dafür erstellt die Strahlentherapie eine Liste aller strahlentherapeutisch vorgestellten </w:t>
            </w:r>
            <w:proofErr w:type="spellStart"/>
            <w:r w:rsidRPr="00914290">
              <w:rPr>
                <w:rFonts w:ascii="Arial" w:hAnsi="Arial" w:cs="Arial"/>
              </w:rPr>
              <w:t>Prostatakarzinompat</w:t>
            </w:r>
            <w:proofErr w:type="spellEnd"/>
            <w:r>
              <w:rPr>
                <w:rFonts w:ascii="Arial" w:hAnsi="Arial" w:cs="Arial"/>
              </w:rPr>
              <w:t>.</w:t>
            </w:r>
            <w:r w:rsidRPr="00914290">
              <w:rPr>
                <w:rFonts w:ascii="Arial" w:hAnsi="Arial" w:cs="Arial"/>
              </w:rPr>
              <w:t xml:space="preserve">, in der eine Zentrums-Zuordnung erfolgt (Zentrum zertifiziert, Zertifizierung in Vorbereitung, kein Zentrum). Die Vorstellungsquote von 90 % ist in allen kooperierenden Zentren separat zu erzielen. Die Vorstellung ist gemäß den hier beschriebenen Anforderungen nachzuweisen. Diese </w:t>
            </w:r>
            <w:r w:rsidRPr="00B566CD">
              <w:rPr>
                <w:rFonts w:ascii="Arial" w:hAnsi="Arial" w:cs="Arial"/>
              </w:rPr>
              <w:t>Pat.</w:t>
            </w:r>
            <w:r w:rsidRPr="00914290">
              <w:rPr>
                <w:rFonts w:ascii="Arial" w:hAnsi="Arial" w:cs="Arial"/>
              </w:rPr>
              <w:t>-Zuordnung hat auch Relevanz für die Tumordokumentation.</w:t>
            </w:r>
          </w:p>
        </w:tc>
        <w:tc>
          <w:tcPr>
            <w:tcW w:w="4536" w:type="dxa"/>
          </w:tcPr>
          <w:p w14:paraId="56EDF0ED" w14:textId="3871ABF7" w:rsidR="008E4757" w:rsidRPr="00397869" w:rsidRDefault="008E4757" w:rsidP="008E4757">
            <w:pPr>
              <w:pStyle w:val="Kopfzeile"/>
              <w:tabs>
                <w:tab w:val="clear" w:pos="4536"/>
                <w:tab w:val="clear" w:pos="9072"/>
              </w:tabs>
              <w:rPr>
                <w:rFonts w:asciiTheme="minorBidi" w:hAnsiTheme="minorBidi" w:cstheme="minorBidi"/>
              </w:rPr>
            </w:pPr>
          </w:p>
        </w:tc>
        <w:tc>
          <w:tcPr>
            <w:tcW w:w="425" w:type="dxa"/>
          </w:tcPr>
          <w:p w14:paraId="0140A6D1" w14:textId="77777777" w:rsidR="008E4757" w:rsidRPr="00EA258C" w:rsidRDefault="008E4757" w:rsidP="008E4757">
            <w:pPr>
              <w:rPr>
                <w:rFonts w:ascii="Arial" w:hAnsi="Arial" w:cs="Arial"/>
              </w:rPr>
            </w:pPr>
          </w:p>
        </w:tc>
      </w:tr>
      <w:tr w:rsidR="008E4757" w:rsidRPr="00EA258C" w14:paraId="08EFC67E" w14:textId="77777777">
        <w:tc>
          <w:tcPr>
            <w:tcW w:w="779" w:type="dxa"/>
          </w:tcPr>
          <w:p w14:paraId="13AF8204" w14:textId="77777777" w:rsidR="008E4757" w:rsidRPr="00EA258C" w:rsidRDefault="008E4757" w:rsidP="008E4757">
            <w:pPr>
              <w:jc w:val="right"/>
              <w:rPr>
                <w:rFonts w:ascii="Arial" w:hAnsi="Arial" w:cs="Arial"/>
              </w:rPr>
            </w:pPr>
            <w:r w:rsidRPr="00EA258C">
              <w:rPr>
                <w:rFonts w:ascii="Arial" w:hAnsi="Arial" w:cs="Arial"/>
              </w:rPr>
              <w:t>b)</w:t>
            </w:r>
          </w:p>
        </w:tc>
        <w:tc>
          <w:tcPr>
            <w:tcW w:w="4536" w:type="dxa"/>
          </w:tcPr>
          <w:p w14:paraId="4F1B901B" w14:textId="77777777" w:rsidR="008E4757" w:rsidRPr="00EA258C" w:rsidRDefault="008E4757" w:rsidP="008E4757">
            <w:pPr>
              <w:rPr>
                <w:rFonts w:ascii="Arial" w:hAnsi="Arial" w:cs="Arial"/>
              </w:rPr>
            </w:pPr>
            <w:r w:rsidRPr="00EA258C">
              <w:rPr>
                <w:rFonts w:ascii="Arial" w:hAnsi="Arial" w:cs="Arial"/>
              </w:rPr>
              <w:t>Ablauf der prätherapeutischen Konferenz</w:t>
            </w:r>
          </w:p>
          <w:p w14:paraId="6F744A4A" w14:textId="52466427" w:rsidR="008E4757" w:rsidRPr="00EA258C" w:rsidRDefault="008E4757" w:rsidP="008E4757">
            <w:pPr>
              <w:numPr>
                <w:ilvl w:val="0"/>
                <w:numId w:val="29"/>
              </w:numPr>
              <w:rPr>
                <w:rFonts w:ascii="Arial" w:hAnsi="Arial" w:cs="Arial"/>
              </w:rPr>
            </w:pPr>
            <w:r w:rsidRPr="00EA258C">
              <w:rPr>
                <w:rFonts w:ascii="Arial" w:hAnsi="Arial" w:cs="Arial"/>
              </w:rPr>
              <w:lastRenderedPageBreak/>
              <w:t xml:space="preserve">Einweisung </w:t>
            </w:r>
            <w:r w:rsidRPr="00B566CD">
              <w:rPr>
                <w:rFonts w:ascii="Arial" w:hAnsi="Arial" w:cs="Arial"/>
              </w:rPr>
              <w:t xml:space="preserve">Pat. </w:t>
            </w:r>
            <w:r w:rsidRPr="00EA258C">
              <w:rPr>
                <w:rFonts w:ascii="Arial" w:hAnsi="Arial" w:cs="Arial"/>
              </w:rPr>
              <w:t>an einen Leistungserbringer des PCA-Zentrums</w:t>
            </w:r>
          </w:p>
          <w:p w14:paraId="5B52DF62" w14:textId="77777777" w:rsidR="008E4757" w:rsidRPr="00EA258C" w:rsidRDefault="008E4757" w:rsidP="008E4757">
            <w:pPr>
              <w:numPr>
                <w:ilvl w:val="0"/>
                <w:numId w:val="29"/>
              </w:numPr>
              <w:rPr>
                <w:rFonts w:ascii="Arial" w:hAnsi="Arial" w:cs="Arial"/>
              </w:rPr>
            </w:pPr>
            <w:r w:rsidRPr="00EA258C">
              <w:rPr>
                <w:rFonts w:ascii="Arial" w:hAnsi="Arial" w:cs="Arial"/>
              </w:rPr>
              <w:t>Sämtliche Parameter sind von dem zuständigen Leistungserbringer im Vorfeld in der Vorlage „Behandlungsplan“ zu erheben</w:t>
            </w:r>
          </w:p>
          <w:p w14:paraId="15509F07" w14:textId="77777777" w:rsidR="008E4757" w:rsidRPr="00EA258C" w:rsidRDefault="008E4757" w:rsidP="008E4757">
            <w:pPr>
              <w:numPr>
                <w:ilvl w:val="0"/>
                <w:numId w:val="29"/>
              </w:numPr>
              <w:rPr>
                <w:rFonts w:ascii="Arial" w:hAnsi="Arial" w:cs="Arial"/>
              </w:rPr>
            </w:pPr>
            <w:r w:rsidRPr="00EA258C">
              <w:rPr>
                <w:rFonts w:ascii="Arial" w:hAnsi="Arial" w:cs="Arial"/>
              </w:rPr>
              <w:t>Sämtliche Fälle sind in einer Liste zu erfassen</w:t>
            </w:r>
          </w:p>
          <w:p w14:paraId="50F17CA6" w14:textId="4FAD8A5F" w:rsidR="008E4757" w:rsidRPr="00EA258C" w:rsidRDefault="008E4757" w:rsidP="008E4757">
            <w:pPr>
              <w:numPr>
                <w:ilvl w:val="0"/>
                <w:numId w:val="29"/>
              </w:numPr>
              <w:rPr>
                <w:rFonts w:ascii="Arial" w:hAnsi="Arial" w:cs="Arial"/>
              </w:rPr>
            </w:pPr>
            <w:r w:rsidRPr="00EA258C">
              <w:rPr>
                <w:rFonts w:ascii="Arial" w:hAnsi="Arial" w:cs="Arial"/>
              </w:rPr>
              <w:t xml:space="preserve">Vorstellung </w:t>
            </w:r>
            <w:r w:rsidRPr="00B566CD">
              <w:rPr>
                <w:rFonts w:ascii="Arial" w:hAnsi="Arial" w:cs="Arial"/>
              </w:rPr>
              <w:t xml:space="preserve">Pat. </w:t>
            </w:r>
            <w:r w:rsidRPr="00EA258C">
              <w:rPr>
                <w:rFonts w:ascii="Arial" w:hAnsi="Arial" w:cs="Arial"/>
              </w:rPr>
              <w:t>in der Konferenz</w:t>
            </w:r>
            <w:r w:rsidRPr="00EA258C">
              <w:rPr>
                <w:rFonts w:ascii="Arial" w:hAnsi="Arial" w:cs="Arial"/>
              </w:rPr>
              <w:br/>
              <w:t xml:space="preserve">Abstimmung der Parameter und Ergänzung Behandlungsplan </w:t>
            </w:r>
          </w:p>
          <w:p w14:paraId="5B47D37B" w14:textId="06457209" w:rsidR="008E4757" w:rsidRPr="00EA258C" w:rsidRDefault="008E4757" w:rsidP="008E4757">
            <w:pPr>
              <w:numPr>
                <w:ilvl w:val="0"/>
                <w:numId w:val="29"/>
              </w:numPr>
              <w:rPr>
                <w:rFonts w:ascii="Arial" w:hAnsi="Arial" w:cs="Arial"/>
              </w:rPr>
            </w:pPr>
            <w:r w:rsidRPr="00EA258C">
              <w:rPr>
                <w:rFonts w:ascii="Arial" w:hAnsi="Arial" w:cs="Arial"/>
              </w:rPr>
              <w:t xml:space="preserve">Ergebnismitteilung innerhalb von 10 Arbeitstagen über Behandlungsplan an Einweiser, </w:t>
            </w:r>
            <w:r w:rsidRPr="00B566CD">
              <w:rPr>
                <w:rFonts w:ascii="Arial" w:hAnsi="Arial" w:cs="Arial"/>
              </w:rPr>
              <w:t xml:space="preserve">Pat. </w:t>
            </w:r>
            <w:r w:rsidRPr="00EA258C">
              <w:rPr>
                <w:rFonts w:ascii="Arial" w:hAnsi="Arial" w:cs="Arial"/>
              </w:rPr>
              <w:t xml:space="preserve">und jeden von ihm benannten Arzt (z.B. Kopie des Behandlungsplanes) durch den Arzt, bei dem d. Pat. primär vorgestellt wurde. </w:t>
            </w:r>
          </w:p>
        </w:tc>
        <w:tc>
          <w:tcPr>
            <w:tcW w:w="4536" w:type="dxa"/>
          </w:tcPr>
          <w:p w14:paraId="6D88F417" w14:textId="0063D461" w:rsidR="008E4757" w:rsidRPr="00397869" w:rsidRDefault="008E4757" w:rsidP="008E4757">
            <w:pPr>
              <w:rPr>
                <w:rFonts w:asciiTheme="minorBidi" w:hAnsiTheme="minorBidi" w:cstheme="minorBidi"/>
              </w:rPr>
            </w:pPr>
          </w:p>
        </w:tc>
        <w:tc>
          <w:tcPr>
            <w:tcW w:w="425" w:type="dxa"/>
          </w:tcPr>
          <w:p w14:paraId="3A091177" w14:textId="77777777" w:rsidR="008E4757" w:rsidRPr="00EA258C" w:rsidRDefault="008E4757" w:rsidP="008E4757">
            <w:pPr>
              <w:rPr>
                <w:rFonts w:ascii="Arial" w:hAnsi="Arial" w:cs="Arial"/>
              </w:rPr>
            </w:pPr>
          </w:p>
        </w:tc>
      </w:tr>
      <w:tr w:rsidR="008E4757" w:rsidRPr="00EA258C" w14:paraId="781A6419" w14:textId="77777777" w:rsidTr="00103A46">
        <w:tc>
          <w:tcPr>
            <w:tcW w:w="779" w:type="dxa"/>
            <w:tcBorders>
              <w:bottom w:val="single" w:sz="4" w:space="0" w:color="auto"/>
            </w:tcBorders>
          </w:tcPr>
          <w:p w14:paraId="0FD2B8C4" w14:textId="6E460E45" w:rsidR="008E4757" w:rsidRPr="00EA258C" w:rsidRDefault="008E4757" w:rsidP="008E4757">
            <w:pPr>
              <w:rPr>
                <w:rFonts w:ascii="Arial" w:hAnsi="Arial" w:cs="Arial"/>
              </w:rPr>
            </w:pPr>
            <w:r w:rsidRPr="00EA258C">
              <w:rPr>
                <w:rFonts w:ascii="Arial" w:hAnsi="Arial" w:cs="Arial"/>
              </w:rPr>
              <w:t>1.2.5</w:t>
            </w:r>
          </w:p>
        </w:tc>
        <w:tc>
          <w:tcPr>
            <w:tcW w:w="4536" w:type="dxa"/>
          </w:tcPr>
          <w:p w14:paraId="63FF9C73" w14:textId="77777777" w:rsidR="008E4757" w:rsidRPr="00112C9C" w:rsidRDefault="008E4757" w:rsidP="008E4757">
            <w:pPr>
              <w:pStyle w:val="Kopfzeile"/>
              <w:tabs>
                <w:tab w:val="clear" w:pos="4536"/>
                <w:tab w:val="clear" w:pos="9072"/>
              </w:tabs>
              <w:rPr>
                <w:rFonts w:ascii="Arial" w:hAnsi="Arial" w:cs="Arial"/>
                <w:b/>
              </w:rPr>
            </w:pPr>
            <w:r w:rsidRPr="00112C9C">
              <w:rPr>
                <w:rFonts w:ascii="Arial" w:hAnsi="Arial" w:cs="Arial"/>
                <w:b/>
              </w:rPr>
              <w:t>Tumorkonferenz</w:t>
            </w:r>
          </w:p>
          <w:p w14:paraId="6021D7CB" w14:textId="77777777" w:rsidR="008E4757" w:rsidRPr="00112C9C" w:rsidRDefault="008E4757" w:rsidP="006D039F">
            <w:pPr>
              <w:pStyle w:val="Kopfzeile"/>
              <w:numPr>
                <w:ilvl w:val="0"/>
                <w:numId w:val="42"/>
              </w:numPr>
              <w:tabs>
                <w:tab w:val="clear" w:pos="4536"/>
                <w:tab w:val="clear" w:pos="9072"/>
              </w:tabs>
              <w:rPr>
                <w:rFonts w:ascii="Arial" w:hAnsi="Arial" w:cs="Arial"/>
              </w:rPr>
            </w:pPr>
            <w:r w:rsidRPr="00112C9C">
              <w:rPr>
                <w:rFonts w:ascii="Arial" w:hAnsi="Arial" w:cs="Arial"/>
              </w:rPr>
              <w:t xml:space="preserve">Die Tumorkonferenz muss wöchentlich </w:t>
            </w:r>
            <w:r w:rsidRPr="00E446CE">
              <w:rPr>
                <w:rFonts w:ascii="Arial" w:hAnsi="Arial" w:cs="Arial"/>
                <w:strike/>
                <w:highlight w:val="green"/>
              </w:rPr>
              <w:t>bzw. 1x/Monat (Prostata)</w:t>
            </w:r>
            <w:r w:rsidRPr="00112C9C">
              <w:rPr>
                <w:rFonts w:ascii="Arial" w:hAnsi="Arial" w:cs="Arial"/>
              </w:rPr>
              <w:t xml:space="preserve"> auf Facharztebene zum Zweck der Therapieplanung erfolgen.</w:t>
            </w:r>
          </w:p>
          <w:p w14:paraId="0D6075CB" w14:textId="77777777" w:rsidR="008E4757" w:rsidRPr="00112C9C" w:rsidRDefault="008E4757" w:rsidP="006D039F">
            <w:pPr>
              <w:pStyle w:val="Kopfzeile"/>
              <w:numPr>
                <w:ilvl w:val="0"/>
                <w:numId w:val="42"/>
              </w:numPr>
              <w:tabs>
                <w:tab w:val="clear" w:pos="4536"/>
                <w:tab w:val="clear" w:pos="9072"/>
              </w:tabs>
              <w:rPr>
                <w:rFonts w:ascii="Arial" w:hAnsi="Arial" w:cs="Arial"/>
              </w:rPr>
            </w:pPr>
            <w:r w:rsidRPr="00112C9C">
              <w:rPr>
                <w:rFonts w:ascii="Arial" w:hAnsi="Arial" w:cs="Arial"/>
              </w:rPr>
              <w:t>Die Verantwortungen für die Vorbereitung, Durchführung und Nachbereitung sind festzulegen</w:t>
            </w:r>
          </w:p>
          <w:p w14:paraId="2A4351CE" w14:textId="4893A791" w:rsidR="008E4757" w:rsidRPr="00914290" w:rsidRDefault="008E4757" w:rsidP="006D039F">
            <w:pPr>
              <w:pStyle w:val="Kopfzeile"/>
              <w:numPr>
                <w:ilvl w:val="0"/>
                <w:numId w:val="42"/>
              </w:numPr>
              <w:tabs>
                <w:tab w:val="clear" w:pos="4536"/>
                <w:tab w:val="clear" w:pos="9072"/>
              </w:tabs>
              <w:rPr>
                <w:rFonts w:ascii="Arial" w:hAnsi="Arial" w:cs="Arial"/>
              </w:rPr>
            </w:pPr>
            <w:r w:rsidRPr="00112C9C">
              <w:rPr>
                <w:rFonts w:ascii="Arial" w:hAnsi="Arial" w:cs="Arial"/>
              </w:rPr>
              <w:t>Teilnahmequote der Fachrichtungen &gt; 95 %</w:t>
            </w:r>
          </w:p>
        </w:tc>
        <w:tc>
          <w:tcPr>
            <w:tcW w:w="4536" w:type="dxa"/>
          </w:tcPr>
          <w:p w14:paraId="73A60C0C" w14:textId="40C6CC40" w:rsidR="008E4757" w:rsidRPr="00397869" w:rsidRDefault="008E4757" w:rsidP="008E4757">
            <w:pPr>
              <w:rPr>
                <w:rFonts w:asciiTheme="minorBidi" w:hAnsiTheme="minorBidi" w:cstheme="minorBidi"/>
              </w:rPr>
            </w:pPr>
          </w:p>
        </w:tc>
        <w:tc>
          <w:tcPr>
            <w:tcW w:w="425" w:type="dxa"/>
          </w:tcPr>
          <w:p w14:paraId="44291BC0" w14:textId="77777777" w:rsidR="008E4757" w:rsidRPr="00EA258C" w:rsidRDefault="008E4757" w:rsidP="008E4757">
            <w:pPr>
              <w:rPr>
                <w:rFonts w:ascii="Arial" w:hAnsi="Arial" w:cs="Arial"/>
              </w:rPr>
            </w:pPr>
          </w:p>
        </w:tc>
      </w:tr>
      <w:tr w:rsidR="008E4757" w:rsidRPr="005A4B00" w14:paraId="609CB594" w14:textId="77777777" w:rsidTr="000E0605">
        <w:tc>
          <w:tcPr>
            <w:tcW w:w="779" w:type="dxa"/>
            <w:tcBorders>
              <w:bottom w:val="single" w:sz="4" w:space="0" w:color="auto"/>
            </w:tcBorders>
          </w:tcPr>
          <w:p w14:paraId="46C15ACB" w14:textId="77777777" w:rsidR="008E4757" w:rsidRPr="008E4757" w:rsidRDefault="008E4757" w:rsidP="008E4757">
            <w:pPr>
              <w:rPr>
                <w:rFonts w:ascii="Arial" w:hAnsi="Arial" w:cs="Arial"/>
                <w:sz w:val="16"/>
                <w:szCs w:val="16"/>
              </w:rPr>
            </w:pPr>
            <w:r w:rsidRPr="008E4757">
              <w:rPr>
                <w:rFonts w:ascii="Arial" w:hAnsi="Arial" w:cs="Arial"/>
                <w:sz w:val="16"/>
                <w:szCs w:val="16"/>
              </w:rPr>
              <w:t>- Prostata -</w:t>
            </w:r>
          </w:p>
          <w:p w14:paraId="2D55D438" w14:textId="77777777" w:rsidR="008E4757" w:rsidRPr="005A4B00" w:rsidRDefault="008E4757" w:rsidP="008E4757">
            <w:pPr>
              <w:rPr>
                <w:rFonts w:ascii="Arial" w:hAnsi="Arial" w:cs="Arial"/>
              </w:rPr>
            </w:pPr>
          </w:p>
        </w:tc>
        <w:tc>
          <w:tcPr>
            <w:tcW w:w="4536" w:type="dxa"/>
            <w:shd w:val="clear" w:color="auto" w:fill="auto"/>
          </w:tcPr>
          <w:p w14:paraId="1BED40E0" w14:textId="77777777" w:rsidR="008E4757" w:rsidRPr="00F212D9" w:rsidRDefault="008E4757" w:rsidP="008E4757">
            <w:pPr>
              <w:pStyle w:val="Kopfzeile"/>
              <w:tabs>
                <w:tab w:val="clear" w:pos="4536"/>
                <w:tab w:val="clear" w:pos="9072"/>
              </w:tabs>
              <w:rPr>
                <w:rFonts w:ascii="Arial" w:hAnsi="Arial" w:cs="Arial"/>
              </w:rPr>
            </w:pPr>
            <w:r w:rsidRPr="00F212D9">
              <w:rPr>
                <w:rFonts w:ascii="Arial" w:hAnsi="Arial" w:cs="Arial"/>
              </w:rPr>
              <w:t xml:space="preserve">Teilnehmer: </w:t>
            </w:r>
          </w:p>
          <w:p w14:paraId="77DE994E" w14:textId="77777777" w:rsidR="008E4757" w:rsidRPr="00F212D9" w:rsidRDefault="008E4757" w:rsidP="008E4757">
            <w:pPr>
              <w:numPr>
                <w:ilvl w:val="0"/>
                <w:numId w:val="29"/>
              </w:numPr>
              <w:rPr>
                <w:rFonts w:ascii="Arial" w:hAnsi="Arial" w:cs="Arial"/>
              </w:rPr>
            </w:pPr>
            <w:r w:rsidRPr="00F212D9">
              <w:rPr>
                <w:rFonts w:ascii="Arial" w:hAnsi="Arial" w:cs="Arial"/>
              </w:rPr>
              <w:t>Urologie</w:t>
            </w:r>
          </w:p>
          <w:p w14:paraId="31AC2D90" w14:textId="77777777" w:rsidR="008E4757" w:rsidRPr="00F212D9" w:rsidRDefault="008E4757" w:rsidP="008E4757">
            <w:pPr>
              <w:numPr>
                <w:ilvl w:val="0"/>
                <w:numId w:val="29"/>
              </w:numPr>
              <w:rPr>
                <w:rFonts w:ascii="Arial" w:hAnsi="Arial" w:cs="Arial"/>
              </w:rPr>
            </w:pPr>
            <w:r w:rsidRPr="00F212D9">
              <w:rPr>
                <w:rFonts w:ascii="Arial" w:hAnsi="Arial" w:cs="Arial"/>
              </w:rPr>
              <w:t xml:space="preserve">Strahlentherapie </w:t>
            </w:r>
          </w:p>
          <w:p w14:paraId="355CBA44" w14:textId="77777777" w:rsidR="008E4757" w:rsidRPr="00F212D9" w:rsidRDefault="008E4757" w:rsidP="008E4757">
            <w:pPr>
              <w:numPr>
                <w:ilvl w:val="0"/>
                <w:numId w:val="29"/>
              </w:numPr>
              <w:rPr>
                <w:rFonts w:ascii="Arial" w:hAnsi="Arial" w:cs="Arial"/>
              </w:rPr>
            </w:pPr>
            <w:r w:rsidRPr="00F212D9">
              <w:rPr>
                <w:rFonts w:ascii="Arial" w:hAnsi="Arial" w:cs="Arial"/>
              </w:rPr>
              <w:t>Hämatologie/Internistische Onkologie</w:t>
            </w:r>
          </w:p>
          <w:p w14:paraId="41628B16" w14:textId="77777777" w:rsidR="008E4757" w:rsidRPr="00F212D9" w:rsidRDefault="008E4757" w:rsidP="008E4757">
            <w:pPr>
              <w:numPr>
                <w:ilvl w:val="0"/>
                <w:numId w:val="29"/>
              </w:numPr>
              <w:rPr>
                <w:rFonts w:ascii="Arial" w:hAnsi="Arial" w:cs="Arial"/>
              </w:rPr>
            </w:pPr>
            <w:r w:rsidRPr="00F212D9">
              <w:rPr>
                <w:rFonts w:ascii="Arial" w:hAnsi="Arial" w:cs="Arial"/>
              </w:rPr>
              <w:t xml:space="preserve">Sofern der </w:t>
            </w:r>
            <w:proofErr w:type="spellStart"/>
            <w:r w:rsidRPr="00F212D9">
              <w:rPr>
                <w:rFonts w:ascii="Arial" w:hAnsi="Arial" w:cs="Arial"/>
              </w:rPr>
              <w:t>Hämato</w:t>
            </w:r>
            <w:proofErr w:type="spellEnd"/>
            <w:r w:rsidRPr="00F212D9">
              <w:rPr>
                <w:rFonts w:ascii="Arial" w:hAnsi="Arial" w:cs="Arial"/>
              </w:rPr>
              <w:t xml:space="preserve">-/Onkologe an der Konferenz nicht teilnehmen kann, kann dieser </w:t>
            </w:r>
            <w:r w:rsidRPr="00F212D9">
              <w:rPr>
                <w:rFonts w:ascii="Arial" w:hAnsi="Arial" w:cs="Arial"/>
                <w:highlight w:val="green"/>
              </w:rPr>
              <w:t>in Ausnahmen</w:t>
            </w:r>
            <w:r w:rsidRPr="00F212D9">
              <w:rPr>
                <w:rFonts w:ascii="Arial" w:hAnsi="Arial" w:cs="Arial"/>
              </w:rPr>
              <w:t xml:space="preserve"> durch den für die Chemotherapie zuständigen Urologen (Qualifikation gemäß Kapitel 6.2) vertreten werden.</w:t>
            </w:r>
          </w:p>
          <w:p w14:paraId="7C7E904C" w14:textId="77777777" w:rsidR="008E4757" w:rsidRPr="00F212D9" w:rsidRDefault="008E4757" w:rsidP="008E4757">
            <w:pPr>
              <w:numPr>
                <w:ilvl w:val="0"/>
                <w:numId w:val="29"/>
              </w:numPr>
              <w:rPr>
                <w:rFonts w:ascii="Arial" w:hAnsi="Arial" w:cs="Arial"/>
              </w:rPr>
            </w:pPr>
            <w:r w:rsidRPr="00F212D9">
              <w:rPr>
                <w:rFonts w:ascii="Arial" w:hAnsi="Arial" w:cs="Arial"/>
              </w:rPr>
              <w:t>Pathologie</w:t>
            </w:r>
          </w:p>
          <w:p w14:paraId="1E72B47D" w14:textId="77777777" w:rsidR="008E4757" w:rsidRPr="00F212D9" w:rsidRDefault="008E4757" w:rsidP="008E4757">
            <w:pPr>
              <w:numPr>
                <w:ilvl w:val="0"/>
                <w:numId w:val="29"/>
              </w:numPr>
              <w:rPr>
                <w:rFonts w:ascii="Arial" w:hAnsi="Arial" w:cs="Arial"/>
                <w:highlight w:val="green"/>
              </w:rPr>
            </w:pPr>
            <w:r w:rsidRPr="00F212D9">
              <w:rPr>
                <w:rFonts w:ascii="Arial" w:hAnsi="Arial" w:cs="Arial"/>
                <w:highlight w:val="green"/>
              </w:rPr>
              <w:t>Radiologie</w:t>
            </w:r>
          </w:p>
          <w:p w14:paraId="3182E312" w14:textId="77777777" w:rsidR="008E4757" w:rsidRPr="00F212D9" w:rsidRDefault="008E4757" w:rsidP="008E4757">
            <w:pPr>
              <w:numPr>
                <w:ilvl w:val="0"/>
                <w:numId w:val="29"/>
              </w:numPr>
              <w:rPr>
                <w:rFonts w:ascii="Arial" w:hAnsi="Arial" w:cs="Arial"/>
                <w:highlight w:val="green"/>
              </w:rPr>
            </w:pPr>
            <w:r w:rsidRPr="00F212D9">
              <w:rPr>
                <w:rFonts w:ascii="Arial" w:hAnsi="Arial" w:cs="Arial"/>
                <w:highlight w:val="green"/>
              </w:rPr>
              <w:t>Nuklearmedizin</w:t>
            </w:r>
          </w:p>
          <w:p w14:paraId="054E0435" w14:textId="77777777" w:rsidR="008E4757" w:rsidRPr="00F212D9" w:rsidRDefault="008E4757" w:rsidP="008E4757">
            <w:pPr>
              <w:rPr>
                <w:rFonts w:ascii="Arial" w:hAnsi="Arial" w:cs="Arial"/>
              </w:rPr>
            </w:pPr>
          </w:p>
          <w:p w14:paraId="1D04107D" w14:textId="77777777" w:rsidR="008E4757" w:rsidRPr="00F212D9" w:rsidRDefault="008E4757" w:rsidP="008E4757">
            <w:pPr>
              <w:numPr>
                <w:ilvl w:val="0"/>
                <w:numId w:val="29"/>
              </w:numPr>
              <w:rPr>
                <w:rFonts w:ascii="Arial" w:hAnsi="Arial" w:cs="Arial"/>
              </w:rPr>
            </w:pPr>
            <w:r w:rsidRPr="00F212D9">
              <w:rPr>
                <w:rFonts w:ascii="Arial" w:hAnsi="Arial" w:cs="Arial"/>
              </w:rPr>
              <w:t xml:space="preserve">Vorzustellen sind: </w:t>
            </w:r>
          </w:p>
          <w:p w14:paraId="3FF95DD5" w14:textId="77777777" w:rsidR="008E4757" w:rsidRPr="00F212D9" w:rsidRDefault="008E4757" w:rsidP="008E4757">
            <w:pPr>
              <w:pStyle w:val="Kopfzeile"/>
              <w:numPr>
                <w:ilvl w:val="1"/>
                <w:numId w:val="1"/>
              </w:numPr>
              <w:tabs>
                <w:tab w:val="clear" w:pos="1440"/>
                <w:tab w:val="clear" w:pos="4536"/>
                <w:tab w:val="clear" w:pos="9072"/>
              </w:tabs>
              <w:ind w:left="442" w:hanging="180"/>
              <w:rPr>
                <w:rFonts w:ascii="Arial" w:hAnsi="Arial" w:cs="Arial"/>
              </w:rPr>
            </w:pPr>
            <w:r w:rsidRPr="00F212D9">
              <w:rPr>
                <w:rFonts w:ascii="Arial" w:hAnsi="Arial" w:cs="Arial"/>
              </w:rPr>
              <w:t xml:space="preserve">Alle Primärfälle mit diskussionswürdiger Histologie </w:t>
            </w:r>
            <w:r w:rsidRPr="00F212D9">
              <w:rPr>
                <w:rFonts w:ascii="Arial" w:eastAsia="Arial" w:hAnsi="Arial" w:cs="Arial"/>
              </w:rPr>
              <w:t>(</w:t>
            </w:r>
            <w:r w:rsidRPr="00F212D9">
              <w:rPr>
                <w:rFonts w:ascii="Arial" w:eastAsia="Arial" w:hAnsi="Arial" w:cs="Arial"/>
                <w:shd w:val="clear" w:color="auto" w:fill="00FF00"/>
              </w:rPr>
              <w:t>≥</w:t>
            </w:r>
            <w:r w:rsidRPr="00F212D9">
              <w:rPr>
                <w:rFonts w:ascii="Arial" w:eastAsia="Arial" w:hAnsi="Arial" w:cs="Arial"/>
              </w:rPr>
              <w:t>pT3a</w:t>
            </w:r>
            <w:r w:rsidRPr="00F212D9">
              <w:rPr>
                <w:rFonts w:ascii="Arial" w:eastAsia="Arial" w:hAnsi="Arial" w:cs="Arial"/>
                <w:strike/>
                <w:shd w:val="clear" w:color="auto" w:fill="00FF00"/>
              </w:rPr>
              <w:t>,</w:t>
            </w:r>
            <w:r w:rsidRPr="00F212D9">
              <w:rPr>
                <w:rFonts w:ascii="Arial" w:eastAsia="Arial" w:hAnsi="Arial" w:cs="Arial"/>
                <w:shd w:val="clear" w:color="auto" w:fill="00FF00"/>
              </w:rPr>
              <w:t xml:space="preserve"> und/oder </w:t>
            </w:r>
            <w:r w:rsidRPr="00F212D9">
              <w:rPr>
                <w:rFonts w:ascii="Arial" w:eastAsia="Arial" w:hAnsi="Arial" w:cs="Arial"/>
              </w:rPr>
              <w:t>R1</w:t>
            </w:r>
            <w:r w:rsidRPr="00F212D9">
              <w:rPr>
                <w:rFonts w:ascii="Arial" w:eastAsia="Arial" w:hAnsi="Arial" w:cs="Arial"/>
                <w:strike/>
                <w:shd w:val="clear" w:color="auto" w:fill="00FF00"/>
              </w:rPr>
              <w:t>,</w:t>
            </w:r>
            <w:r w:rsidRPr="00F212D9">
              <w:rPr>
                <w:rFonts w:ascii="Arial" w:eastAsia="Arial" w:hAnsi="Arial" w:cs="Arial"/>
                <w:shd w:val="clear" w:color="auto" w:fill="00FF00"/>
              </w:rPr>
              <w:t xml:space="preserve"> und/oder </w:t>
            </w:r>
            <w:proofErr w:type="spellStart"/>
            <w:r w:rsidRPr="00F212D9">
              <w:rPr>
                <w:rFonts w:ascii="Arial" w:eastAsia="Arial" w:hAnsi="Arial" w:cs="Arial"/>
              </w:rPr>
              <w:t>pN</w:t>
            </w:r>
            <w:proofErr w:type="spellEnd"/>
            <w:r w:rsidRPr="00F212D9">
              <w:rPr>
                <w:rFonts w:ascii="Arial" w:eastAsia="Arial" w:hAnsi="Arial" w:cs="Arial"/>
              </w:rPr>
              <w:t>+)</w:t>
            </w:r>
            <w:r w:rsidRPr="00F212D9">
              <w:rPr>
                <w:rFonts w:ascii="Arial" w:hAnsi="Arial" w:cs="Arial"/>
              </w:rPr>
              <w:t>; i.d.R. keine verbindliche Verpflichtung bei sonstigen primär strahlentherapierten Pat. bzw. bei kurativ operierten Pat.</w:t>
            </w:r>
          </w:p>
          <w:p w14:paraId="5C9186B9" w14:textId="77777777" w:rsidR="008E4757" w:rsidRPr="00F212D9" w:rsidRDefault="008E4757" w:rsidP="008E4757">
            <w:pPr>
              <w:pStyle w:val="Kopfzeile"/>
              <w:numPr>
                <w:ilvl w:val="1"/>
                <w:numId w:val="1"/>
              </w:numPr>
              <w:tabs>
                <w:tab w:val="clear" w:pos="1440"/>
                <w:tab w:val="clear" w:pos="4536"/>
                <w:tab w:val="clear" w:pos="9072"/>
              </w:tabs>
              <w:ind w:left="442" w:hanging="180"/>
              <w:rPr>
                <w:rFonts w:asciiTheme="minorBidi" w:hAnsiTheme="minorBidi" w:cstheme="minorBidi"/>
              </w:rPr>
            </w:pPr>
            <w:r w:rsidRPr="00F212D9">
              <w:rPr>
                <w:rFonts w:asciiTheme="minorBidi" w:hAnsiTheme="minorBidi" w:cstheme="minorBidi"/>
              </w:rPr>
              <w:t>Alle Pat. mit Rezidiven oder Metastasen</w:t>
            </w:r>
          </w:p>
          <w:p w14:paraId="50BB38F7" w14:textId="55EA58F2" w:rsidR="008E4757" w:rsidRPr="00F212D9" w:rsidRDefault="008E4757" w:rsidP="008E4757">
            <w:pPr>
              <w:pStyle w:val="Kopfzeile"/>
              <w:numPr>
                <w:ilvl w:val="1"/>
                <w:numId w:val="1"/>
              </w:numPr>
              <w:tabs>
                <w:tab w:val="clear" w:pos="1440"/>
                <w:tab w:val="clear" w:pos="4536"/>
                <w:tab w:val="clear" w:pos="9072"/>
              </w:tabs>
              <w:ind w:left="442" w:hanging="180"/>
              <w:rPr>
                <w:rFonts w:ascii="Arial" w:hAnsi="Arial" w:cs="Arial"/>
              </w:rPr>
            </w:pPr>
            <w:r w:rsidRPr="00F212D9">
              <w:rPr>
                <w:rFonts w:ascii="Arial" w:hAnsi="Arial" w:cs="Arial"/>
              </w:rPr>
              <w:t>Mind. 10 Pat. mit kastrationsresistentem Prostatakarzinom/Jahr</w:t>
            </w:r>
          </w:p>
        </w:tc>
        <w:tc>
          <w:tcPr>
            <w:tcW w:w="4536" w:type="dxa"/>
          </w:tcPr>
          <w:p w14:paraId="398546A7" w14:textId="6FABEA4C" w:rsidR="008E4757" w:rsidRPr="00DA46FB" w:rsidRDefault="008E4757" w:rsidP="008E4757">
            <w:pPr>
              <w:pStyle w:val="Kopfzeile"/>
              <w:tabs>
                <w:tab w:val="clear" w:pos="4536"/>
                <w:tab w:val="clear" w:pos="9072"/>
              </w:tabs>
              <w:rPr>
                <w:rFonts w:asciiTheme="minorBidi" w:hAnsiTheme="minorBidi" w:cstheme="minorBidi"/>
                <w:highlight w:val="red"/>
              </w:rPr>
            </w:pPr>
          </w:p>
        </w:tc>
        <w:tc>
          <w:tcPr>
            <w:tcW w:w="425" w:type="dxa"/>
          </w:tcPr>
          <w:p w14:paraId="48F45639" w14:textId="77777777" w:rsidR="008E4757" w:rsidRPr="005A4B00" w:rsidRDefault="008E4757" w:rsidP="008E4757">
            <w:pPr>
              <w:rPr>
                <w:rFonts w:ascii="Arial" w:hAnsi="Arial" w:cs="Arial"/>
              </w:rPr>
            </w:pPr>
          </w:p>
        </w:tc>
      </w:tr>
      <w:tr w:rsidR="008E4757" w:rsidRPr="005A4B00" w14:paraId="658DB30A" w14:textId="77777777" w:rsidTr="000E0605">
        <w:tc>
          <w:tcPr>
            <w:tcW w:w="779" w:type="dxa"/>
            <w:tcBorders>
              <w:bottom w:val="single" w:sz="4" w:space="0" w:color="auto"/>
            </w:tcBorders>
          </w:tcPr>
          <w:p w14:paraId="52ED82B2" w14:textId="77777777" w:rsidR="008E4757" w:rsidRPr="00E446CE" w:rsidRDefault="008E4757" w:rsidP="008E4757">
            <w:pPr>
              <w:tabs>
                <w:tab w:val="left" w:pos="10348"/>
              </w:tabs>
              <w:rPr>
                <w:rFonts w:ascii="Arial" w:hAnsi="Arial" w:cs="Arial"/>
                <w:color w:val="C45911"/>
                <w:sz w:val="16"/>
                <w:szCs w:val="16"/>
              </w:rPr>
            </w:pPr>
            <w:r w:rsidRPr="008E4757">
              <w:rPr>
                <w:rFonts w:ascii="Arial" w:hAnsi="Arial" w:cs="Arial"/>
                <w:color w:val="C45911"/>
                <w:sz w:val="16"/>
                <w:szCs w:val="16"/>
                <w:highlight w:val="green"/>
              </w:rPr>
              <w:t>- Penis -</w:t>
            </w:r>
          </w:p>
          <w:p w14:paraId="4B9EB5BA" w14:textId="77777777" w:rsidR="008E4757" w:rsidRPr="008E4757" w:rsidRDefault="008E4757" w:rsidP="008E4757">
            <w:pPr>
              <w:rPr>
                <w:rFonts w:ascii="Arial" w:hAnsi="Arial" w:cs="Arial"/>
                <w:sz w:val="16"/>
                <w:szCs w:val="16"/>
              </w:rPr>
            </w:pPr>
          </w:p>
        </w:tc>
        <w:tc>
          <w:tcPr>
            <w:tcW w:w="4536" w:type="dxa"/>
            <w:shd w:val="clear" w:color="auto" w:fill="auto"/>
          </w:tcPr>
          <w:p w14:paraId="7CBBB57C" w14:textId="77777777" w:rsidR="008E4757" w:rsidRPr="00E446CE" w:rsidRDefault="008E4757" w:rsidP="008E4757">
            <w:pPr>
              <w:spacing w:after="19"/>
              <w:rPr>
                <w:rFonts w:ascii="Arial" w:hAnsi="Arial" w:cs="Arial"/>
                <w:color w:val="C45911"/>
              </w:rPr>
            </w:pPr>
            <w:r w:rsidRPr="00E446CE">
              <w:rPr>
                <w:rFonts w:ascii="Arial" w:hAnsi="Arial" w:cs="Arial"/>
                <w:color w:val="C45911"/>
                <w:shd w:val="clear" w:color="auto" w:fill="00FF00"/>
              </w:rPr>
              <w:t>Teilnehmer:</w:t>
            </w:r>
          </w:p>
          <w:p w14:paraId="482E598C" w14:textId="77777777" w:rsidR="008E4757" w:rsidRPr="00E446CE" w:rsidRDefault="008E4757" w:rsidP="006D039F">
            <w:pPr>
              <w:numPr>
                <w:ilvl w:val="0"/>
                <w:numId w:val="66"/>
              </w:numPr>
              <w:spacing w:after="19"/>
              <w:ind w:left="283" w:hanging="283"/>
              <w:rPr>
                <w:rFonts w:ascii="Arial" w:hAnsi="Arial" w:cs="Arial"/>
                <w:color w:val="C45911"/>
              </w:rPr>
            </w:pPr>
            <w:r w:rsidRPr="00E446CE">
              <w:rPr>
                <w:rFonts w:ascii="Arial" w:hAnsi="Arial" w:cs="Arial"/>
                <w:color w:val="C45911"/>
                <w:shd w:val="clear" w:color="auto" w:fill="00FF00"/>
              </w:rPr>
              <w:t xml:space="preserve">Urologie </w:t>
            </w:r>
          </w:p>
          <w:p w14:paraId="352E214F" w14:textId="77777777" w:rsidR="008E4757" w:rsidRPr="00E446CE" w:rsidRDefault="008E4757" w:rsidP="006D039F">
            <w:pPr>
              <w:numPr>
                <w:ilvl w:val="0"/>
                <w:numId w:val="66"/>
              </w:numPr>
              <w:spacing w:after="19"/>
              <w:ind w:left="283" w:hanging="283"/>
              <w:rPr>
                <w:rFonts w:ascii="Arial" w:hAnsi="Arial" w:cs="Arial"/>
                <w:color w:val="C45911"/>
              </w:rPr>
            </w:pPr>
            <w:r w:rsidRPr="00E446CE">
              <w:rPr>
                <w:rFonts w:ascii="Arial" w:hAnsi="Arial" w:cs="Arial"/>
                <w:color w:val="C45911"/>
                <w:shd w:val="clear" w:color="auto" w:fill="00FF00"/>
              </w:rPr>
              <w:t>Hämatologie/internistische Onkologie</w:t>
            </w:r>
          </w:p>
          <w:p w14:paraId="45C0982F" w14:textId="77777777" w:rsidR="008E4757" w:rsidRPr="00E446CE" w:rsidRDefault="008E4757" w:rsidP="006D039F">
            <w:pPr>
              <w:numPr>
                <w:ilvl w:val="0"/>
                <w:numId w:val="66"/>
              </w:numPr>
              <w:spacing w:after="19"/>
              <w:ind w:left="283" w:hanging="283"/>
              <w:rPr>
                <w:rFonts w:ascii="Arial" w:hAnsi="Arial" w:cs="Arial"/>
                <w:color w:val="C45911"/>
              </w:rPr>
            </w:pPr>
            <w:r w:rsidRPr="00E446CE">
              <w:rPr>
                <w:rFonts w:ascii="Arial" w:hAnsi="Arial" w:cs="Arial"/>
                <w:color w:val="C45911"/>
                <w:shd w:val="clear" w:color="auto" w:fill="00FF00"/>
              </w:rPr>
              <w:t xml:space="preserve">Sofern der </w:t>
            </w:r>
            <w:proofErr w:type="spellStart"/>
            <w:r w:rsidRPr="00E446CE">
              <w:rPr>
                <w:rFonts w:ascii="Arial" w:hAnsi="Arial" w:cs="Arial"/>
                <w:color w:val="C45911"/>
                <w:shd w:val="clear" w:color="auto" w:fill="00FF00"/>
              </w:rPr>
              <w:t>Hämato</w:t>
            </w:r>
            <w:proofErr w:type="spellEnd"/>
            <w:r w:rsidRPr="00E446CE">
              <w:rPr>
                <w:rFonts w:ascii="Arial" w:hAnsi="Arial" w:cs="Arial"/>
                <w:color w:val="C45911"/>
                <w:shd w:val="clear" w:color="auto" w:fill="00FF00"/>
              </w:rPr>
              <w:t>-/Onkologe an der Konferenz nicht teilnehmen kann, kann dieser in Ausnahmen durch den für die Chemotherapie zuständigen Urologen (Qualifikation gemäß Kapitel 6.2) vertreten werden.</w:t>
            </w:r>
          </w:p>
          <w:p w14:paraId="089B1DAB" w14:textId="77777777" w:rsidR="008E4757" w:rsidRPr="00E446CE" w:rsidRDefault="008E4757" w:rsidP="006D039F">
            <w:pPr>
              <w:numPr>
                <w:ilvl w:val="0"/>
                <w:numId w:val="66"/>
              </w:numPr>
              <w:spacing w:after="19"/>
              <w:ind w:left="283" w:hanging="283"/>
              <w:rPr>
                <w:rFonts w:ascii="Arial" w:hAnsi="Arial" w:cs="Arial"/>
                <w:color w:val="C45911"/>
              </w:rPr>
            </w:pPr>
            <w:r w:rsidRPr="00E446CE">
              <w:rPr>
                <w:rFonts w:ascii="Arial" w:hAnsi="Arial" w:cs="Arial"/>
                <w:color w:val="C45911"/>
                <w:shd w:val="clear" w:color="auto" w:fill="00FF00"/>
              </w:rPr>
              <w:t>Pathologie</w:t>
            </w:r>
          </w:p>
          <w:p w14:paraId="41CDCD63" w14:textId="77777777" w:rsidR="008E4757" w:rsidRPr="00E446CE" w:rsidRDefault="008E4757" w:rsidP="006D039F">
            <w:pPr>
              <w:numPr>
                <w:ilvl w:val="0"/>
                <w:numId w:val="66"/>
              </w:numPr>
              <w:spacing w:after="19"/>
              <w:ind w:left="283" w:hanging="283"/>
              <w:rPr>
                <w:rFonts w:ascii="Arial" w:hAnsi="Arial" w:cs="Arial"/>
                <w:color w:val="C45911"/>
              </w:rPr>
            </w:pPr>
            <w:r w:rsidRPr="00E446CE">
              <w:rPr>
                <w:rFonts w:ascii="Arial" w:hAnsi="Arial" w:cs="Arial"/>
                <w:color w:val="C45911"/>
                <w:shd w:val="clear" w:color="auto" w:fill="00FF00"/>
              </w:rPr>
              <w:t>Radiologie</w:t>
            </w:r>
          </w:p>
          <w:p w14:paraId="0F4D2583" w14:textId="77777777" w:rsidR="008E4757" w:rsidRPr="00E446CE" w:rsidRDefault="008E4757" w:rsidP="006D039F">
            <w:pPr>
              <w:numPr>
                <w:ilvl w:val="0"/>
                <w:numId w:val="66"/>
              </w:numPr>
              <w:spacing w:after="19"/>
              <w:ind w:left="283" w:hanging="283"/>
              <w:rPr>
                <w:rFonts w:ascii="Arial" w:hAnsi="Arial" w:cs="Arial"/>
                <w:color w:val="C45911"/>
              </w:rPr>
            </w:pPr>
            <w:r w:rsidRPr="00E446CE">
              <w:rPr>
                <w:rFonts w:ascii="Arial" w:hAnsi="Arial" w:cs="Arial"/>
                <w:color w:val="C45911"/>
                <w:shd w:val="clear" w:color="auto" w:fill="00FF00"/>
              </w:rPr>
              <w:t>Strahlentherapie</w:t>
            </w:r>
          </w:p>
          <w:p w14:paraId="1DA4BE33" w14:textId="77777777" w:rsidR="008E4757" w:rsidRPr="00E446CE" w:rsidRDefault="008E4757" w:rsidP="008E4757">
            <w:pPr>
              <w:spacing w:after="19"/>
              <w:rPr>
                <w:rFonts w:ascii="Arial" w:hAnsi="Arial" w:cs="Arial"/>
                <w:color w:val="C45911"/>
              </w:rPr>
            </w:pPr>
            <w:r w:rsidRPr="00E446CE">
              <w:rPr>
                <w:rFonts w:ascii="Arial" w:hAnsi="Arial" w:cs="Arial"/>
                <w:color w:val="C45911"/>
              </w:rPr>
              <w:lastRenderedPageBreak/>
              <w:t> </w:t>
            </w:r>
          </w:p>
          <w:p w14:paraId="5421796D" w14:textId="77777777" w:rsidR="008E4757" w:rsidRPr="00E446CE" w:rsidRDefault="008E4757" w:rsidP="008E4757">
            <w:pPr>
              <w:spacing w:after="19"/>
              <w:rPr>
                <w:rFonts w:ascii="Arial" w:hAnsi="Arial" w:cs="Arial"/>
                <w:color w:val="C45911"/>
              </w:rPr>
            </w:pPr>
            <w:r w:rsidRPr="00E446CE">
              <w:rPr>
                <w:rFonts w:ascii="Arial" w:hAnsi="Arial" w:cs="Arial"/>
                <w:color w:val="C45911"/>
                <w:shd w:val="clear" w:color="auto" w:fill="00FF00"/>
              </w:rPr>
              <w:t>Vorzustellen sind:</w:t>
            </w:r>
          </w:p>
          <w:p w14:paraId="233C2EB4" w14:textId="77777777" w:rsidR="008E4757" w:rsidRPr="00E446CE" w:rsidRDefault="008E4757" w:rsidP="006D039F">
            <w:pPr>
              <w:numPr>
                <w:ilvl w:val="0"/>
                <w:numId w:val="67"/>
              </w:numPr>
              <w:spacing w:after="19"/>
              <w:ind w:left="283" w:hanging="283"/>
              <w:rPr>
                <w:rFonts w:ascii="Arial" w:hAnsi="Arial" w:cs="Arial"/>
                <w:color w:val="C45911"/>
              </w:rPr>
            </w:pPr>
            <w:r w:rsidRPr="00E446CE">
              <w:rPr>
                <w:rFonts w:ascii="Arial" w:hAnsi="Arial" w:cs="Arial"/>
                <w:color w:val="C45911"/>
                <w:shd w:val="clear" w:color="auto" w:fill="00FF00"/>
              </w:rPr>
              <w:t>alle Pat. mit Indikation einer multimodalen Therapie (cT4 und/</w:t>
            </w:r>
            <w:r w:rsidRPr="008E4757">
              <w:rPr>
                <w:rFonts w:ascii="Arial" w:hAnsi="Arial" w:cs="Arial"/>
                <w:color w:val="C45911"/>
                <w:shd w:val="clear" w:color="auto" w:fill="00FF00"/>
              </w:rPr>
              <w:t>oder</w:t>
            </w:r>
            <w:r w:rsidRPr="00E446CE">
              <w:rPr>
                <w:rFonts w:ascii="Arial" w:hAnsi="Arial" w:cs="Arial"/>
                <w:color w:val="C45911"/>
                <w:shd w:val="clear" w:color="auto" w:fill="00FF00"/>
              </w:rPr>
              <w:t xml:space="preserve"> cN3) </w:t>
            </w:r>
          </w:p>
          <w:p w14:paraId="56D87CA4" w14:textId="77777777" w:rsidR="008E4757" w:rsidRPr="008E4757" w:rsidRDefault="008E4757" w:rsidP="006D039F">
            <w:pPr>
              <w:numPr>
                <w:ilvl w:val="0"/>
                <w:numId w:val="67"/>
              </w:numPr>
              <w:spacing w:after="19"/>
              <w:ind w:left="283" w:hanging="283"/>
              <w:rPr>
                <w:rFonts w:ascii="Arial" w:hAnsi="Arial" w:cs="Arial"/>
                <w:color w:val="C45911"/>
              </w:rPr>
            </w:pPr>
            <w:r w:rsidRPr="00E446CE">
              <w:rPr>
                <w:rFonts w:ascii="Arial" w:hAnsi="Arial" w:cs="Arial"/>
                <w:color w:val="C45911"/>
                <w:shd w:val="clear" w:color="auto" w:fill="00FF00"/>
              </w:rPr>
              <w:t>alle Pat. mit invasivem Karzinom ≥ pT1b vor invasiver LK-Diagnostik (dynamische Sentinel-Lymphknotenbiopsie [DSNB, OPS 5-401.51</w:t>
            </w:r>
            <w:r w:rsidRPr="008E4757">
              <w:rPr>
                <w:rFonts w:ascii="Arial" w:hAnsi="Arial" w:cs="Arial"/>
                <w:color w:val="C45911"/>
                <w:shd w:val="clear" w:color="auto" w:fill="00FF00"/>
              </w:rPr>
              <w:t xml:space="preserve">/.52/.53, 5-401.a1/.a2/a3 ] oder modifizierte inguinale Lymphadenektomie [MIL, OPS 5-402.4/.9]) </w:t>
            </w:r>
          </w:p>
          <w:p w14:paraId="624E2245" w14:textId="77777777" w:rsidR="008E4757" w:rsidRPr="008E4757" w:rsidRDefault="008E4757" w:rsidP="006D039F">
            <w:pPr>
              <w:numPr>
                <w:ilvl w:val="0"/>
                <w:numId w:val="67"/>
              </w:numPr>
              <w:spacing w:after="19"/>
              <w:ind w:left="283" w:hanging="283"/>
              <w:rPr>
                <w:rFonts w:ascii="Arial" w:hAnsi="Arial" w:cs="Arial"/>
                <w:color w:val="C45911"/>
              </w:rPr>
            </w:pPr>
            <w:r w:rsidRPr="008E4757">
              <w:rPr>
                <w:rFonts w:ascii="Arial" w:hAnsi="Arial" w:cs="Arial"/>
                <w:color w:val="C45911"/>
                <w:shd w:val="clear" w:color="auto" w:fill="00FF00"/>
              </w:rPr>
              <w:t xml:space="preserve">alle Pat. nach (radikaler/therapeutischer) inguinaler u./o. </w:t>
            </w:r>
            <w:proofErr w:type="spellStart"/>
            <w:r w:rsidRPr="008E4757">
              <w:rPr>
                <w:rFonts w:ascii="Arial" w:hAnsi="Arial" w:cs="Arial"/>
                <w:color w:val="C45911"/>
                <w:shd w:val="clear" w:color="auto" w:fill="00FF00"/>
              </w:rPr>
              <w:t>pelviner</w:t>
            </w:r>
            <w:proofErr w:type="spellEnd"/>
            <w:r w:rsidRPr="008E4757">
              <w:rPr>
                <w:rFonts w:ascii="Arial" w:hAnsi="Arial" w:cs="Arial"/>
                <w:color w:val="C45911"/>
                <w:shd w:val="clear" w:color="auto" w:fill="00FF00"/>
              </w:rPr>
              <w:t xml:space="preserve"> Lymphadenektomie (OPS 5-404.d-h, 5-406.4, 5-407.2/.3/.4)</w:t>
            </w:r>
          </w:p>
          <w:p w14:paraId="22AE8A72" w14:textId="5C55CAB3" w:rsidR="008E4757" w:rsidRPr="00B85668" w:rsidRDefault="008E4757" w:rsidP="006D039F">
            <w:pPr>
              <w:numPr>
                <w:ilvl w:val="0"/>
                <w:numId w:val="67"/>
              </w:numPr>
              <w:spacing w:after="19"/>
              <w:ind w:left="283" w:hanging="283"/>
              <w:rPr>
                <w:rFonts w:ascii="Arial" w:hAnsi="Arial" w:cs="Arial"/>
                <w:color w:val="FF00FF"/>
              </w:rPr>
            </w:pPr>
            <w:r w:rsidRPr="008E4757">
              <w:rPr>
                <w:rFonts w:ascii="Arial" w:hAnsi="Arial" w:cs="Arial"/>
                <w:color w:val="C45911"/>
                <w:shd w:val="clear" w:color="auto" w:fill="00FF00"/>
              </w:rPr>
              <w:t>alle Pat. mit Progress, Pat. mit Erstdiagnose Fernmetastase u./o. Rezidiv</w:t>
            </w:r>
          </w:p>
        </w:tc>
        <w:tc>
          <w:tcPr>
            <w:tcW w:w="4536" w:type="dxa"/>
          </w:tcPr>
          <w:p w14:paraId="1D020425" w14:textId="77777777" w:rsidR="008E4757" w:rsidRPr="00DA46FB" w:rsidRDefault="008E4757" w:rsidP="008E4757">
            <w:pPr>
              <w:pStyle w:val="Kopfzeile"/>
              <w:tabs>
                <w:tab w:val="clear" w:pos="4536"/>
                <w:tab w:val="clear" w:pos="9072"/>
              </w:tabs>
              <w:rPr>
                <w:rFonts w:asciiTheme="minorBidi" w:hAnsiTheme="minorBidi" w:cstheme="minorBidi"/>
                <w:highlight w:val="red"/>
              </w:rPr>
            </w:pPr>
          </w:p>
        </w:tc>
        <w:tc>
          <w:tcPr>
            <w:tcW w:w="425" w:type="dxa"/>
          </w:tcPr>
          <w:p w14:paraId="7165B2EA" w14:textId="77777777" w:rsidR="008E4757" w:rsidRPr="005A4B00" w:rsidRDefault="008E4757" w:rsidP="008E4757">
            <w:pPr>
              <w:rPr>
                <w:rFonts w:ascii="Arial" w:hAnsi="Arial" w:cs="Arial"/>
              </w:rPr>
            </w:pPr>
          </w:p>
        </w:tc>
      </w:tr>
      <w:tr w:rsidR="00F212D9" w:rsidRPr="00EA258C" w14:paraId="15EF6311" w14:textId="77777777">
        <w:tc>
          <w:tcPr>
            <w:tcW w:w="779" w:type="dxa"/>
            <w:tcBorders>
              <w:top w:val="nil"/>
              <w:bottom w:val="single" w:sz="4" w:space="0" w:color="auto"/>
            </w:tcBorders>
          </w:tcPr>
          <w:p w14:paraId="669E1E1B" w14:textId="77777777" w:rsidR="00F212D9" w:rsidRPr="00EA258C" w:rsidRDefault="00F212D9" w:rsidP="00F212D9">
            <w:pPr>
              <w:jc w:val="right"/>
              <w:rPr>
                <w:rFonts w:ascii="Arial" w:hAnsi="Arial" w:cs="Arial"/>
              </w:rPr>
            </w:pPr>
          </w:p>
        </w:tc>
        <w:tc>
          <w:tcPr>
            <w:tcW w:w="4536" w:type="dxa"/>
          </w:tcPr>
          <w:p w14:paraId="4E039C23" w14:textId="77777777" w:rsidR="00F212D9" w:rsidRPr="00CD6E86" w:rsidRDefault="00F212D9" w:rsidP="00F212D9">
            <w:pPr>
              <w:pStyle w:val="Kopfzeile"/>
              <w:tabs>
                <w:tab w:val="clear" w:pos="4536"/>
                <w:tab w:val="clear" w:pos="9072"/>
              </w:tabs>
              <w:rPr>
                <w:rFonts w:ascii="Arial" w:hAnsi="Arial" w:cs="Arial"/>
                <w:strike/>
                <w:highlight w:val="green"/>
              </w:rPr>
            </w:pPr>
            <w:r w:rsidRPr="00CD6E86">
              <w:rPr>
                <w:rFonts w:ascii="Arial" w:hAnsi="Arial" w:cs="Arial"/>
                <w:strike/>
                <w:highlight w:val="green"/>
              </w:rPr>
              <w:t>Verpflichtende Teilnahme mind. alle vier Wochen:</w:t>
            </w:r>
          </w:p>
          <w:p w14:paraId="7B89DB7B" w14:textId="77777777" w:rsidR="00F212D9" w:rsidRPr="00CD6E86" w:rsidRDefault="00F212D9" w:rsidP="006D039F">
            <w:pPr>
              <w:pStyle w:val="Kopfzeile"/>
              <w:numPr>
                <w:ilvl w:val="0"/>
                <w:numId w:val="59"/>
              </w:numPr>
              <w:tabs>
                <w:tab w:val="clear" w:pos="4536"/>
                <w:tab w:val="clear" w:pos="9072"/>
              </w:tabs>
              <w:rPr>
                <w:rFonts w:ascii="Arial" w:hAnsi="Arial" w:cs="Arial"/>
                <w:strike/>
                <w:highlight w:val="green"/>
              </w:rPr>
            </w:pPr>
            <w:r w:rsidRPr="00CD6E86">
              <w:rPr>
                <w:rFonts w:ascii="Arial" w:hAnsi="Arial" w:cs="Arial"/>
                <w:strike/>
                <w:highlight w:val="green"/>
              </w:rPr>
              <w:t xml:space="preserve">Radiologie </w:t>
            </w:r>
          </w:p>
          <w:p w14:paraId="72B5E5AE" w14:textId="77777777" w:rsidR="00F212D9" w:rsidRPr="00CD6E86" w:rsidRDefault="00F212D9" w:rsidP="006D039F">
            <w:pPr>
              <w:pStyle w:val="Kopfzeile"/>
              <w:numPr>
                <w:ilvl w:val="0"/>
                <w:numId w:val="59"/>
              </w:numPr>
              <w:tabs>
                <w:tab w:val="clear" w:pos="4536"/>
                <w:tab w:val="clear" w:pos="9072"/>
              </w:tabs>
              <w:rPr>
                <w:rFonts w:ascii="Arial" w:hAnsi="Arial" w:cs="Arial"/>
                <w:strike/>
                <w:highlight w:val="green"/>
              </w:rPr>
            </w:pPr>
            <w:r w:rsidRPr="00CD6E86">
              <w:rPr>
                <w:rFonts w:ascii="Arial" w:hAnsi="Arial" w:cs="Arial"/>
                <w:strike/>
                <w:highlight w:val="green"/>
              </w:rPr>
              <w:t>Prostata: Nuklearmedizin</w:t>
            </w:r>
          </w:p>
          <w:p w14:paraId="473948E9" w14:textId="77777777" w:rsidR="00F212D9" w:rsidRPr="00E0631F" w:rsidRDefault="00F212D9" w:rsidP="00F212D9">
            <w:pPr>
              <w:pStyle w:val="Kopfzeile"/>
              <w:tabs>
                <w:tab w:val="clear" w:pos="4536"/>
                <w:tab w:val="clear" w:pos="9072"/>
              </w:tabs>
              <w:rPr>
                <w:rFonts w:ascii="Arial" w:hAnsi="Arial" w:cs="Arial"/>
              </w:rPr>
            </w:pPr>
          </w:p>
          <w:p w14:paraId="7BAEE07E" w14:textId="77777777" w:rsidR="00F212D9" w:rsidRPr="00E0631F" w:rsidRDefault="00F212D9" w:rsidP="00F212D9">
            <w:pPr>
              <w:pStyle w:val="Kopfzeile"/>
              <w:tabs>
                <w:tab w:val="clear" w:pos="4536"/>
                <w:tab w:val="clear" w:pos="9072"/>
              </w:tabs>
              <w:rPr>
                <w:rFonts w:ascii="Arial" w:hAnsi="Arial" w:cs="Arial"/>
              </w:rPr>
            </w:pPr>
            <w:r w:rsidRPr="00E0631F">
              <w:rPr>
                <w:rFonts w:ascii="Arial" w:hAnsi="Arial" w:cs="Arial"/>
              </w:rPr>
              <w:t>Bedarfsgerecht sind assoziierte Fachbereiche (z.B. Psychoonkologe, Sozialarbeit, Pflege) und in der Palliativsituation tätige Fachrichtungen (Neurologie, Neurochirurgie, Chirurgie, Schmerztherapie, Orthopädie u.a.) in die Tumorkonferenz einzubeziehen.</w:t>
            </w:r>
          </w:p>
          <w:p w14:paraId="7EE73768" w14:textId="77777777" w:rsidR="00F212D9" w:rsidRPr="00E0631F" w:rsidRDefault="00F212D9" w:rsidP="00F212D9">
            <w:pPr>
              <w:pStyle w:val="Kopfzeile"/>
              <w:tabs>
                <w:tab w:val="clear" w:pos="4536"/>
                <w:tab w:val="clear" w:pos="9072"/>
              </w:tabs>
              <w:rPr>
                <w:rFonts w:ascii="Arial" w:hAnsi="Arial" w:cs="Arial"/>
              </w:rPr>
            </w:pPr>
          </w:p>
          <w:p w14:paraId="074597E1" w14:textId="77777777" w:rsidR="00F212D9" w:rsidRPr="00E0631F" w:rsidRDefault="00F212D9" w:rsidP="00F212D9">
            <w:pPr>
              <w:pStyle w:val="Kopfzeile"/>
              <w:tabs>
                <w:tab w:val="clear" w:pos="4536"/>
                <w:tab w:val="clear" w:pos="9072"/>
              </w:tabs>
              <w:rPr>
                <w:rFonts w:ascii="Arial" w:hAnsi="Arial" w:cs="Arial"/>
              </w:rPr>
            </w:pPr>
            <w:r w:rsidRPr="00E0631F">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515AA541" w14:textId="13E05966" w:rsidR="00F212D9" w:rsidRPr="0030678E" w:rsidRDefault="00F212D9" w:rsidP="00F212D9">
            <w:pPr>
              <w:pStyle w:val="Kopfzeile"/>
              <w:tabs>
                <w:tab w:val="clear" w:pos="4536"/>
                <w:tab w:val="clear" w:pos="9072"/>
              </w:tabs>
              <w:rPr>
                <w:rFonts w:ascii="Arial" w:hAnsi="Arial" w:cs="Arial"/>
              </w:rPr>
            </w:pPr>
            <w:r w:rsidRPr="00CD6E86">
              <w:rPr>
                <w:rFonts w:ascii="Arial" w:hAnsi="Arial" w:cs="Arial"/>
              </w:rPr>
              <w:t>Jeder Kooperationspartner hat unabhängig davon an mind. 30 % der Tumorkonferenzen teilzunehmen (</w:t>
            </w:r>
            <w:r w:rsidRPr="00CD6E86">
              <w:rPr>
                <w:rFonts w:ascii="Arial" w:eastAsia="Arial" w:hAnsi="Arial" w:cs="Arial"/>
                <w:shd w:val="clear" w:color="auto" w:fill="00FF00"/>
              </w:rPr>
              <w:t xml:space="preserve">kooperierende Urologische Praxen </w:t>
            </w:r>
            <w:r w:rsidRPr="00CD6E86">
              <w:rPr>
                <w:rFonts w:ascii="Arial" w:hAnsi="Arial" w:cs="Arial"/>
              </w:rPr>
              <w:t xml:space="preserve">4x jährlich). </w:t>
            </w:r>
          </w:p>
        </w:tc>
        <w:tc>
          <w:tcPr>
            <w:tcW w:w="4536" w:type="dxa"/>
          </w:tcPr>
          <w:p w14:paraId="1D828D2D" w14:textId="78C664C5" w:rsidR="00F212D9" w:rsidRPr="00C946A4" w:rsidRDefault="00F212D9" w:rsidP="00F212D9">
            <w:pPr>
              <w:rPr>
                <w:rFonts w:asciiTheme="minorBidi" w:hAnsiTheme="minorBidi" w:cstheme="minorBidi"/>
              </w:rPr>
            </w:pPr>
            <w:r>
              <w:rPr>
                <w:rFonts w:ascii="Arial" w:hAnsi="Arial" w:cs="Arial"/>
                <w:sz w:val="15"/>
                <w:szCs w:val="15"/>
              </w:rPr>
              <w:br/>
            </w:r>
          </w:p>
        </w:tc>
        <w:tc>
          <w:tcPr>
            <w:tcW w:w="425" w:type="dxa"/>
          </w:tcPr>
          <w:p w14:paraId="346EB3AA" w14:textId="77777777" w:rsidR="00F212D9" w:rsidRPr="00EA258C" w:rsidRDefault="00F212D9" w:rsidP="00F212D9">
            <w:pPr>
              <w:rPr>
                <w:rFonts w:ascii="Arial" w:hAnsi="Arial" w:cs="Arial"/>
              </w:rPr>
            </w:pPr>
          </w:p>
        </w:tc>
      </w:tr>
      <w:tr w:rsidR="008E4757" w:rsidRPr="00EA258C" w14:paraId="39F532DE" w14:textId="77777777">
        <w:tc>
          <w:tcPr>
            <w:tcW w:w="779" w:type="dxa"/>
            <w:tcBorders>
              <w:top w:val="nil"/>
              <w:bottom w:val="single" w:sz="4" w:space="0" w:color="auto"/>
            </w:tcBorders>
          </w:tcPr>
          <w:p w14:paraId="7C9B43F5" w14:textId="77777777" w:rsidR="008E4757" w:rsidRDefault="008E4757" w:rsidP="008E4757">
            <w:pPr>
              <w:rPr>
                <w:rFonts w:ascii="Arial" w:hAnsi="Arial" w:cs="Arial"/>
                <w:szCs w:val="16"/>
              </w:rPr>
            </w:pPr>
            <w:r w:rsidRPr="00A4592D">
              <w:rPr>
                <w:rFonts w:ascii="Arial" w:hAnsi="Arial" w:cs="Arial"/>
                <w:szCs w:val="16"/>
              </w:rPr>
              <w:t>1.2.6</w:t>
            </w:r>
          </w:p>
          <w:p w14:paraId="50C6B7C3" w14:textId="77777777" w:rsidR="008E4757" w:rsidRDefault="008E4757" w:rsidP="008E4757">
            <w:pPr>
              <w:rPr>
                <w:rFonts w:ascii="Arial" w:hAnsi="Arial" w:cs="Arial"/>
                <w:sz w:val="16"/>
                <w:szCs w:val="16"/>
              </w:rPr>
            </w:pPr>
          </w:p>
          <w:p w14:paraId="11783354" w14:textId="1F6D01ED" w:rsidR="008E4757" w:rsidRPr="00EA258C" w:rsidRDefault="008E4757" w:rsidP="008E4757">
            <w:pPr>
              <w:rPr>
                <w:rFonts w:ascii="Arial" w:hAnsi="Arial" w:cs="Arial"/>
              </w:rPr>
            </w:pPr>
          </w:p>
        </w:tc>
        <w:tc>
          <w:tcPr>
            <w:tcW w:w="4536" w:type="dxa"/>
          </w:tcPr>
          <w:p w14:paraId="62A03754" w14:textId="77777777" w:rsidR="008E4757" w:rsidRPr="00914290" w:rsidRDefault="008E4757" w:rsidP="008E4757">
            <w:pPr>
              <w:pStyle w:val="Kopfzeile"/>
              <w:tabs>
                <w:tab w:val="clear" w:pos="4536"/>
                <w:tab w:val="clear" w:pos="9072"/>
              </w:tabs>
              <w:rPr>
                <w:rFonts w:ascii="Arial" w:hAnsi="Arial" w:cs="Arial"/>
                <w:b/>
              </w:rPr>
            </w:pPr>
            <w:r w:rsidRPr="00914290">
              <w:rPr>
                <w:rFonts w:ascii="Arial" w:hAnsi="Arial" w:cs="Arial"/>
                <w:b/>
              </w:rPr>
              <w:t>Allgemeine Anforderungen prätherapeutische Konferenz/ Tumorkonferenz</w:t>
            </w:r>
          </w:p>
          <w:p w14:paraId="4B55E97E" w14:textId="713C8983" w:rsidR="008E4757" w:rsidRPr="00914290" w:rsidRDefault="008E4757" w:rsidP="008E4757">
            <w:pPr>
              <w:pStyle w:val="Kopfzeile"/>
              <w:tabs>
                <w:tab w:val="clear" w:pos="4536"/>
                <w:tab w:val="clear" w:pos="9072"/>
              </w:tabs>
              <w:rPr>
                <w:rFonts w:ascii="Arial" w:hAnsi="Arial" w:cs="Arial"/>
              </w:rPr>
            </w:pPr>
            <w:r w:rsidRPr="00914290">
              <w:rPr>
                <w:rFonts w:ascii="Arial" w:hAnsi="Arial" w:cs="Arial"/>
              </w:rPr>
              <w:t>Für alle prätherapeutischen Konferenzen/Tumorkonferenzen des Zentrums gilt:</w:t>
            </w:r>
          </w:p>
        </w:tc>
        <w:tc>
          <w:tcPr>
            <w:tcW w:w="4536" w:type="dxa"/>
          </w:tcPr>
          <w:p w14:paraId="39EB67A8" w14:textId="120292C5" w:rsidR="008E4757" w:rsidRPr="00397869" w:rsidRDefault="008E4757" w:rsidP="008E4757">
            <w:pPr>
              <w:rPr>
                <w:rFonts w:asciiTheme="minorBidi" w:hAnsiTheme="minorBidi" w:cstheme="minorBidi"/>
              </w:rPr>
            </w:pPr>
          </w:p>
        </w:tc>
        <w:tc>
          <w:tcPr>
            <w:tcW w:w="425" w:type="dxa"/>
          </w:tcPr>
          <w:p w14:paraId="16F46C8E" w14:textId="77777777" w:rsidR="008E4757" w:rsidRPr="00EA258C" w:rsidRDefault="008E4757" w:rsidP="008E4757">
            <w:pPr>
              <w:rPr>
                <w:rFonts w:ascii="Arial" w:hAnsi="Arial" w:cs="Arial"/>
              </w:rPr>
            </w:pPr>
          </w:p>
        </w:tc>
      </w:tr>
      <w:tr w:rsidR="008E4757" w:rsidRPr="00EA258C" w14:paraId="6A393A7D" w14:textId="77777777">
        <w:tc>
          <w:tcPr>
            <w:tcW w:w="779" w:type="dxa"/>
            <w:tcBorders>
              <w:top w:val="nil"/>
              <w:bottom w:val="single" w:sz="4" w:space="0" w:color="auto"/>
            </w:tcBorders>
          </w:tcPr>
          <w:p w14:paraId="6501C48E" w14:textId="238289B3" w:rsidR="008E4757" w:rsidRDefault="008E4757" w:rsidP="008E4757">
            <w:pPr>
              <w:rPr>
                <w:rFonts w:ascii="Arial" w:hAnsi="Arial" w:cs="Arial"/>
                <w:szCs w:val="16"/>
              </w:rPr>
            </w:pPr>
            <w:r>
              <w:rPr>
                <w:rFonts w:ascii="Arial" w:hAnsi="Arial" w:cs="Arial"/>
                <w:szCs w:val="16"/>
              </w:rPr>
              <w:t>a</w:t>
            </w:r>
            <w:r w:rsidRPr="00A4592D">
              <w:rPr>
                <w:rFonts w:ascii="Arial" w:hAnsi="Arial" w:cs="Arial"/>
                <w:szCs w:val="16"/>
              </w:rPr>
              <w:t>)</w:t>
            </w:r>
          </w:p>
          <w:p w14:paraId="5991BCC3" w14:textId="175BD1F2" w:rsidR="008E4757" w:rsidRPr="00A4592D" w:rsidRDefault="008E4757" w:rsidP="008E4757">
            <w:pPr>
              <w:rPr>
                <w:rFonts w:ascii="Arial" w:hAnsi="Arial" w:cs="Arial"/>
                <w:szCs w:val="16"/>
              </w:rPr>
            </w:pPr>
          </w:p>
        </w:tc>
        <w:tc>
          <w:tcPr>
            <w:tcW w:w="4536" w:type="dxa"/>
          </w:tcPr>
          <w:p w14:paraId="72C6D16A" w14:textId="77777777" w:rsidR="008E4757" w:rsidRPr="00A4592D" w:rsidRDefault="008E4757" w:rsidP="008E4757">
            <w:pPr>
              <w:rPr>
                <w:rFonts w:ascii="Arial" w:hAnsi="Arial" w:cs="Arial"/>
                <w:b/>
              </w:rPr>
            </w:pPr>
            <w:r w:rsidRPr="00A4592D">
              <w:rPr>
                <w:rFonts w:ascii="Arial" w:hAnsi="Arial" w:cs="Arial"/>
                <w:b/>
              </w:rPr>
              <w:t>Abstimmung mit Einweiser</w:t>
            </w:r>
          </w:p>
          <w:p w14:paraId="4703669F" w14:textId="505CCD29" w:rsidR="008E4757" w:rsidRPr="00B316E4" w:rsidRDefault="008E4757" w:rsidP="008E4757">
            <w:pPr>
              <w:rPr>
                <w:rFonts w:ascii="Arial" w:hAnsi="Arial" w:cs="Arial"/>
                <w:b/>
                <w:highlight w:val="green"/>
              </w:rPr>
            </w:pPr>
            <w:r w:rsidRPr="00EA258C">
              <w:rPr>
                <w:rFonts w:ascii="Arial" w:hAnsi="Arial" w:cs="Arial"/>
              </w:rPr>
              <w:t>Unterschiede oder Unklarheiten gegenüber den Angaben des Einweisers sind direkt und persönlich mit dem Einweiser abzuklären.</w:t>
            </w:r>
          </w:p>
        </w:tc>
        <w:tc>
          <w:tcPr>
            <w:tcW w:w="4536" w:type="dxa"/>
          </w:tcPr>
          <w:p w14:paraId="6884BD2C" w14:textId="14840991" w:rsidR="008E4757" w:rsidRPr="00397869" w:rsidRDefault="008E4757" w:rsidP="008E4757">
            <w:pPr>
              <w:rPr>
                <w:rFonts w:asciiTheme="minorBidi" w:hAnsiTheme="minorBidi" w:cstheme="minorBidi"/>
              </w:rPr>
            </w:pPr>
          </w:p>
        </w:tc>
        <w:tc>
          <w:tcPr>
            <w:tcW w:w="425" w:type="dxa"/>
          </w:tcPr>
          <w:p w14:paraId="475A31E7" w14:textId="77777777" w:rsidR="008E4757" w:rsidRPr="00EA258C" w:rsidRDefault="008E4757" w:rsidP="008E4757">
            <w:pPr>
              <w:rPr>
                <w:rFonts w:ascii="Arial" w:hAnsi="Arial" w:cs="Arial"/>
              </w:rPr>
            </w:pPr>
          </w:p>
        </w:tc>
      </w:tr>
      <w:tr w:rsidR="008E4757" w:rsidRPr="00EA258C" w14:paraId="1D041FFE" w14:textId="77777777">
        <w:tc>
          <w:tcPr>
            <w:tcW w:w="779" w:type="dxa"/>
            <w:tcBorders>
              <w:top w:val="nil"/>
              <w:bottom w:val="single" w:sz="4" w:space="0" w:color="auto"/>
            </w:tcBorders>
          </w:tcPr>
          <w:p w14:paraId="66A2358F" w14:textId="5094A7EB" w:rsidR="008E4757" w:rsidRDefault="008E4757" w:rsidP="008E4757">
            <w:pPr>
              <w:rPr>
                <w:rFonts w:ascii="Arial" w:hAnsi="Arial" w:cs="Arial"/>
                <w:szCs w:val="16"/>
              </w:rPr>
            </w:pPr>
            <w:r>
              <w:rPr>
                <w:rFonts w:ascii="Arial" w:hAnsi="Arial" w:cs="Arial"/>
                <w:szCs w:val="16"/>
              </w:rPr>
              <w:t>b</w:t>
            </w:r>
            <w:r w:rsidRPr="00A4592D">
              <w:rPr>
                <w:rFonts w:ascii="Arial" w:hAnsi="Arial" w:cs="Arial"/>
                <w:szCs w:val="16"/>
              </w:rPr>
              <w:t>)</w:t>
            </w:r>
          </w:p>
        </w:tc>
        <w:tc>
          <w:tcPr>
            <w:tcW w:w="4536" w:type="dxa"/>
          </w:tcPr>
          <w:p w14:paraId="68CB9231" w14:textId="77777777" w:rsidR="008E4757" w:rsidRPr="00B72293" w:rsidRDefault="008E4757" w:rsidP="008E4757">
            <w:pPr>
              <w:rPr>
                <w:rFonts w:ascii="Arial" w:hAnsi="Arial" w:cs="Arial"/>
                <w:b/>
              </w:rPr>
            </w:pPr>
            <w:r w:rsidRPr="00B72293">
              <w:rPr>
                <w:rFonts w:ascii="Arial" w:hAnsi="Arial" w:cs="Arial"/>
                <w:b/>
              </w:rPr>
              <w:t>Allgemeines zum Behandlungsplan</w:t>
            </w:r>
          </w:p>
          <w:p w14:paraId="64B454BD" w14:textId="5D86AE39" w:rsidR="008E4757" w:rsidRPr="00B72293" w:rsidRDefault="008E4757" w:rsidP="008E4757">
            <w:pPr>
              <w:rPr>
                <w:rFonts w:ascii="Arial" w:hAnsi="Arial" w:cs="Arial"/>
              </w:rPr>
            </w:pPr>
            <w:r w:rsidRPr="00B72293">
              <w:rPr>
                <w:rFonts w:ascii="Arial" w:hAnsi="Arial" w:cs="Arial"/>
              </w:rPr>
              <w:t xml:space="preserve">Das Ergebnis der Tumorkonferenz besteht u.a. aus einem schriftlichen, interdisziplinären Behandlungsplan („Protokoll prätherapeutische Konferenz/Tumorkonferenz“). Er muss Teil der </w:t>
            </w:r>
            <w:proofErr w:type="spellStart"/>
            <w:r w:rsidRPr="009F0421">
              <w:rPr>
                <w:rFonts w:ascii="Arial" w:hAnsi="Arial" w:cs="Arial"/>
              </w:rPr>
              <w:t>Pat.</w:t>
            </w:r>
            <w:r w:rsidRPr="00B72293">
              <w:rPr>
                <w:rFonts w:ascii="Arial" w:hAnsi="Arial" w:cs="Arial"/>
              </w:rPr>
              <w:t>akte</w:t>
            </w:r>
            <w:proofErr w:type="spellEnd"/>
            <w:r w:rsidRPr="00B72293">
              <w:rPr>
                <w:rFonts w:ascii="Arial" w:hAnsi="Arial" w:cs="Arial"/>
              </w:rPr>
              <w:t xml:space="preserve"> sein und kann gleichzeitig auch den Arztbrief darstellen.</w:t>
            </w:r>
          </w:p>
          <w:p w14:paraId="7523C8EC" w14:textId="77777777" w:rsidR="008E4757" w:rsidRPr="00B72293" w:rsidRDefault="008E4757" w:rsidP="008E4757">
            <w:pPr>
              <w:rPr>
                <w:rFonts w:ascii="Arial" w:hAnsi="Arial" w:cs="Arial"/>
              </w:rPr>
            </w:pPr>
            <w:r w:rsidRPr="00B72293">
              <w:rPr>
                <w:rFonts w:ascii="Arial" w:hAnsi="Arial" w:cs="Arial"/>
              </w:rPr>
              <w:t>Der Behandlungsplan sollte automatisch aus dem Tumordokumentationssystem generiert werden.</w:t>
            </w:r>
          </w:p>
          <w:p w14:paraId="77EDAF73" w14:textId="3F1A8429" w:rsidR="008E4757" w:rsidRPr="00B72293" w:rsidRDefault="008E4757" w:rsidP="008E4757">
            <w:pPr>
              <w:rPr>
                <w:rFonts w:ascii="Arial" w:hAnsi="Arial" w:cs="Arial"/>
                <w:b/>
              </w:rPr>
            </w:pPr>
            <w:r w:rsidRPr="00B72293">
              <w:rPr>
                <w:rFonts w:ascii="Arial" w:hAnsi="Arial" w:cs="Arial"/>
              </w:rPr>
              <w:t xml:space="preserve">Auf Wunsch erhält der </w:t>
            </w:r>
            <w:r w:rsidRPr="009F0421">
              <w:rPr>
                <w:rFonts w:ascii="Arial" w:hAnsi="Arial" w:cs="Arial"/>
              </w:rPr>
              <w:t xml:space="preserve">Pat. </w:t>
            </w:r>
            <w:r w:rsidRPr="00B72293">
              <w:rPr>
                <w:rFonts w:ascii="Arial" w:hAnsi="Arial" w:cs="Arial"/>
              </w:rPr>
              <w:t>eine Kopie des Behandlungsplans.</w:t>
            </w:r>
          </w:p>
        </w:tc>
        <w:tc>
          <w:tcPr>
            <w:tcW w:w="4536" w:type="dxa"/>
          </w:tcPr>
          <w:p w14:paraId="7470BC52" w14:textId="43A15CA9" w:rsidR="008E4757" w:rsidRPr="00397869" w:rsidRDefault="008E4757" w:rsidP="008E4757">
            <w:pPr>
              <w:rPr>
                <w:rFonts w:asciiTheme="minorBidi" w:hAnsiTheme="minorBidi" w:cstheme="minorBidi"/>
              </w:rPr>
            </w:pPr>
          </w:p>
        </w:tc>
        <w:tc>
          <w:tcPr>
            <w:tcW w:w="425" w:type="dxa"/>
          </w:tcPr>
          <w:p w14:paraId="23F58536" w14:textId="77777777" w:rsidR="008E4757" w:rsidRPr="00EA258C" w:rsidRDefault="008E4757" w:rsidP="008E4757">
            <w:pPr>
              <w:rPr>
                <w:rFonts w:ascii="Arial" w:hAnsi="Arial" w:cs="Arial"/>
              </w:rPr>
            </w:pPr>
          </w:p>
        </w:tc>
      </w:tr>
      <w:tr w:rsidR="008E4757" w:rsidRPr="00EA258C" w14:paraId="72F32744" w14:textId="77777777">
        <w:tc>
          <w:tcPr>
            <w:tcW w:w="779" w:type="dxa"/>
            <w:tcBorders>
              <w:bottom w:val="nil"/>
            </w:tcBorders>
          </w:tcPr>
          <w:p w14:paraId="1BB842A5" w14:textId="3D4F3B8E" w:rsidR="008E4757" w:rsidRPr="00EA258C" w:rsidRDefault="008E4757" w:rsidP="008E4757">
            <w:pPr>
              <w:rPr>
                <w:rFonts w:ascii="Arial" w:hAnsi="Arial" w:cs="Arial"/>
              </w:rPr>
            </w:pPr>
            <w:r>
              <w:rPr>
                <w:rFonts w:ascii="Arial" w:hAnsi="Arial" w:cs="Arial"/>
              </w:rPr>
              <w:t>c</w:t>
            </w:r>
            <w:r w:rsidRPr="00EA258C">
              <w:rPr>
                <w:rFonts w:ascii="Arial" w:hAnsi="Arial" w:cs="Arial"/>
              </w:rPr>
              <w:t>)</w:t>
            </w:r>
          </w:p>
        </w:tc>
        <w:tc>
          <w:tcPr>
            <w:tcW w:w="4536" w:type="dxa"/>
          </w:tcPr>
          <w:p w14:paraId="3ACFE54E" w14:textId="5B26224D" w:rsidR="008E4757" w:rsidRPr="00EA258C" w:rsidRDefault="008E4757" w:rsidP="008E4757">
            <w:pPr>
              <w:pStyle w:val="Kopfzeile"/>
              <w:tabs>
                <w:tab w:val="clear" w:pos="4536"/>
                <w:tab w:val="clear" w:pos="9072"/>
              </w:tabs>
              <w:rPr>
                <w:rFonts w:ascii="Arial" w:hAnsi="Arial" w:cs="Arial"/>
              </w:rPr>
            </w:pPr>
            <w:r w:rsidRPr="00BF72EE">
              <w:rPr>
                <w:rFonts w:ascii="Arial" w:hAnsi="Arial" w:cs="Arial"/>
                <w:b/>
                <w:bCs/>
              </w:rPr>
              <w:t>Vorbereitung Tumorkonferenz</w:t>
            </w:r>
            <w:r w:rsidRPr="00BF72EE">
              <w:rPr>
                <w:rFonts w:ascii="Arial" w:hAnsi="Arial" w:cs="Arial"/>
                <w:b/>
                <w:bCs/>
              </w:rPr>
              <w:br/>
            </w:r>
            <w:r w:rsidRPr="00D006A3">
              <w:rPr>
                <w:rFonts w:ascii="Arial" w:hAnsi="Arial" w:cs="Arial"/>
              </w:rPr>
              <w:t xml:space="preserve">Die wesentlichen </w:t>
            </w:r>
            <w:proofErr w:type="spellStart"/>
            <w:r w:rsidRPr="009F0421">
              <w:rPr>
                <w:rFonts w:ascii="Arial" w:hAnsi="Arial" w:cs="Arial"/>
              </w:rPr>
              <w:t>Pat.</w:t>
            </w:r>
            <w:r w:rsidRPr="00D006A3">
              <w:rPr>
                <w:rFonts w:ascii="Arial" w:hAnsi="Arial" w:cs="Arial"/>
              </w:rPr>
              <w:t>daten</w:t>
            </w:r>
            <w:proofErr w:type="spellEnd"/>
            <w:r w:rsidRPr="00EA258C">
              <w:rPr>
                <w:rFonts w:ascii="Arial" w:hAnsi="Arial" w:cs="Arial"/>
              </w:rPr>
              <w:t xml:space="preserve"> sind im Vorfeld </w:t>
            </w:r>
            <w:r w:rsidRPr="00EA258C">
              <w:rPr>
                <w:rFonts w:ascii="Arial" w:hAnsi="Arial" w:cs="Arial"/>
              </w:rPr>
              <w:lastRenderedPageBreak/>
              <w:t xml:space="preserve">schriftlich zusammenzufassen und an die Teilnehmer zu verteilen. Eine Vorabbetrachtung von geeigneten </w:t>
            </w:r>
            <w:proofErr w:type="spellStart"/>
            <w:r w:rsidRPr="00EA258C">
              <w:rPr>
                <w:rFonts w:ascii="Arial" w:hAnsi="Arial" w:cs="Arial"/>
              </w:rPr>
              <w:t>Studienpat</w:t>
            </w:r>
            <w:proofErr w:type="spellEnd"/>
            <w:r>
              <w:rPr>
                <w:rFonts w:ascii="Arial" w:hAnsi="Arial" w:cs="Arial"/>
              </w:rPr>
              <w:t xml:space="preserve">. </w:t>
            </w:r>
            <w:r w:rsidRPr="00EA258C">
              <w:rPr>
                <w:rFonts w:ascii="Arial" w:hAnsi="Arial" w:cs="Arial"/>
              </w:rPr>
              <w:t>ist vorzunehmen.</w:t>
            </w:r>
          </w:p>
        </w:tc>
        <w:tc>
          <w:tcPr>
            <w:tcW w:w="4536" w:type="dxa"/>
          </w:tcPr>
          <w:p w14:paraId="549CB913" w14:textId="0A11B283" w:rsidR="008E4757" w:rsidRPr="00397869" w:rsidRDefault="008E4757" w:rsidP="008E4757">
            <w:pPr>
              <w:rPr>
                <w:rFonts w:asciiTheme="minorBidi" w:hAnsiTheme="minorBidi" w:cstheme="minorBidi"/>
              </w:rPr>
            </w:pPr>
          </w:p>
        </w:tc>
        <w:tc>
          <w:tcPr>
            <w:tcW w:w="425" w:type="dxa"/>
          </w:tcPr>
          <w:p w14:paraId="1B7502A5" w14:textId="77777777" w:rsidR="008E4757" w:rsidRPr="00EA258C" w:rsidRDefault="008E4757" w:rsidP="008E4757">
            <w:pPr>
              <w:rPr>
                <w:rFonts w:ascii="Arial" w:hAnsi="Arial" w:cs="Arial"/>
              </w:rPr>
            </w:pPr>
          </w:p>
        </w:tc>
      </w:tr>
      <w:tr w:rsidR="008E4757" w:rsidRPr="00EA258C" w14:paraId="3520BF90" w14:textId="77777777">
        <w:tc>
          <w:tcPr>
            <w:tcW w:w="779" w:type="dxa"/>
            <w:tcBorders>
              <w:top w:val="nil"/>
            </w:tcBorders>
          </w:tcPr>
          <w:p w14:paraId="79C29353" w14:textId="77777777" w:rsidR="008E4757" w:rsidRPr="00EA258C" w:rsidRDefault="008E4757" w:rsidP="008E4757">
            <w:pPr>
              <w:jc w:val="right"/>
              <w:rPr>
                <w:rFonts w:ascii="Arial" w:hAnsi="Arial" w:cs="Arial"/>
                <w:sz w:val="12"/>
              </w:rPr>
            </w:pPr>
          </w:p>
        </w:tc>
        <w:tc>
          <w:tcPr>
            <w:tcW w:w="4536" w:type="dxa"/>
          </w:tcPr>
          <w:p w14:paraId="065ACBCB" w14:textId="36521AEF" w:rsidR="008E4757" w:rsidRPr="00B72293" w:rsidRDefault="008E4757" w:rsidP="008E4757">
            <w:pPr>
              <w:pStyle w:val="Kopfzeile"/>
              <w:tabs>
                <w:tab w:val="clear" w:pos="4536"/>
                <w:tab w:val="clear" w:pos="9072"/>
              </w:tabs>
              <w:rPr>
                <w:rFonts w:ascii="Arial" w:hAnsi="Arial" w:cs="Arial"/>
              </w:rPr>
            </w:pPr>
            <w:r w:rsidRPr="00B72293">
              <w:rPr>
                <w:rFonts w:ascii="Arial" w:hAnsi="Arial" w:cs="Arial"/>
              </w:rPr>
              <w:t xml:space="preserve">Für </w:t>
            </w:r>
            <w:r w:rsidRPr="009F0421">
              <w:rPr>
                <w:rFonts w:ascii="Arial" w:hAnsi="Arial" w:cs="Arial"/>
              </w:rPr>
              <w:t>Pat.</w:t>
            </w:r>
            <w:r w:rsidRPr="00B72293">
              <w:rPr>
                <w:rFonts w:ascii="Arial" w:hAnsi="Arial" w:cs="Arial"/>
              </w:rPr>
              <w:t>, die nicht in der prätherapeutischen Konferenz/Tumorkonferenz vorgestellt werden, ist ein schriftlicher interdisziplinärer Behandlungsplan zu erstellen.</w:t>
            </w:r>
          </w:p>
        </w:tc>
        <w:tc>
          <w:tcPr>
            <w:tcW w:w="4536" w:type="dxa"/>
          </w:tcPr>
          <w:p w14:paraId="6448D6BA" w14:textId="26AB6B2F" w:rsidR="008E4757" w:rsidRPr="00397869" w:rsidRDefault="008E4757" w:rsidP="008E4757">
            <w:pPr>
              <w:rPr>
                <w:rFonts w:asciiTheme="minorBidi" w:hAnsiTheme="minorBidi" w:cstheme="minorBidi"/>
              </w:rPr>
            </w:pPr>
          </w:p>
        </w:tc>
        <w:tc>
          <w:tcPr>
            <w:tcW w:w="425" w:type="dxa"/>
          </w:tcPr>
          <w:p w14:paraId="59628F4F" w14:textId="77777777" w:rsidR="008E4757" w:rsidRPr="00EA258C" w:rsidRDefault="008E4757" w:rsidP="008E4757">
            <w:pPr>
              <w:rPr>
                <w:rFonts w:ascii="Arial" w:hAnsi="Arial" w:cs="Arial"/>
              </w:rPr>
            </w:pPr>
          </w:p>
        </w:tc>
      </w:tr>
      <w:tr w:rsidR="008E4757" w:rsidRPr="00EA258C" w14:paraId="5DF9B969" w14:textId="77777777">
        <w:tc>
          <w:tcPr>
            <w:tcW w:w="779" w:type="dxa"/>
          </w:tcPr>
          <w:p w14:paraId="4461C670" w14:textId="2BF450E1" w:rsidR="008E4757" w:rsidRPr="00EA258C" w:rsidRDefault="008E4757" w:rsidP="008E4757">
            <w:pPr>
              <w:rPr>
                <w:rFonts w:ascii="Arial" w:hAnsi="Arial" w:cs="Arial"/>
                <w:sz w:val="12"/>
              </w:rPr>
            </w:pPr>
            <w:r>
              <w:rPr>
                <w:rFonts w:ascii="Arial" w:hAnsi="Arial" w:cs="Arial"/>
              </w:rPr>
              <w:t>d)</w:t>
            </w:r>
          </w:p>
        </w:tc>
        <w:tc>
          <w:tcPr>
            <w:tcW w:w="4536" w:type="dxa"/>
          </w:tcPr>
          <w:p w14:paraId="76068955" w14:textId="7A6A726E" w:rsidR="008E4757" w:rsidRDefault="008E4757" w:rsidP="008E4757">
            <w:pPr>
              <w:pStyle w:val="Kopfzeile"/>
              <w:tabs>
                <w:tab w:val="clear" w:pos="4536"/>
                <w:tab w:val="clear" w:pos="9072"/>
              </w:tabs>
              <w:rPr>
                <w:rFonts w:ascii="Arial" w:hAnsi="Arial" w:cs="Arial"/>
              </w:rPr>
            </w:pPr>
            <w:r w:rsidRPr="0011469C">
              <w:rPr>
                <w:rFonts w:ascii="Arial" w:hAnsi="Arial" w:cs="Arial"/>
                <w:b/>
                <w:bCs/>
              </w:rPr>
              <w:t>Demonstration Bildmateria</w:t>
            </w:r>
            <w:r w:rsidRPr="00EA258C">
              <w:rPr>
                <w:rFonts w:ascii="Arial" w:hAnsi="Arial" w:cs="Arial"/>
              </w:rPr>
              <w:t>l</w:t>
            </w:r>
            <w:r w:rsidRPr="00EA258C">
              <w:rPr>
                <w:rFonts w:ascii="Arial" w:hAnsi="Arial" w:cs="Arial"/>
              </w:rPr>
              <w:br/>
            </w:r>
            <w:proofErr w:type="spellStart"/>
            <w:r w:rsidRPr="009F0421">
              <w:rPr>
                <w:rFonts w:ascii="Arial" w:hAnsi="Arial" w:cs="Arial"/>
              </w:rPr>
              <w:t>Pat.</w:t>
            </w:r>
            <w:r w:rsidRPr="00EA258C">
              <w:rPr>
                <w:rFonts w:ascii="Arial" w:hAnsi="Arial" w:cs="Arial"/>
              </w:rPr>
              <w:t>bezogenes</w:t>
            </w:r>
            <w:proofErr w:type="spellEnd"/>
            <w:r w:rsidRPr="00EA258C">
              <w:rPr>
                <w:rFonts w:ascii="Arial" w:hAnsi="Arial" w:cs="Arial"/>
              </w:rPr>
              <w:t xml:space="preserve"> Bildmaterial (z.B. Pathologie, </w:t>
            </w:r>
            <w:r w:rsidRPr="003A51ED">
              <w:rPr>
                <w:rFonts w:ascii="Arial" w:hAnsi="Arial" w:cs="Arial"/>
              </w:rPr>
              <w:t>Radiologie) muss – sofern vorhanden und für die Fragestellung relevant - bei der prätherapeutischen Konferenz/Tumorkonferenz verfügbar sein und es muss eine geeignete technische Ausstattung für die Darstellung des Bildmaterials vorhanden sein. Eine EDV-</w:t>
            </w:r>
            <w:r w:rsidRPr="00EA258C">
              <w:rPr>
                <w:rFonts w:ascii="Arial" w:hAnsi="Arial" w:cs="Arial"/>
              </w:rPr>
              <w:t>gestützte Darstellung ist ausreichend.</w:t>
            </w:r>
          </w:p>
          <w:p w14:paraId="73CF6921" w14:textId="77777777" w:rsidR="008E4757" w:rsidRDefault="008E4757" w:rsidP="008E4757">
            <w:pPr>
              <w:pStyle w:val="Kopfzeile"/>
              <w:tabs>
                <w:tab w:val="clear" w:pos="4536"/>
                <w:tab w:val="clear" w:pos="9072"/>
              </w:tabs>
              <w:rPr>
                <w:rFonts w:ascii="Arial" w:hAnsi="Arial" w:cs="Arial"/>
              </w:rPr>
            </w:pPr>
          </w:p>
          <w:p w14:paraId="7700FC83" w14:textId="77777777" w:rsidR="008E4757" w:rsidRPr="00D006A3" w:rsidRDefault="008E4757" w:rsidP="008E4757">
            <w:pPr>
              <w:pStyle w:val="Kopfzeile"/>
              <w:tabs>
                <w:tab w:val="clear" w:pos="4536"/>
                <w:tab w:val="clear" w:pos="9072"/>
              </w:tabs>
              <w:jc w:val="both"/>
              <w:rPr>
                <w:rFonts w:ascii="Arial" w:hAnsi="Arial" w:cs="Arial"/>
              </w:rPr>
            </w:pPr>
            <w:r w:rsidRPr="00D006A3">
              <w:rPr>
                <w:rFonts w:ascii="Arial" w:hAnsi="Arial" w:cs="Arial"/>
              </w:rPr>
              <w:t>Web/Online-Konferenz</w:t>
            </w:r>
          </w:p>
          <w:p w14:paraId="44DDB935" w14:textId="2940ACAA" w:rsidR="008E4757" w:rsidRPr="00EA258C" w:rsidRDefault="008E4757" w:rsidP="008E4757">
            <w:pPr>
              <w:pStyle w:val="Kopfzeile"/>
              <w:tabs>
                <w:tab w:val="clear" w:pos="4536"/>
                <w:tab w:val="clear" w:pos="9072"/>
              </w:tabs>
              <w:rPr>
                <w:rFonts w:ascii="Arial" w:hAnsi="Arial" w:cs="Arial"/>
              </w:rPr>
            </w:pPr>
            <w:r w:rsidRPr="00D006A3">
              <w:rPr>
                <w:rFonts w:ascii="Arial" w:hAnsi="Arial" w:cs="Arial"/>
              </w:rPr>
              <w:t>Sofern Web-Konferenzen genutzt werden, sind Ton und die vorgestellten Unterlagen zu übertragen. Jeder Kooperationspartner muss die Möglichkeit haben, eigenständig Unterlagen/Bildmaterial vorzustellen.</w:t>
            </w:r>
          </w:p>
        </w:tc>
        <w:tc>
          <w:tcPr>
            <w:tcW w:w="4536" w:type="dxa"/>
          </w:tcPr>
          <w:p w14:paraId="09170F62" w14:textId="6DA121C7" w:rsidR="008E4757" w:rsidRPr="00397869" w:rsidRDefault="008E4757" w:rsidP="008E4757">
            <w:pPr>
              <w:rPr>
                <w:rFonts w:asciiTheme="minorBidi" w:hAnsiTheme="minorBidi" w:cstheme="minorBidi"/>
              </w:rPr>
            </w:pPr>
          </w:p>
        </w:tc>
        <w:tc>
          <w:tcPr>
            <w:tcW w:w="425" w:type="dxa"/>
          </w:tcPr>
          <w:p w14:paraId="54B5D002" w14:textId="77777777" w:rsidR="008E4757" w:rsidRPr="00EA258C" w:rsidRDefault="008E4757" w:rsidP="008E4757">
            <w:pPr>
              <w:rPr>
                <w:rFonts w:ascii="Arial" w:hAnsi="Arial" w:cs="Arial"/>
              </w:rPr>
            </w:pPr>
          </w:p>
        </w:tc>
      </w:tr>
      <w:tr w:rsidR="008E4757" w:rsidRPr="00EA258C" w14:paraId="484E2C79" w14:textId="77777777">
        <w:tc>
          <w:tcPr>
            <w:tcW w:w="779" w:type="dxa"/>
          </w:tcPr>
          <w:p w14:paraId="504AE56F" w14:textId="72322D94" w:rsidR="008E4757" w:rsidRPr="00EA258C" w:rsidRDefault="008E4757" w:rsidP="008E4757">
            <w:pPr>
              <w:rPr>
                <w:rFonts w:ascii="Arial" w:hAnsi="Arial" w:cs="Arial"/>
                <w:sz w:val="12"/>
              </w:rPr>
            </w:pPr>
            <w:r>
              <w:rPr>
                <w:rFonts w:ascii="Arial" w:hAnsi="Arial" w:cs="Arial"/>
              </w:rPr>
              <w:t>e</w:t>
            </w:r>
            <w:r w:rsidRPr="00EA258C">
              <w:rPr>
                <w:rFonts w:ascii="Arial" w:hAnsi="Arial" w:cs="Arial"/>
              </w:rPr>
              <w:t>)</w:t>
            </w:r>
          </w:p>
        </w:tc>
        <w:tc>
          <w:tcPr>
            <w:tcW w:w="4536" w:type="dxa"/>
          </w:tcPr>
          <w:p w14:paraId="6450A991" w14:textId="70C42E2C" w:rsidR="008E4757" w:rsidRPr="00B72293" w:rsidRDefault="008E4757" w:rsidP="008E4757">
            <w:pPr>
              <w:pStyle w:val="Kopfzeile"/>
              <w:tabs>
                <w:tab w:val="clear" w:pos="4536"/>
                <w:tab w:val="clear" w:pos="9072"/>
              </w:tabs>
              <w:rPr>
                <w:rFonts w:ascii="Arial" w:hAnsi="Arial" w:cs="Arial"/>
                <w:b/>
                <w:bCs/>
              </w:rPr>
            </w:pPr>
            <w:r w:rsidRPr="00B72293">
              <w:rPr>
                <w:rFonts w:ascii="Arial" w:hAnsi="Arial" w:cs="Arial"/>
                <w:b/>
                <w:bCs/>
              </w:rPr>
              <w:t>Protokollierung</w:t>
            </w:r>
          </w:p>
          <w:p w14:paraId="44969FC4" w14:textId="6398AAB3" w:rsidR="008E4757" w:rsidRPr="00B72293" w:rsidRDefault="008E4757" w:rsidP="008E4757">
            <w:pPr>
              <w:pStyle w:val="Kopfzeile"/>
              <w:tabs>
                <w:tab w:val="clear" w:pos="4536"/>
                <w:tab w:val="clear" w:pos="9072"/>
              </w:tabs>
              <w:rPr>
                <w:rFonts w:ascii="Arial" w:hAnsi="Arial" w:cs="Arial"/>
              </w:rPr>
            </w:pPr>
            <w:r w:rsidRPr="00B72293">
              <w:rPr>
                <w:rFonts w:ascii="Arial" w:hAnsi="Arial" w:cs="Arial"/>
              </w:rPr>
              <w:t xml:space="preserve">Das Ergebnis der der prätherapeutischen Konferenz/Tumorkonferenz besteht aus einem schriftlichen, interdisziplinären Protokoll (wird auch als „Behandlungsplan“ bezeichnet). </w:t>
            </w:r>
          </w:p>
        </w:tc>
        <w:tc>
          <w:tcPr>
            <w:tcW w:w="4536" w:type="dxa"/>
          </w:tcPr>
          <w:p w14:paraId="617BF11A" w14:textId="1B03BC87" w:rsidR="008E4757" w:rsidRPr="00397869" w:rsidRDefault="008E4757" w:rsidP="008E4757">
            <w:pPr>
              <w:rPr>
                <w:rFonts w:asciiTheme="minorBidi" w:hAnsiTheme="minorBidi" w:cstheme="minorBidi"/>
              </w:rPr>
            </w:pPr>
          </w:p>
        </w:tc>
        <w:tc>
          <w:tcPr>
            <w:tcW w:w="425" w:type="dxa"/>
          </w:tcPr>
          <w:p w14:paraId="6ADD568C" w14:textId="77777777" w:rsidR="008E4757" w:rsidRPr="00EA258C" w:rsidRDefault="008E4757" w:rsidP="008E4757">
            <w:pPr>
              <w:rPr>
                <w:rFonts w:ascii="Arial" w:hAnsi="Arial" w:cs="Arial"/>
              </w:rPr>
            </w:pPr>
          </w:p>
        </w:tc>
      </w:tr>
      <w:tr w:rsidR="008E4757" w:rsidRPr="00EA258C" w14:paraId="4D3E44E9" w14:textId="77777777">
        <w:tc>
          <w:tcPr>
            <w:tcW w:w="779" w:type="dxa"/>
          </w:tcPr>
          <w:p w14:paraId="4E23C4AF" w14:textId="762BF683" w:rsidR="008E4757" w:rsidRPr="00B72293" w:rsidRDefault="008E4757" w:rsidP="008E4757">
            <w:pPr>
              <w:rPr>
                <w:rFonts w:ascii="Arial" w:hAnsi="Arial" w:cs="Arial"/>
              </w:rPr>
            </w:pPr>
            <w:r>
              <w:rPr>
                <w:rFonts w:ascii="Arial" w:hAnsi="Arial" w:cs="Arial"/>
              </w:rPr>
              <w:t>f</w:t>
            </w:r>
            <w:r w:rsidRPr="00B72293">
              <w:rPr>
                <w:rFonts w:ascii="Arial" w:hAnsi="Arial" w:cs="Arial"/>
              </w:rPr>
              <w:t>)</w:t>
            </w:r>
          </w:p>
        </w:tc>
        <w:tc>
          <w:tcPr>
            <w:tcW w:w="4536" w:type="dxa"/>
          </w:tcPr>
          <w:p w14:paraId="6390736B" w14:textId="77777777" w:rsidR="008E4757" w:rsidRPr="00C946A4" w:rsidRDefault="008E4757" w:rsidP="008E4757">
            <w:pPr>
              <w:pStyle w:val="Kopfzeile"/>
              <w:tabs>
                <w:tab w:val="clear" w:pos="4536"/>
                <w:tab w:val="clear" w:pos="9072"/>
              </w:tabs>
              <w:rPr>
                <w:rFonts w:ascii="Arial" w:hAnsi="Arial" w:cs="Arial"/>
                <w:b/>
              </w:rPr>
            </w:pPr>
            <w:r w:rsidRPr="00C946A4">
              <w:rPr>
                <w:rFonts w:ascii="Arial" w:hAnsi="Arial" w:cs="Arial"/>
                <w:b/>
              </w:rPr>
              <w:t>Therapieabweichung</w:t>
            </w:r>
          </w:p>
          <w:p w14:paraId="37A8C13D" w14:textId="77777777" w:rsidR="008E4757" w:rsidRPr="00C946A4" w:rsidRDefault="008E4757" w:rsidP="008E4757">
            <w:pPr>
              <w:pStyle w:val="Kopfzeile"/>
              <w:numPr>
                <w:ilvl w:val="0"/>
                <w:numId w:val="1"/>
              </w:numPr>
              <w:tabs>
                <w:tab w:val="clear" w:pos="4536"/>
                <w:tab w:val="clear" w:pos="9072"/>
              </w:tabs>
              <w:rPr>
                <w:rFonts w:ascii="Arial" w:hAnsi="Arial" w:cs="Arial"/>
              </w:rPr>
            </w:pPr>
            <w:r w:rsidRPr="00C946A4">
              <w:rPr>
                <w:rFonts w:ascii="Arial" w:hAnsi="Arial" w:cs="Arial"/>
              </w:rPr>
              <w:t>Das therapeutische Vorgehen soll sich an den Behandlungsplänen bzw. Empfehlungen der prätherapeutischen Konferenz/Tumorkonferenz orientieren.</w:t>
            </w:r>
          </w:p>
          <w:p w14:paraId="600A142E" w14:textId="77777777" w:rsidR="008E4757" w:rsidRPr="00C946A4" w:rsidRDefault="008E4757" w:rsidP="008E4757">
            <w:pPr>
              <w:pStyle w:val="Kopfzeile"/>
              <w:numPr>
                <w:ilvl w:val="0"/>
                <w:numId w:val="1"/>
              </w:numPr>
              <w:tabs>
                <w:tab w:val="clear" w:pos="4536"/>
                <w:tab w:val="clear" w:pos="9072"/>
              </w:tabs>
              <w:rPr>
                <w:rFonts w:ascii="Arial" w:hAnsi="Arial" w:cs="Arial"/>
              </w:rPr>
            </w:pPr>
            <w:r w:rsidRPr="00C946A4">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7DB50C70" w14:textId="77777777" w:rsidR="008E4757" w:rsidRPr="00C946A4" w:rsidRDefault="008E4757" w:rsidP="008E4757">
            <w:pPr>
              <w:pStyle w:val="Kopfzeile"/>
              <w:numPr>
                <w:ilvl w:val="0"/>
                <w:numId w:val="1"/>
              </w:numPr>
              <w:tabs>
                <w:tab w:val="clear" w:pos="4536"/>
                <w:tab w:val="clear" w:pos="9072"/>
              </w:tabs>
              <w:rPr>
                <w:rFonts w:ascii="Arial" w:hAnsi="Arial" w:cs="Arial"/>
              </w:rPr>
            </w:pPr>
            <w:r w:rsidRPr="00C946A4">
              <w:rPr>
                <w:rFonts w:ascii="Arial" w:hAnsi="Arial" w:cs="Arial"/>
              </w:rPr>
              <w:t>Es ist darzulegen (z.B. in Form eines Konzepts), wie sichergestellt wird, dass Abweichungen erfasst werden.</w:t>
            </w:r>
          </w:p>
          <w:p w14:paraId="4D3D4311" w14:textId="1A706AC1" w:rsidR="008E4757" w:rsidRPr="00C946A4" w:rsidRDefault="008E4757" w:rsidP="006D039F">
            <w:pPr>
              <w:numPr>
                <w:ilvl w:val="0"/>
                <w:numId w:val="43"/>
              </w:numPr>
              <w:rPr>
                <w:rFonts w:ascii="Arial" w:hAnsi="Arial" w:cs="Arial"/>
              </w:rPr>
            </w:pPr>
            <w:r w:rsidRPr="00C946A4">
              <w:rPr>
                <w:rFonts w:ascii="Arial" w:hAnsi="Arial" w:cs="Arial"/>
              </w:rPr>
              <w:t xml:space="preserve">Wird eine Therapie auf Wunsch des </w:t>
            </w:r>
            <w:r w:rsidRPr="009F0421">
              <w:rPr>
                <w:rFonts w:ascii="Arial" w:hAnsi="Arial" w:cs="Arial"/>
              </w:rPr>
              <w:t xml:space="preserve">Pat. </w:t>
            </w:r>
            <w:r w:rsidRPr="00C946A4">
              <w:rPr>
                <w:rFonts w:ascii="Arial" w:hAnsi="Arial" w:cs="Arial"/>
              </w:rPr>
              <w:t>(trotz bestehender Indikation) nicht begonnen oder vorzeitig abgebrochen, muss auch dies protokolliert werden.</w:t>
            </w:r>
          </w:p>
        </w:tc>
        <w:tc>
          <w:tcPr>
            <w:tcW w:w="4536" w:type="dxa"/>
          </w:tcPr>
          <w:p w14:paraId="4242C6AE" w14:textId="7C7D0E9C" w:rsidR="008E4757" w:rsidRPr="00397869" w:rsidRDefault="008E4757" w:rsidP="008E4757">
            <w:pPr>
              <w:pStyle w:val="Kopfzeile"/>
              <w:tabs>
                <w:tab w:val="clear" w:pos="4536"/>
                <w:tab w:val="clear" w:pos="9072"/>
              </w:tabs>
              <w:rPr>
                <w:rFonts w:asciiTheme="minorBidi" w:hAnsiTheme="minorBidi" w:cstheme="minorBidi"/>
              </w:rPr>
            </w:pPr>
          </w:p>
        </w:tc>
        <w:tc>
          <w:tcPr>
            <w:tcW w:w="425" w:type="dxa"/>
          </w:tcPr>
          <w:p w14:paraId="16CCE372" w14:textId="77777777" w:rsidR="008E4757" w:rsidRPr="00EA258C" w:rsidRDefault="008E4757" w:rsidP="008E4757">
            <w:pPr>
              <w:rPr>
                <w:rFonts w:ascii="Arial" w:hAnsi="Arial" w:cs="Arial"/>
              </w:rPr>
            </w:pPr>
          </w:p>
        </w:tc>
      </w:tr>
      <w:tr w:rsidR="008E4757" w:rsidRPr="00EA258C" w14:paraId="44EF5FE1" w14:textId="77777777">
        <w:tc>
          <w:tcPr>
            <w:tcW w:w="779" w:type="dxa"/>
          </w:tcPr>
          <w:p w14:paraId="677E2B0A" w14:textId="13505477" w:rsidR="008E4757" w:rsidRPr="00B72293" w:rsidRDefault="008E4757" w:rsidP="008E4757">
            <w:pPr>
              <w:rPr>
                <w:rFonts w:ascii="Arial" w:hAnsi="Arial" w:cs="Arial"/>
              </w:rPr>
            </w:pPr>
            <w:r>
              <w:rPr>
                <w:rFonts w:ascii="Arial" w:hAnsi="Arial" w:cs="Arial"/>
              </w:rPr>
              <w:t>g</w:t>
            </w:r>
            <w:r w:rsidRPr="00B72293">
              <w:rPr>
                <w:rFonts w:ascii="Arial" w:hAnsi="Arial" w:cs="Arial"/>
              </w:rPr>
              <w:t>)</w:t>
            </w:r>
          </w:p>
        </w:tc>
        <w:tc>
          <w:tcPr>
            <w:tcW w:w="4536" w:type="dxa"/>
          </w:tcPr>
          <w:p w14:paraId="5A4A3E0C" w14:textId="77777777" w:rsidR="008E4757" w:rsidRPr="00112C9C" w:rsidRDefault="008E4757" w:rsidP="008E4757">
            <w:pPr>
              <w:rPr>
                <w:rFonts w:ascii="Arial" w:hAnsi="Arial" w:cs="Arial"/>
                <w:b/>
              </w:rPr>
            </w:pPr>
            <w:r w:rsidRPr="00112C9C">
              <w:rPr>
                <w:rFonts w:ascii="Arial" w:hAnsi="Arial" w:cs="Arial"/>
                <w:b/>
              </w:rPr>
              <w:t>Teilnahme prätherapeutischen Konferenz/Tumorkonferenz als Fortbildung</w:t>
            </w:r>
          </w:p>
          <w:p w14:paraId="6D3B2C59" w14:textId="77777777" w:rsidR="008E4757" w:rsidRPr="007521DC" w:rsidRDefault="008E4757" w:rsidP="008E4757">
            <w:pPr>
              <w:rPr>
                <w:rFonts w:ascii="Arial" w:hAnsi="Arial" w:cs="Arial"/>
              </w:rPr>
            </w:pPr>
            <w:r w:rsidRPr="007521DC">
              <w:rPr>
                <w:rFonts w:ascii="Arial" w:hAnsi="Arial" w:cs="Arial"/>
              </w:rPr>
              <w:t>Für folgende Funktionen/</w:t>
            </w:r>
            <w:r>
              <w:rPr>
                <w:rFonts w:ascii="Arial" w:hAnsi="Arial" w:cs="Arial"/>
              </w:rPr>
              <w:t xml:space="preserve"> </w:t>
            </w:r>
            <w:r w:rsidRPr="007521DC">
              <w:rPr>
                <w:rFonts w:ascii="Arial" w:hAnsi="Arial" w:cs="Arial"/>
              </w:rPr>
              <w:t xml:space="preserve">Berufsgruppen ist eine </w:t>
            </w:r>
            <w:r w:rsidRPr="008902E0">
              <w:rPr>
                <w:rFonts w:ascii="Arial" w:hAnsi="Arial" w:cs="Arial"/>
              </w:rPr>
              <w:t xml:space="preserve">einmalige verbindliche </w:t>
            </w:r>
            <w:r w:rsidRPr="00140ED7">
              <w:rPr>
                <w:rFonts w:ascii="Arial" w:hAnsi="Arial" w:cs="Arial"/>
              </w:rPr>
              <w:t xml:space="preserve">Teilnahme an der Tumorkonferenz </w:t>
            </w:r>
            <w:r w:rsidRPr="001778D4">
              <w:rPr>
                <w:rFonts w:ascii="Arial" w:hAnsi="Arial" w:cs="Arial"/>
              </w:rPr>
              <w:t>zu ermöglichen</w:t>
            </w:r>
          </w:p>
          <w:p w14:paraId="122131F2" w14:textId="1A326339" w:rsidR="008E4757" w:rsidRPr="0084751D" w:rsidRDefault="008E4757" w:rsidP="008E4757">
            <w:pPr>
              <w:pStyle w:val="Kopfzeile"/>
              <w:numPr>
                <w:ilvl w:val="0"/>
                <w:numId w:val="14"/>
              </w:numPr>
              <w:tabs>
                <w:tab w:val="clear" w:pos="4536"/>
                <w:tab w:val="clear" w:pos="9072"/>
              </w:tabs>
              <w:rPr>
                <w:rFonts w:ascii="Arial" w:hAnsi="Arial" w:cs="Arial"/>
              </w:rPr>
            </w:pPr>
            <w:r w:rsidRPr="00C946A4">
              <w:rPr>
                <w:rFonts w:ascii="Arial" w:hAnsi="Arial" w:cs="Arial"/>
              </w:rPr>
              <w:t>Assistenzpersonal (MT</w:t>
            </w:r>
            <w:r w:rsidR="001D7FDC">
              <w:rPr>
                <w:rFonts w:ascii="Arial" w:hAnsi="Arial" w:cs="Arial"/>
              </w:rPr>
              <w:t>R</w:t>
            </w:r>
            <w:r w:rsidRPr="00C946A4">
              <w:rPr>
                <w:rFonts w:ascii="Arial" w:hAnsi="Arial" w:cs="Arial"/>
              </w:rPr>
              <w:t xml:space="preserve">, TRA, …) aus den </w:t>
            </w:r>
            <w:r w:rsidRPr="0084751D">
              <w:rPr>
                <w:rFonts w:ascii="Arial" w:hAnsi="Arial" w:cs="Arial"/>
              </w:rPr>
              <w:t>Bereichen Radiologie, Nuklearmedizin und Strahlentherapie</w:t>
            </w:r>
          </w:p>
          <w:p w14:paraId="1E85BBB3" w14:textId="1D557595" w:rsidR="008E4757" w:rsidRPr="0084751D" w:rsidRDefault="008E4757" w:rsidP="008E4757">
            <w:pPr>
              <w:pStyle w:val="Kopfzeile"/>
              <w:numPr>
                <w:ilvl w:val="0"/>
                <w:numId w:val="14"/>
              </w:numPr>
              <w:tabs>
                <w:tab w:val="clear" w:pos="4536"/>
                <w:tab w:val="clear" w:pos="9072"/>
              </w:tabs>
              <w:rPr>
                <w:rFonts w:ascii="Arial" w:hAnsi="Arial" w:cs="Arial"/>
              </w:rPr>
            </w:pPr>
            <w:r w:rsidRPr="0084751D">
              <w:rPr>
                <w:rFonts w:ascii="Arial" w:hAnsi="Arial" w:cs="Arial"/>
              </w:rPr>
              <w:t xml:space="preserve">Mitarbeiter </w:t>
            </w:r>
            <w:r w:rsidRPr="00F212D9">
              <w:rPr>
                <w:rFonts w:ascii="Arial" w:hAnsi="Arial" w:cs="Arial"/>
                <w:strike/>
                <w:highlight w:val="green"/>
              </w:rPr>
              <w:t>Pflege,</w:t>
            </w:r>
            <w:r w:rsidRPr="0084751D">
              <w:rPr>
                <w:rFonts w:ascii="Arial" w:hAnsi="Arial" w:cs="Arial"/>
              </w:rPr>
              <w:t xml:space="preserve"> Sozialdienst, Psychoonkologie </w:t>
            </w:r>
          </w:p>
          <w:p w14:paraId="6E45FF23" w14:textId="7F065809" w:rsidR="008E4757" w:rsidRPr="0084751D" w:rsidRDefault="008E4757" w:rsidP="008E4757">
            <w:pPr>
              <w:numPr>
                <w:ilvl w:val="0"/>
                <w:numId w:val="14"/>
              </w:numPr>
              <w:rPr>
                <w:rFonts w:ascii="Arial" w:hAnsi="Arial" w:cs="Arial"/>
              </w:rPr>
            </w:pPr>
            <w:r w:rsidRPr="0084751D">
              <w:rPr>
                <w:rFonts w:ascii="Arial" w:hAnsi="Arial" w:cs="Arial"/>
              </w:rPr>
              <w:lastRenderedPageBreak/>
              <w:t>Die Teilnahme an der Tumorkonferenz wird im Sinne einer Fortbildung für die genannten Funktionen/ Berufsgruppen anerkannt</w:t>
            </w:r>
            <w:r w:rsidRPr="00DD5BEA">
              <w:rPr>
                <w:rFonts w:ascii="Arial" w:hAnsi="Arial" w:cs="Arial"/>
              </w:rPr>
              <w:t>.</w:t>
            </w:r>
          </w:p>
        </w:tc>
        <w:tc>
          <w:tcPr>
            <w:tcW w:w="4536" w:type="dxa"/>
          </w:tcPr>
          <w:p w14:paraId="0E59E01F" w14:textId="14F81638" w:rsidR="008E4757" w:rsidRPr="00C946A4" w:rsidRDefault="008E4757" w:rsidP="008E4757">
            <w:pPr>
              <w:pStyle w:val="Kopfzeile"/>
              <w:tabs>
                <w:tab w:val="clear" w:pos="4536"/>
                <w:tab w:val="clear" w:pos="9072"/>
              </w:tabs>
              <w:rPr>
                <w:rFonts w:asciiTheme="minorBidi" w:hAnsiTheme="minorBidi" w:cstheme="minorBidi"/>
              </w:rPr>
            </w:pPr>
          </w:p>
        </w:tc>
        <w:tc>
          <w:tcPr>
            <w:tcW w:w="425" w:type="dxa"/>
          </w:tcPr>
          <w:p w14:paraId="28F7C939" w14:textId="77777777" w:rsidR="008E4757" w:rsidRPr="00EA258C" w:rsidRDefault="008E4757" w:rsidP="008E4757">
            <w:pPr>
              <w:rPr>
                <w:rFonts w:ascii="Arial" w:hAnsi="Arial" w:cs="Arial"/>
              </w:rPr>
            </w:pPr>
          </w:p>
        </w:tc>
      </w:tr>
      <w:tr w:rsidR="008E4757" w:rsidRPr="00EA258C" w14:paraId="3884643F" w14:textId="77777777" w:rsidTr="00874D58">
        <w:tc>
          <w:tcPr>
            <w:tcW w:w="779" w:type="dxa"/>
            <w:shd w:val="clear" w:color="auto" w:fill="auto"/>
          </w:tcPr>
          <w:p w14:paraId="7A0D0248" w14:textId="72025170" w:rsidR="008E4757" w:rsidRPr="00DE1AFC" w:rsidRDefault="008E4757" w:rsidP="008E4757">
            <w:pPr>
              <w:pStyle w:val="Kopfzeile"/>
              <w:rPr>
                <w:rFonts w:ascii="Arial" w:hAnsi="Arial" w:cs="Arial"/>
                <w:strike/>
                <w:highlight w:val="green"/>
              </w:rPr>
            </w:pPr>
            <w:r w:rsidRPr="00DE1AFC">
              <w:rPr>
                <w:rFonts w:ascii="Arial" w:hAnsi="Arial" w:cs="Arial"/>
                <w:strike/>
                <w:highlight w:val="green"/>
              </w:rPr>
              <w:t>1.2.7</w:t>
            </w:r>
          </w:p>
        </w:tc>
        <w:tc>
          <w:tcPr>
            <w:tcW w:w="4536" w:type="dxa"/>
            <w:shd w:val="clear" w:color="auto" w:fill="auto"/>
          </w:tcPr>
          <w:p w14:paraId="601D8CAD" w14:textId="59B08CAF" w:rsidR="008E4757" w:rsidRPr="00DE1AFC" w:rsidRDefault="008E4757" w:rsidP="008E4757">
            <w:pPr>
              <w:rPr>
                <w:rFonts w:ascii="Arial" w:hAnsi="Arial" w:cs="Arial"/>
                <w:b/>
                <w:bCs/>
                <w:strike/>
                <w:highlight w:val="green"/>
              </w:rPr>
            </w:pPr>
            <w:r w:rsidRPr="00DE1AFC">
              <w:rPr>
                <w:rFonts w:ascii="Arial" w:hAnsi="Arial" w:cs="Arial"/>
                <w:b/>
                <w:bCs/>
                <w:strike/>
                <w:highlight w:val="green"/>
              </w:rPr>
              <w:t>Metastasiertes Prostatakarzinom</w:t>
            </w:r>
          </w:p>
          <w:p w14:paraId="68AAA0E3" w14:textId="1632CE7B" w:rsidR="008E4757" w:rsidRPr="00DE1AFC" w:rsidRDefault="008E4757" w:rsidP="008E4757">
            <w:pPr>
              <w:rPr>
                <w:rFonts w:ascii="Arial" w:hAnsi="Arial" w:cs="Arial"/>
                <w:strike/>
                <w:highlight w:val="green"/>
              </w:rPr>
            </w:pPr>
            <w:r w:rsidRPr="00DE1AFC">
              <w:rPr>
                <w:rFonts w:ascii="Arial" w:hAnsi="Arial" w:cs="Arial"/>
                <w:strike/>
                <w:highlight w:val="green"/>
              </w:rPr>
              <w:t xml:space="preserve">Verfahren für die Versorgung (Diagnose/ Therapie) von Pat. mit PSA/Metastasierung sind zu beschreiben (Darstellung der </w:t>
            </w:r>
            <w:proofErr w:type="spellStart"/>
            <w:r w:rsidRPr="00DE1AFC">
              <w:rPr>
                <w:rFonts w:ascii="Arial" w:hAnsi="Arial" w:cs="Arial"/>
                <w:strike/>
                <w:highlight w:val="green"/>
              </w:rPr>
              <w:t>Pat.pfade</w:t>
            </w:r>
            <w:proofErr w:type="spellEnd"/>
            <w:r w:rsidRPr="00DE1AFC">
              <w:rPr>
                <w:rFonts w:ascii="Arial" w:hAnsi="Arial" w:cs="Arial"/>
                <w:strike/>
                <w:highlight w:val="green"/>
              </w:rPr>
              <w:t xml:space="preserve"> – ein schriftliches Verfahren zur systemischen Therapie beim metastasierten Prostatakarzinom muss vorliegen).</w:t>
            </w:r>
          </w:p>
        </w:tc>
        <w:tc>
          <w:tcPr>
            <w:tcW w:w="4536" w:type="dxa"/>
            <w:shd w:val="clear" w:color="auto" w:fill="auto"/>
          </w:tcPr>
          <w:p w14:paraId="74EB0EB6" w14:textId="64A66677" w:rsidR="008E4757" w:rsidRPr="00397869" w:rsidRDefault="008E4757" w:rsidP="008E4757">
            <w:pPr>
              <w:rPr>
                <w:rFonts w:asciiTheme="minorBidi" w:hAnsiTheme="minorBidi" w:cstheme="minorBidi"/>
              </w:rPr>
            </w:pPr>
          </w:p>
        </w:tc>
        <w:tc>
          <w:tcPr>
            <w:tcW w:w="425" w:type="dxa"/>
            <w:shd w:val="clear" w:color="auto" w:fill="auto"/>
          </w:tcPr>
          <w:p w14:paraId="78A04BAF" w14:textId="77777777" w:rsidR="008E4757" w:rsidRPr="00EA258C" w:rsidRDefault="008E4757" w:rsidP="008E4757">
            <w:pPr>
              <w:rPr>
                <w:rFonts w:ascii="Arial" w:hAnsi="Arial" w:cs="Arial"/>
              </w:rPr>
            </w:pPr>
          </w:p>
        </w:tc>
      </w:tr>
      <w:tr w:rsidR="0014339B" w:rsidRPr="00EA258C" w14:paraId="4011FF43" w14:textId="77777777" w:rsidTr="00DE1AFC">
        <w:tc>
          <w:tcPr>
            <w:tcW w:w="779" w:type="dxa"/>
            <w:shd w:val="clear" w:color="auto" w:fill="auto"/>
          </w:tcPr>
          <w:p w14:paraId="7AB677E5" w14:textId="301DE65B" w:rsidR="0014339B" w:rsidRPr="0015159E" w:rsidRDefault="00DE1AFC" w:rsidP="008E4757">
            <w:pPr>
              <w:pStyle w:val="Kopfzeile"/>
              <w:rPr>
                <w:rFonts w:ascii="Arial" w:hAnsi="Arial" w:cs="Arial"/>
                <w:highlight w:val="green"/>
              </w:rPr>
            </w:pPr>
            <w:r w:rsidRPr="0015159E">
              <w:rPr>
                <w:rFonts w:ascii="Arial" w:hAnsi="Arial" w:cs="Arial"/>
                <w:highlight w:val="green"/>
              </w:rPr>
              <w:t>1.2.7</w:t>
            </w:r>
          </w:p>
        </w:tc>
        <w:tc>
          <w:tcPr>
            <w:tcW w:w="4536" w:type="dxa"/>
            <w:shd w:val="clear" w:color="auto" w:fill="auto"/>
          </w:tcPr>
          <w:p w14:paraId="4875A790" w14:textId="77777777" w:rsidR="00DE1AFC" w:rsidRPr="0015159E" w:rsidRDefault="00DE1AFC" w:rsidP="00DE1AFC">
            <w:pPr>
              <w:pStyle w:val="Kopfzeile"/>
              <w:rPr>
                <w:rFonts w:ascii="Arial" w:hAnsi="Arial" w:cs="Arial"/>
                <w:b/>
                <w:highlight w:val="green"/>
              </w:rPr>
            </w:pPr>
            <w:r w:rsidRPr="0015159E">
              <w:rPr>
                <w:rFonts w:ascii="Arial" w:hAnsi="Arial" w:cs="Arial"/>
                <w:b/>
                <w:highlight w:val="green"/>
              </w:rPr>
              <w:t>Metastasierte Tumoren</w:t>
            </w:r>
          </w:p>
          <w:p w14:paraId="45227C0F" w14:textId="6E06E805" w:rsidR="0014339B" w:rsidRPr="0015159E" w:rsidRDefault="00DE1AFC" w:rsidP="00DE1AFC">
            <w:pPr>
              <w:rPr>
                <w:rFonts w:ascii="Arial" w:hAnsi="Arial" w:cs="Arial"/>
                <w:b/>
                <w:bCs/>
                <w:highlight w:val="green"/>
              </w:rPr>
            </w:pPr>
            <w:r w:rsidRPr="0015159E">
              <w:rPr>
                <w:rFonts w:ascii="Arial" w:hAnsi="Arial" w:cs="Arial"/>
                <w:highlight w:val="green"/>
              </w:rPr>
              <w:t>Verfahren für die Versorgung (Diagnose/ Therapie) von Pat. mit PSA (nur Prostata)/</w:t>
            </w:r>
            <w:r w:rsidR="009F6249">
              <w:rPr>
                <w:rFonts w:ascii="Arial" w:hAnsi="Arial" w:cs="Arial"/>
                <w:highlight w:val="green"/>
              </w:rPr>
              <w:t xml:space="preserve"> </w:t>
            </w:r>
            <w:r w:rsidR="00EB1AD7">
              <w:rPr>
                <w:rFonts w:ascii="Arial" w:hAnsi="Arial" w:cs="Arial"/>
                <w:highlight w:val="green"/>
              </w:rPr>
              <w:t xml:space="preserve">mit </w:t>
            </w:r>
            <w:r w:rsidRPr="0015159E">
              <w:rPr>
                <w:rFonts w:ascii="Arial" w:hAnsi="Arial" w:cs="Arial"/>
                <w:highlight w:val="green"/>
              </w:rPr>
              <w:t xml:space="preserve">Metastasierung sind zu beschreiben (Darstellung der </w:t>
            </w:r>
            <w:proofErr w:type="spellStart"/>
            <w:r w:rsidRPr="0015159E">
              <w:rPr>
                <w:rFonts w:ascii="Arial" w:hAnsi="Arial" w:cs="Arial"/>
                <w:highlight w:val="green"/>
              </w:rPr>
              <w:t>Pat.pfade</w:t>
            </w:r>
            <w:proofErr w:type="spellEnd"/>
            <w:r w:rsidRPr="0015159E">
              <w:rPr>
                <w:rFonts w:ascii="Arial" w:hAnsi="Arial" w:cs="Arial"/>
                <w:highlight w:val="green"/>
              </w:rPr>
              <w:t xml:space="preserve"> – ein schriftliches Verfahren zur systemischen Therapie bei metastasierten Pat. muss vorliegen).</w:t>
            </w:r>
          </w:p>
        </w:tc>
        <w:tc>
          <w:tcPr>
            <w:tcW w:w="4536" w:type="dxa"/>
            <w:shd w:val="clear" w:color="auto" w:fill="auto"/>
          </w:tcPr>
          <w:p w14:paraId="56FE2CA1" w14:textId="77777777" w:rsidR="0014339B" w:rsidRPr="00397869" w:rsidRDefault="0014339B" w:rsidP="008E4757">
            <w:pPr>
              <w:rPr>
                <w:rFonts w:asciiTheme="minorBidi" w:hAnsiTheme="minorBidi" w:cstheme="minorBidi"/>
              </w:rPr>
            </w:pPr>
          </w:p>
        </w:tc>
        <w:tc>
          <w:tcPr>
            <w:tcW w:w="425" w:type="dxa"/>
            <w:shd w:val="clear" w:color="auto" w:fill="auto"/>
          </w:tcPr>
          <w:p w14:paraId="70030CE1" w14:textId="77777777" w:rsidR="0014339B" w:rsidRPr="00EA258C" w:rsidRDefault="0014339B" w:rsidP="008E4757">
            <w:pPr>
              <w:rPr>
                <w:rFonts w:ascii="Arial" w:hAnsi="Arial" w:cs="Arial"/>
              </w:rPr>
            </w:pPr>
          </w:p>
        </w:tc>
      </w:tr>
      <w:tr w:rsidR="008E4757" w:rsidRPr="00EA258C" w14:paraId="70E4EB91" w14:textId="77777777" w:rsidTr="00340F3C">
        <w:tc>
          <w:tcPr>
            <w:tcW w:w="779" w:type="dxa"/>
            <w:tcBorders>
              <w:bottom w:val="nil"/>
            </w:tcBorders>
          </w:tcPr>
          <w:p w14:paraId="13B43144" w14:textId="77777777" w:rsidR="008E4757" w:rsidRPr="00EA258C" w:rsidRDefault="008E4757" w:rsidP="008E4757">
            <w:pPr>
              <w:pStyle w:val="Kopfzeile"/>
              <w:rPr>
                <w:rFonts w:ascii="Arial" w:hAnsi="Arial" w:cs="Arial"/>
              </w:rPr>
            </w:pPr>
            <w:r w:rsidRPr="00EA258C">
              <w:rPr>
                <w:rFonts w:ascii="Arial" w:hAnsi="Arial" w:cs="Arial"/>
              </w:rPr>
              <w:t>1.2.8</w:t>
            </w:r>
          </w:p>
        </w:tc>
        <w:tc>
          <w:tcPr>
            <w:tcW w:w="4536" w:type="dxa"/>
          </w:tcPr>
          <w:p w14:paraId="6052B8EF" w14:textId="77777777" w:rsidR="008E4757" w:rsidRPr="00B72293" w:rsidRDefault="008E4757" w:rsidP="008E4757">
            <w:pPr>
              <w:rPr>
                <w:rFonts w:ascii="Arial" w:hAnsi="Arial" w:cs="Arial"/>
                <w:b/>
              </w:rPr>
            </w:pPr>
            <w:r w:rsidRPr="00B72293">
              <w:rPr>
                <w:rFonts w:ascii="Arial" w:hAnsi="Arial" w:cs="Arial"/>
                <w:b/>
              </w:rPr>
              <w:t>Morbiditäts-/Mortalitätskonferenzen</w:t>
            </w:r>
          </w:p>
          <w:p w14:paraId="6AC10267" w14:textId="34B16DB1" w:rsidR="008E4757" w:rsidRPr="00B72293" w:rsidRDefault="008E4757" w:rsidP="008E4757">
            <w:pPr>
              <w:numPr>
                <w:ilvl w:val="0"/>
                <w:numId w:val="12"/>
              </w:numPr>
              <w:rPr>
                <w:rFonts w:ascii="Arial" w:hAnsi="Arial" w:cs="Arial"/>
              </w:rPr>
            </w:pPr>
            <w:r w:rsidRPr="00B72293">
              <w:rPr>
                <w:rFonts w:ascii="Arial" w:hAnsi="Arial" w:cs="Arial"/>
              </w:rPr>
              <w:t xml:space="preserve">Eingeladene Teilnehmer sind die Teilnehmer der Tumorkonferenz. </w:t>
            </w:r>
          </w:p>
          <w:p w14:paraId="15C9ED3B" w14:textId="3BE90153" w:rsidR="008E4757" w:rsidRPr="00B72293" w:rsidRDefault="008E4757" w:rsidP="008E4757">
            <w:pPr>
              <w:numPr>
                <w:ilvl w:val="0"/>
                <w:numId w:val="12"/>
              </w:numPr>
              <w:rPr>
                <w:rFonts w:ascii="Arial" w:hAnsi="Arial" w:cs="Arial"/>
              </w:rPr>
            </w:pPr>
            <w:r w:rsidRPr="00B72293">
              <w:rPr>
                <w:rFonts w:ascii="Arial" w:hAnsi="Arial" w:cs="Arial"/>
              </w:rPr>
              <w:t>Konferenz kann terminlich mit der prätherapeutischen Konferenz/Tumorkonferenz gekoppelt werden.</w:t>
            </w:r>
          </w:p>
          <w:p w14:paraId="09861A1E" w14:textId="77777777" w:rsidR="008E4757" w:rsidRPr="00B72293" w:rsidRDefault="008E4757" w:rsidP="008E4757">
            <w:pPr>
              <w:numPr>
                <w:ilvl w:val="0"/>
                <w:numId w:val="12"/>
              </w:numPr>
              <w:rPr>
                <w:rFonts w:ascii="Arial" w:hAnsi="Arial" w:cs="Arial"/>
              </w:rPr>
            </w:pPr>
            <w:r w:rsidRPr="00B72293">
              <w:rPr>
                <w:rFonts w:ascii="Arial" w:hAnsi="Arial" w:cs="Arial"/>
              </w:rPr>
              <w:t>Eine Teilnehmerliste wird geführt.</w:t>
            </w:r>
          </w:p>
          <w:p w14:paraId="01DBDBFA" w14:textId="054E79D2" w:rsidR="008E4757" w:rsidRPr="00B72293" w:rsidRDefault="008E4757" w:rsidP="008E4757">
            <w:pPr>
              <w:numPr>
                <w:ilvl w:val="0"/>
                <w:numId w:val="12"/>
              </w:numPr>
              <w:rPr>
                <w:rFonts w:ascii="Arial" w:hAnsi="Arial" w:cs="Arial"/>
              </w:rPr>
            </w:pPr>
            <w:r w:rsidRPr="00B72293">
              <w:rPr>
                <w:rFonts w:ascii="Arial" w:hAnsi="Arial" w:cs="Arial"/>
              </w:rPr>
              <w:t xml:space="preserve">M&amp;M-Konferenzen sind mind. 2 x jährlich durchzuführen. </w:t>
            </w:r>
          </w:p>
          <w:p w14:paraId="5E0976A4" w14:textId="6DCC5547" w:rsidR="008E4757" w:rsidRPr="00B72293" w:rsidRDefault="008E4757" w:rsidP="008E4757">
            <w:pPr>
              <w:numPr>
                <w:ilvl w:val="0"/>
                <w:numId w:val="14"/>
              </w:numPr>
              <w:rPr>
                <w:rFonts w:ascii="Arial" w:hAnsi="Arial" w:cs="Arial"/>
              </w:rPr>
            </w:pPr>
            <w:r w:rsidRPr="00B72293">
              <w:rPr>
                <w:rFonts w:ascii="Arial" w:hAnsi="Arial" w:cs="Arial"/>
              </w:rPr>
              <w:t xml:space="preserve">Besprochen werden sollen Fälle mit besonderem oder verbesserungswürdigem Verlauf (z.B.≥ Grad3 CTC). Postoperativ/-interventionell verstorbene </w:t>
            </w:r>
            <w:r w:rsidRPr="009F0421">
              <w:rPr>
                <w:rFonts w:ascii="Arial" w:hAnsi="Arial" w:cs="Arial"/>
              </w:rPr>
              <w:t xml:space="preserve">Pat. </w:t>
            </w:r>
            <w:r w:rsidRPr="00B72293">
              <w:rPr>
                <w:rFonts w:ascii="Arial" w:hAnsi="Arial" w:cs="Arial"/>
              </w:rPr>
              <w:t>sind in jedem Fall zu besprechen.</w:t>
            </w:r>
          </w:p>
          <w:p w14:paraId="34ABD7BE" w14:textId="0BA2145F" w:rsidR="008E4757" w:rsidRPr="00B72293" w:rsidRDefault="008E4757" w:rsidP="008E4757">
            <w:pPr>
              <w:numPr>
                <w:ilvl w:val="0"/>
                <w:numId w:val="12"/>
              </w:numPr>
              <w:rPr>
                <w:rFonts w:ascii="Arial" w:hAnsi="Arial" w:cs="Arial"/>
              </w:rPr>
            </w:pPr>
            <w:r w:rsidRPr="00B72293">
              <w:rPr>
                <w:rFonts w:ascii="Arial" w:hAnsi="Arial" w:cs="Arial"/>
              </w:rPr>
              <w:t>M&amp;M-Konferenzen sind zu protokollieren.</w:t>
            </w:r>
          </w:p>
        </w:tc>
        <w:tc>
          <w:tcPr>
            <w:tcW w:w="4536" w:type="dxa"/>
          </w:tcPr>
          <w:p w14:paraId="3F807548" w14:textId="5EB5BD5E" w:rsidR="008E4757" w:rsidRPr="00397869" w:rsidRDefault="008E4757" w:rsidP="008E4757">
            <w:pPr>
              <w:rPr>
                <w:rFonts w:asciiTheme="minorBidi" w:hAnsiTheme="minorBidi" w:cstheme="minorBidi"/>
              </w:rPr>
            </w:pPr>
          </w:p>
        </w:tc>
        <w:tc>
          <w:tcPr>
            <w:tcW w:w="425" w:type="dxa"/>
          </w:tcPr>
          <w:p w14:paraId="3E201C27" w14:textId="77777777" w:rsidR="008E4757" w:rsidRPr="00EA258C" w:rsidRDefault="008E4757" w:rsidP="008E4757">
            <w:pPr>
              <w:rPr>
                <w:rFonts w:ascii="Arial" w:hAnsi="Arial" w:cs="Arial"/>
              </w:rPr>
            </w:pPr>
          </w:p>
        </w:tc>
      </w:tr>
      <w:tr w:rsidR="008E4757" w:rsidRPr="00EA258C" w14:paraId="75107A8A" w14:textId="77777777">
        <w:tc>
          <w:tcPr>
            <w:tcW w:w="779" w:type="dxa"/>
          </w:tcPr>
          <w:p w14:paraId="192E0CFE" w14:textId="77777777" w:rsidR="008E4757" w:rsidRPr="00EA258C" w:rsidRDefault="008E4757" w:rsidP="008E4757">
            <w:pPr>
              <w:pStyle w:val="Kopfzeile"/>
              <w:rPr>
                <w:rFonts w:ascii="Arial" w:hAnsi="Arial" w:cs="Arial"/>
              </w:rPr>
            </w:pPr>
            <w:r w:rsidRPr="00EA258C">
              <w:rPr>
                <w:rFonts w:ascii="Arial" w:hAnsi="Arial" w:cs="Arial"/>
              </w:rPr>
              <w:t>1.2.9</w:t>
            </w:r>
          </w:p>
        </w:tc>
        <w:tc>
          <w:tcPr>
            <w:tcW w:w="4536" w:type="dxa"/>
          </w:tcPr>
          <w:p w14:paraId="16B534BB" w14:textId="77777777" w:rsidR="008E4757" w:rsidRPr="00B72293" w:rsidRDefault="008E4757" w:rsidP="008E4757">
            <w:pPr>
              <w:rPr>
                <w:rFonts w:ascii="Arial" w:hAnsi="Arial" w:cs="Arial"/>
                <w:b/>
                <w:bCs/>
              </w:rPr>
            </w:pPr>
            <w:r w:rsidRPr="00B72293">
              <w:rPr>
                <w:rFonts w:ascii="Arial" w:hAnsi="Arial" w:cs="Arial"/>
                <w:b/>
                <w:bCs/>
              </w:rPr>
              <w:t>Qualitätszirkel</w:t>
            </w:r>
          </w:p>
          <w:p w14:paraId="5666C653" w14:textId="77777777" w:rsidR="008E4757" w:rsidRPr="00B72293" w:rsidRDefault="008E4757" w:rsidP="008E4757">
            <w:pPr>
              <w:numPr>
                <w:ilvl w:val="0"/>
                <w:numId w:val="12"/>
              </w:numPr>
              <w:rPr>
                <w:rFonts w:ascii="Arial" w:hAnsi="Arial" w:cs="Arial"/>
              </w:rPr>
            </w:pPr>
            <w:r w:rsidRPr="00B72293">
              <w:rPr>
                <w:rFonts w:ascii="Arial" w:hAnsi="Arial" w:cs="Arial"/>
              </w:rPr>
              <w:t>Aufgaben, Teilnehmerkreis und Inhalte der Qualitätszirkel sind festzulegen.</w:t>
            </w:r>
          </w:p>
          <w:p w14:paraId="40B4B636" w14:textId="452F45F4" w:rsidR="008E4757" w:rsidRPr="00B72293" w:rsidRDefault="008E4757" w:rsidP="008E4757">
            <w:pPr>
              <w:numPr>
                <w:ilvl w:val="0"/>
                <w:numId w:val="12"/>
              </w:numPr>
              <w:rPr>
                <w:rFonts w:ascii="Arial" w:hAnsi="Arial" w:cs="Arial"/>
              </w:rPr>
            </w:pPr>
            <w:r w:rsidRPr="00B72293">
              <w:rPr>
                <w:rFonts w:ascii="Arial" w:hAnsi="Arial" w:cs="Arial"/>
              </w:rPr>
              <w:t>Es sind mind. 3 x jährlich Qualitätszirkel durchzuführen, in denen prostataspezifische Themen als einer der Schwerpunkte betrachtet werden.</w:t>
            </w:r>
          </w:p>
          <w:p w14:paraId="6FBF0C02" w14:textId="77777777" w:rsidR="008E4757" w:rsidRPr="00B72293" w:rsidRDefault="008E4757" w:rsidP="008E4757">
            <w:pPr>
              <w:numPr>
                <w:ilvl w:val="0"/>
                <w:numId w:val="12"/>
              </w:numPr>
              <w:rPr>
                <w:rFonts w:ascii="Arial" w:hAnsi="Arial" w:cs="Arial"/>
              </w:rPr>
            </w:pPr>
            <w:r w:rsidRPr="00B72293">
              <w:rPr>
                <w:rFonts w:ascii="Arial" w:hAnsi="Arial" w:cs="Arial"/>
              </w:rPr>
              <w:t>Eine Teilnehmerliste wird geführt.</w:t>
            </w:r>
          </w:p>
          <w:p w14:paraId="0F3C9321" w14:textId="4C255D63" w:rsidR="008E4757" w:rsidRPr="00B72293" w:rsidRDefault="008E4757" w:rsidP="008E4757">
            <w:pPr>
              <w:numPr>
                <w:ilvl w:val="0"/>
                <w:numId w:val="12"/>
              </w:numPr>
              <w:rPr>
                <w:rFonts w:ascii="Arial" w:hAnsi="Arial" w:cs="Arial"/>
              </w:rPr>
            </w:pPr>
            <w:r w:rsidRPr="00B72293">
              <w:rPr>
                <w:rFonts w:ascii="Arial" w:hAnsi="Arial" w:cs="Arial"/>
              </w:rPr>
              <w:t>Alle Hauptkooperationspartner</w:t>
            </w:r>
            <w:r w:rsidRPr="00B72293">
              <w:rPr>
                <w:rFonts w:ascii="Arial" w:hAnsi="Arial" w:cs="Arial"/>
                <w:color w:val="FF00FF"/>
              </w:rPr>
              <w:t xml:space="preserve"> </w:t>
            </w:r>
            <w:r w:rsidRPr="00B72293">
              <w:rPr>
                <w:rFonts w:ascii="Arial" w:hAnsi="Arial" w:cs="Arial"/>
              </w:rPr>
              <w:t xml:space="preserve">nehmen an den Qualitätszirkeln teil. Der Teilnehmerkreis kann z.B. durch Niedergelassene ergänzt werden. </w:t>
            </w:r>
            <w:r w:rsidRPr="00B72293">
              <w:rPr>
                <w:rFonts w:ascii="Arial" w:hAnsi="Arial" w:cs="Arial"/>
              </w:rPr>
              <w:br/>
              <w:t>Sofern Hauptkooperationspartner</w:t>
            </w:r>
            <w:r w:rsidRPr="00B72293">
              <w:rPr>
                <w:rFonts w:ascii="Arial" w:hAnsi="Arial" w:cs="Arial"/>
                <w:color w:val="FF00FF"/>
              </w:rPr>
              <w:t xml:space="preserve"> </w:t>
            </w:r>
            <w:r w:rsidRPr="00B72293">
              <w:rPr>
                <w:rFonts w:ascii="Arial" w:hAnsi="Arial" w:cs="Arial"/>
              </w:rPr>
              <w:t>nicht an den Q-Zirkeln des Zentrums teilnehmen, dann haben diese Hauptkooperationspartner</w:t>
            </w:r>
            <w:r w:rsidRPr="00B72293">
              <w:rPr>
                <w:rFonts w:ascii="Arial" w:hAnsi="Arial" w:cs="Arial"/>
                <w:color w:val="FF00FF"/>
              </w:rPr>
              <w:t xml:space="preserve"> </w:t>
            </w:r>
            <w:r w:rsidRPr="00B72293">
              <w:rPr>
                <w:rFonts w:ascii="Arial" w:hAnsi="Arial" w:cs="Arial"/>
              </w:rPr>
              <w:t>eigenständig Q-Zirkel in dem geforderten Umfang nachzuweisen (Kombination möglich).</w:t>
            </w:r>
          </w:p>
          <w:p w14:paraId="21E509C5" w14:textId="4F7508C2" w:rsidR="008E4757" w:rsidRPr="00B72293" w:rsidRDefault="008E4757" w:rsidP="008E4757">
            <w:pPr>
              <w:numPr>
                <w:ilvl w:val="0"/>
                <w:numId w:val="12"/>
              </w:numPr>
              <w:rPr>
                <w:rFonts w:ascii="Arial" w:hAnsi="Arial" w:cs="Arial"/>
              </w:rPr>
            </w:pPr>
            <w:r w:rsidRPr="00B72293">
              <w:rPr>
                <w:rFonts w:ascii="Arial" w:hAnsi="Arial" w:cs="Arial"/>
              </w:rPr>
              <w:t xml:space="preserve">Organisation und Protokollierung durch </w:t>
            </w:r>
            <w:r>
              <w:rPr>
                <w:rFonts w:ascii="Arial" w:hAnsi="Arial" w:cs="Arial"/>
              </w:rPr>
              <w:t>Koordination</w:t>
            </w:r>
            <w:r w:rsidRPr="00B72293">
              <w:rPr>
                <w:rFonts w:ascii="Arial" w:hAnsi="Arial" w:cs="Arial"/>
              </w:rPr>
              <w:t xml:space="preserve"> oder QM-Beauftragten.</w:t>
            </w:r>
          </w:p>
          <w:p w14:paraId="6AB4878E" w14:textId="77777777" w:rsidR="008E4757" w:rsidRPr="00B72293" w:rsidRDefault="008E4757" w:rsidP="008E4757">
            <w:pPr>
              <w:numPr>
                <w:ilvl w:val="0"/>
                <w:numId w:val="12"/>
              </w:numPr>
              <w:rPr>
                <w:rFonts w:ascii="Arial" w:hAnsi="Arial" w:cs="Arial"/>
              </w:rPr>
            </w:pPr>
            <w:r w:rsidRPr="00B72293">
              <w:rPr>
                <w:rFonts w:ascii="Arial" w:hAnsi="Arial" w:cs="Arial"/>
              </w:rPr>
              <w:t>Aus den Qualitätszirkeln müssen eindeutige Ergebnisse (Aktionen, Entscheidungen) hervorgehen, die für eine wesentliche Weiterentwicklung/Verbesserung des Prostatakrebszentrums geeignet erscheinen</w:t>
            </w:r>
          </w:p>
          <w:p w14:paraId="28A6045A" w14:textId="77777777" w:rsidR="008E4757" w:rsidRPr="00B72293" w:rsidRDefault="008E4757" w:rsidP="008E4757">
            <w:pPr>
              <w:numPr>
                <w:ilvl w:val="0"/>
                <w:numId w:val="12"/>
              </w:numPr>
              <w:rPr>
                <w:rFonts w:ascii="Arial" w:hAnsi="Arial" w:cs="Arial"/>
              </w:rPr>
            </w:pPr>
            <w:r w:rsidRPr="00B72293">
              <w:rPr>
                <w:rFonts w:ascii="Arial" w:hAnsi="Arial" w:cs="Arial"/>
              </w:rPr>
              <w:lastRenderedPageBreak/>
              <w:t>Zum Zeitpunkt der Erstzertifizierung muss ein Q-Zirkel stattgefunden haben. Das Ergebnis des Q-Zirkels ist zu protokollieren.</w:t>
            </w:r>
          </w:p>
          <w:p w14:paraId="53C69B50" w14:textId="77777777" w:rsidR="008E4757" w:rsidRPr="00B72293" w:rsidRDefault="008E4757" w:rsidP="008E4757">
            <w:pPr>
              <w:rPr>
                <w:rFonts w:ascii="Arial" w:hAnsi="Arial" w:cs="Arial"/>
              </w:rPr>
            </w:pPr>
          </w:p>
          <w:p w14:paraId="05412156" w14:textId="77777777" w:rsidR="008E4757" w:rsidRPr="00B72293" w:rsidRDefault="008E4757" w:rsidP="008E4757">
            <w:pPr>
              <w:rPr>
                <w:rFonts w:ascii="Arial" w:hAnsi="Arial" w:cs="Arial"/>
              </w:rPr>
            </w:pPr>
            <w:r w:rsidRPr="00B72293">
              <w:rPr>
                <w:rFonts w:ascii="Arial" w:hAnsi="Arial" w:cs="Arial"/>
              </w:rPr>
              <w:t>Mögliche Themen:</w:t>
            </w:r>
          </w:p>
          <w:p w14:paraId="2EA8887B" w14:textId="77777777" w:rsidR="008E4757" w:rsidRPr="00B72293" w:rsidRDefault="008E4757" w:rsidP="006D039F">
            <w:pPr>
              <w:numPr>
                <w:ilvl w:val="0"/>
                <w:numId w:val="44"/>
              </w:numPr>
              <w:rPr>
                <w:rFonts w:ascii="Arial" w:hAnsi="Arial" w:cs="Arial"/>
              </w:rPr>
            </w:pPr>
            <w:r w:rsidRPr="00B72293">
              <w:rPr>
                <w:rFonts w:ascii="Arial" w:hAnsi="Arial" w:cs="Arial"/>
              </w:rPr>
              <w:t>Analyse der Ergebnisqualität (Benchmarking)</w:t>
            </w:r>
          </w:p>
          <w:p w14:paraId="12889EEB" w14:textId="77777777" w:rsidR="008E4757" w:rsidRPr="00B72293" w:rsidRDefault="008E4757" w:rsidP="006D039F">
            <w:pPr>
              <w:numPr>
                <w:ilvl w:val="0"/>
                <w:numId w:val="44"/>
              </w:numPr>
              <w:rPr>
                <w:rFonts w:ascii="Arial" w:hAnsi="Arial" w:cs="Arial"/>
              </w:rPr>
            </w:pPr>
            <w:r w:rsidRPr="00B72293">
              <w:rPr>
                <w:rFonts w:ascii="Arial" w:hAnsi="Arial" w:cs="Arial"/>
              </w:rPr>
              <w:t>Interdisziplinäre Fortbildung</w:t>
            </w:r>
          </w:p>
          <w:p w14:paraId="1E4554BF" w14:textId="77777777" w:rsidR="008E4757" w:rsidRPr="00B72293" w:rsidRDefault="008E4757" w:rsidP="006D039F">
            <w:pPr>
              <w:numPr>
                <w:ilvl w:val="0"/>
                <w:numId w:val="44"/>
              </w:numPr>
              <w:rPr>
                <w:rFonts w:ascii="Arial" w:hAnsi="Arial" w:cs="Arial"/>
              </w:rPr>
            </w:pPr>
            <w:r w:rsidRPr="00B72293">
              <w:rPr>
                <w:rFonts w:ascii="Arial" w:hAnsi="Arial" w:cs="Arial"/>
              </w:rPr>
              <w:t>Interdisziplinäre Fallbesprechung</w:t>
            </w:r>
          </w:p>
          <w:p w14:paraId="64D0DFC7" w14:textId="77777777" w:rsidR="008E4757" w:rsidRPr="00B72293" w:rsidRDefault="008E4757" w:rsidP="006D039F">
            <w:pPr>
              <w:numPr>
                <w:ilvl w:val="0"/>
                <w:numId w:val="44"/>
              </w:numPr>
              <w:rPr>
                <w:rFonts w:ascii="Arial" w:hAnsi="Arial" w:cs="Arial"/>
              </w:rPr>
            </w:pPr>
            <w:r w:rsidRPr="00B72293">
              <w:rPr>
                <w:rFonts w:ascii="Arial" w:hAnsi="Arial" w:cs="Arial"/>
              </w:rPr>
              <w:t>Strukturelle Verbesserungen des Zentrums</w:t>
            </w:r>
          </w:p>
          <w:p w14:paraId="2AC14D3F" w14:textId="27278D5D" w:rsidR="008E4757" w:rsidRPr="00B72293" w:rsidRDefault="008E4757" w:rsidP="006D039F">
            <w:pPr>
              <w:numPr>
                <w:ilvl w:val="0"/>
                <w:numId w:val="44"/>
              </w:numPr>
              <w:rPr>
                <w:rFonts w:ascii="Arial" w:hAnsi="Arial" w:cs="Arial"/>
              </w:rPr>
            </w:pPr>
            <w:r w:rsidRPr="00B72293">
              <w:rPr>
                <w:rFonts w:ascii="Arial" w:hAnsi="Arial" w:cs="Arial"/>
              </w:rPr>
              <w:t>Öffentlichkeitsarbeit</w:t>
            </w:r>
          </w:p>
        </w:tc>
        <w:tc>
          <w:tcPr>
            <w:tcW w:w="4536" w:type="dxa"/>
          </w:tcPr>
          <w:p w14:paraId="54BD2AA0" w14:textId="5B92A245" w:rsidR="008E4757" w:rsidRPr="00397869" w:rsidRDefault="008E4757" w:rsidP="008E4757">
            <w:pPr>
              <w:rPr>
                <w:rFonts w:asciiTheme="minorBidi" w:hAnsiTheme="minorBidi" w:cstheme="minorBidi"/>
              </w:rPr>
            </w:pPr>
          </w:p>
        </w:tc>
        <w:tc>
          <w:tcPr>
            <w:tcW w:w="425" w:type="dxa"/>
          </w:tcPr>
          <w:p w14:paraId="78191390" w14:textId="77777777" w:rsidR="008E4757" w:rsidRPr="00EA258C" w:rsidRDefault="008E4757" w:rsidP="008E4757">
            <w:pPr>
              <w:rPr>
                <w:rFonts w:ascii="Arial" w:hAnsi="Arial" w:cs="Arial"/>
              </w:rPr>
            </w:pPr>
          </w:p>
        </w:tc>
      </w:tr>
      <w:tr w:rsidR="008E4757" w:rsidRPr="00EA258C" w14:paraId="213F26BE" w14:textId="77777777">
        <w:tc>
          <w:tcPr>
            <w:tcW w:w="779" w:type="dxa"/>
          </w:tcPr>
          <w:p w14:paraId="13B085C9" w14:textId="7B84EB0E" w:rsidR="008E4757" w:rsidRPr="00EA258C" w:rsidRDefault="008E4757" w:rsidP="008E4757">
            <w:pPr>
              <w:rPr>
                <w:rFonts w:ascii="Arial" w:hAnsi="Arial" w:cs="Arial"/>
              </w:rPr>
            </w:pPr>
            <w:r w:rsidRPr="00856358">
              <w:rPr>
                <w:rFonts w:ascii="Arial" w:hAnsi="Arial" w:cs="Arial"/>
              </w:rPr>
              <w:t>1.2</w:t>
            </w:r>
            <w:r>
              <w:rPr>
                <w:rFonts w:ascii="Arial" w:hAnsi="Arial" w:cs="Arial"/>
              </w:rPr>
              <w:t>.10</w:t>
            </w:r>
          </w:p>
        </w:tc>
        <w:tc>
          <w:tcPr>
            <w:tcW w:w="4536" w:type="dxa"/>
          </w:tcPr>
          <w:p w14:paraId="456D0CC0" w14:textId="77777777" w:rsidR="008E4757" w:rsidRPr="00B72293" w:rsidRDefault="008E4757" w:rsidP="008E4757">
            <w:pPr>
              <w:rPr>
                <w:rFonts w:ascii="Arial" w:hAnsi="Arial" w:cs="Arial"/>
                <w:b/>
              </w:rPr>
            </w:pPr>
            <w:r w:rsidRPr="00B72293">
              <w:rPr>
                <w:rFonts w:ascii="Arial" w:hAnsi="Arial" w:cs="Arial"/>
                <w:b/>
              </w:rPr>
              <w:t>Fortbildungen</w:t>
            </w:r>
          </w:p>
          <w:p w14:paraId="038EFA2B" w14:textId="3366FE21" w:rsidR="008E4757" w:rsidRPr="00B72293" w:rsidRDefault="008E4757" w:rsidP="008E4757">
            <w:pPr>
              <w:pStyle w:val="Kopfzeile"/>
              <w:numPr>
                <w:ilvl w:val="0"/>
                <w:numId w:val="1"/>
              </w:numPr>
              <w:tabs>
                <w:tab w:val="clear" w:pos="4536"/>
                <w:tab w:val="clear" w:pos="9072"/>
              </w:tabs>
              <w:rPr>
                <w:rFonts w:ascii="Arial" w:hAnsi="Arial" w:cs="Arial"/>
              </w:rPr>
            </w:pPr>
            <w:r w:rsidRPr="00B72293">
              <w:rPr>
                <w:rFonts w:ascii="Arial" w:hAnsi="Arial" w:cs="Arial"/>
              </w:rPr>
              <w:t xml:space="preserve">Es sind für das Netzwerk des Prostatakrebszentrums mindestens 2 x jährlich Fortbildungsveranstaltungen anzubieten (ggf. auch im Anschluss an MM-Konferenzen/Q-Zirkel). </w:t>
            </w:r>
          </w:p>
          <w:p w14:paraId="76092FEE" w14:textId="3E55B047" w:rsidR="008E4757" w:rsidRPr="00B72293" w:rsidRDefault="008E4757" w:rsidP="008E4757">
            <w:pPr>
              <w:pStyle w:val="Kopfzeile"/>
              <w:numPr>
                <w:ilvl w:val="0"/>
                <w:numId w:val="1"/>
              </w:numPr>
              <w:tabs>
                <w:tab w:val="clear" w:pos="4536"/>
                <w:tab w:val="clear" w:pos="9072"/>
              </w:tabs>
              <w:rPr>
                <w:rFonts w:ascii="Arial" w:hAnsi="Arial" w:cs="Arial"/>
              </w:rPr>
            </w:pPr>
            <w:r w:rsidRPr="00B72293">
              <w:rPr>
                <w:rFonts w:ascii="Arial" w:hAnsi="Arial" w:cs="Arial"/>
              </w:rPr>
              <w:t>Inhalte/Ergebnisse sowie die Teilnahme sind zu protokollieren. Ein Fortbildungsplan ist vorzulegen.</w:t>
            </w:r>
          </w:p>
        </w:tc>
        <w:tc>
          <w:tcPr>
            <w:tcW w:w="4536" w:type="dxa"/>
          </w:tcPr>
          <w:p w14:paraId="5980BB57" w14:textId="2CE755D4" w:rsidR="008E4757" w:rsidRPr="00397869" w:rsidRDefault="008E4757" w:rsidP="008E4757">
            <w:pPr>
              <w:rPr>
                <w:rFonts w:asciiTheme="minorBidi" w:hAnsiTheme="minorBidi" w:cstheme="minorBidi"/>
              </w:rPr>
            </w:pPr>
          </w:p>
        </w:tc>
        <w:tc>
          <w:tcPr>
            <w:tcW w:w="425" w:type="dxa"/>
          </w:tcPr>
          <w:p w14:paraId="3A9FD870" w14:textId="77777777" w:rsidR="008E4757" w:rsidRPr="00EA258C" w:rsidRDefault="008E4757" w:rsidP="008E4757">
            <w:pPr>
              <w:rPr>
                <w:rFonts w:ascii="Arial" w:hAnsi="Arial" w:cs="Arial"/>
              </w:rPr>
            </w:pPr>
          </w:p>
        </w:tc>
      </w:tr>
      <w:tr w:rsidR="008E4757" w:rsidRPr="00EA258C" w14:paraId="700F989E" w14:textId="77777777">
        <w:tc>
          <w:tcPr>
            <w:tcW w:w="779" w:type="dxa"/>
          </w:tcPr>
          <w:p w14:paraId="08F33B0D" w14:textId="71B80570" w:rsidR="008E4757" w:rsidRPr="00EA258C" w:rsidRDefault="008E4757" w:rsidP="008E4757">
            <w:pPr>
              <w:rPr>
                <w:rFonts w:ascii="Arial" w:hAnsi="Arial" w:cs="Arial"/>
              </w:rPr>
            </w:pPr>
            <w:r>
              <w:rPr>
                <w:rFonts w:ascii="Arial" w:hAnsi="Arial" w:cs="Arial"/>
              </w:rPr>
              <w:t>1.2.11</w:t>
            </w:r>
          </w:p>
        </w:tc>
        <w:tc>
          <w:tcPr>
            <w:tcW w:w="4536" w:type="dxa"/>
          </w:tcPr>
          <w:p w14:paraId="2F1EC21F" w14:textId="77777777" w:rsidR="008E4757" w:rsidRPr="00B72293" w:rsidRDefault="008E4757" w:rsidP="008E4757">
            <w:pPr>
              <w:rPr>
                <w:rFonts w:ascii="Arial" w:hAnsi="Arial" w:cs="Arial"/>
                <w:b/>
              </w:rPr>
            </w:pPr>
            <w:r w:rsidRPr="00B72293">
              <w:rPr>
                <w:rFonts w:ascii="Arial" w:hAnsi="Arial" w:cs="Arial"/>
                <w:b/>
              </w:rPr>
              <w:t>Veranstaltungen des Zentrums</w:t>
            </w:r>
          </w:p>
          <w:p w14:paraId="4A09F893" w14:textId="77777777" w:rsidR="008E4757" w:rsidRPr="00B72293" w:rsidRDefault="008E4757" w:rsidP="008E4757">
            <w:pPr>
              <w:rPr>
                <w:rFonts w:ascii="Arial" w:hAnsi="Arial" w:cs="Arial"/>
              </w:rPr>
            </w:pPr>
            <w:r w:rsidRPr="00B72293">
              <w:rPr>
                <w:rFonts w:ascii="Arial" w:hAnsi="Arial" w:cs="Arial"/>
              </w:rPr>
              <w:t>Jeder Hauptkooperationspartner hat an mind. 2 Veranstaltungen des Zentrums teilzunehmen. Anerkannt werden:</w:t>
            </w:r>
          </w:p>
          <w:p w14:paraId="7B920D05" w14:textId="77777777" w:rsidR="008E4757" w:rsidRPr="00B72293" w:rsidRDefault="008E4757" w:rsidP="008E4757">
            <w:pPr>
              <w:numPr>
                <w:ilvl w:val="0"/>
                <w:numId w:val="30"/>
              </w:numPr>
              <w:rPr>
                <w:rFonts w:ascii="Arial" w:hAnsi="Arial" w:cs="Arial"/>
              </w:rPr>
            </w:pPr>
            <w:r w:rsidRPr="00B72293">
              <w:rPr>
                <w:rFonts w:ascii="Arial" w:hAnsi="Arial" w:cs="Arial"/>
              </w:rPr>
              <w:t>Q-Zirkel</w:t>
            </w:r>
          </w:p>
          <w:p w14:paraId="2D0A6F0E" w14:textId="77777777" w:rsidR="008E4757" w:rsidRPr="00B72293" w:rsidRDefault="008E4757" w:rsidP="008E4757">
            <w:pPr>
              <w:numPr>
                <w:ilvl w:val="0"/>
                <w:numId w:val="30"/>
              </w:numPr>
              <w:jc w:val="both"/>
              <w:rPr>
                <w:rFonts w:ascii="Arial" w:hAnsi="Arial" w:cs="Arial"/>
              </w:rPr>
            </w:pPr>
            <w:r w:rsidRPr="00B72293">
              <w:rPr>
                <w:rFonts w:ascii="Arial" w:hAnsi="Arial" w:cs="Arial"/>
              </w:rPr>
              <w:t>Morbiditäts-/Mortalitätskonferenz</w:t>
            </w:r>
          </w:p>
          <w:p w14:paraId="762D1951" w14:textId="15FE6D5A" w:rsidR="008E4757" w:rsidRPr="00B72293" w:rsidRDefault="008E4757" w:rsidP="008E4757">
            <w:pPr>
              <w:numPr>
                <w:ilvl w:val="0"/>
                <w:numId w:val="30"/>
              </w:numPr>
              <w:jc w:val="both"/>
              <w:rPr>
                <w:rFonts w:ascii="Arial" w:hAnsi="Arial" w:cs="Arial"/>
              </w:rPr>
            </w:pPr>
            <w:r w:rsidRPr="00B72293">
              <w:rPr>
                <w:rFonts w:ascii="Arial" w:hAnsi="Arial" w:cs="Arial"/>
              </w:rPr>
              <w:t>Fortbildungen</w:t>
            </w:r>
          </w:p>
        </w:tc>
        <w:tc>
          <w:tcPr>
            <w:tcW w:w="4536" w:type="dxa"/>
          </w:tcPr>
          <w:p w14:paraId="3B313016" w14:textId="42B07ABF" w:rsidR="008E4757" w:rsidRPr="00397869" w:rsidRDefault="008E4757" w:rsidP="008E4757">
            <w:pPr>
              <w:rPr>
                <w:rFonts w:asciiTheme="minorBidi" w:hAnsiTheme="minorBidi" w:cstheme="minorBidi"/>
              </w:rPr>
            </w:pPr>
          </w:p>
        </w:tc>
        <w:tc>
          <w:tcPr>
            <w:tcW w:w="425" w:type="dxa"/>
          </w:tcPr>
          <w:p w14:paraId="690E98FA" w14:textId="77777777" w:rsidR="008E4757" w:rsidRPr="00EA258C" w:rsidRDefault="008E4757" w:rsidP="008E4757">
            <w:pPr>
              <w:rPr>
                <w:rFonts w:ascii="Arial" w:hAnsi="Arial" w:cs="Arial"/>
              </w:rPr>
            </w:pPr>
          </w:p>
        </w:tc>
      </w:tr>
    </w:tbl>
    <w:p w14:paraId="1439EA76" w14:textId="77777777" w:rsidR="000B3C0B" w:rsidRPr="00EA258C" w:rsidRDefault="000B3C0B" w:rsidP="00FC7500">
      <w:pPr>
        <w:rPr>
          <w:rFonts w:ascii="Arial" w:hAnsi="Arial" w:cs="Arial"/>
        </w:rPr>
      </w:pPr>
    </w:p>
    <w:p w14:paraId="0CE45AC1" w14:textId="77777777" w:rsidR="00CF0B94" w:rsidRPr="00EA258C" w:rsidRDefault="00CF0B94"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5F2C0673" w14:textId="77777777" w:rsidTr="00883C05">
        <w:trPr>
          <w:cantSplit/>
          <w:tblHeader/>
        </w:trPr>
        <w:tc>
          <w:tcPr>
            <w:tcW w:w="10276" w:type="dxa"/>
            <w:gridSpan w:val="4"/>
            <w:tcBorders>
              <w:top w:val="nil"/>
              <w:left w:val="nil"/>
              <w:bottom w:val="nil"/>
              <w:right w:val="nil"/>
            </w:tcBorders>
          </w:tcPr>
          <w:p w14:paraId="3367D75E" w14:textId="29E8DDDA" w:rsidR="00FC7500" w:rsidRPr="00EA258C" w:rsidRDefault="00943A33" w:rsidP="0001747E">
            <w:pPr>
              <w:pStyle w:val="Kopfzeile"/>
              <w:tabs>
                <w:tab w:val="clear" w:pos="4536"/>
                <w:tab w:val="clear" w:pos="9072"/>
              </w:tabs>
              <w:rPr>
                <w:rFonts w:ascii="Arial" w:hAnsi="Arial" w:cs="Arial"/>
                <w:b/>
                <w:strike/>
              </w:rPr>
            </w:pPr>
            <w:r w:rsidRPr="00EA258C">
              <w:rPr>
                <w:rFonts w:ascii="Arial" w:hAnsi="Arial" w:cs="Arial"/>
              </w:rPr>
              <w:br w:type="page"/>
            </w:r>
            <w:r w:rsidR="00FC7500" w:rsidRPr="00EA258C">
              <w:rPr>
                <w:rFonts w:ascii="Arial" w:hAnsi="Arial" w:cs="Arial"/>
                <w:b/>
              </w:rPr>
              <w:t>1.3</w:t>
            </w:r>
            <w:r w:rsidR="00FC7500" w:rsidRPr="00EA258C">
              <w:rPr>
                <w:rFonts w:ascii="Arial" w:hAnsi="Arial" w:cs="Arial"/>
                <w:b/>
              </w:rPr>
              <w:tab/>
              <w:t xml:space="preserve">Kooperation </w:t>
            </w:r>
            <w:r w:rsidR="001162A5" w:rsidRPr="00EA258C">
              <w:rPr>
                <w:rFonts w:ascii="Arial" w:hAnsi="Arial" w:cs="Arial"/>
                <w:b/>
              </w:rPr>
              <w:t>Einweiser und Nachsorge</w:t>
            </w:r>
          </w:p>
          <w:p w14:paraId="31BDF350" w14:textId="77777777" w:rsidR="00FC7500" w:rsidRPr="00EA258C" w:rsidRDefault="00FC7500" w:rsidP="00FC7500">
            <w:pPr>
              <w:pStyle w:val="Kopfzeile"/>
              <w:tabs>
                <w:tab w:val="clear" w:pos="4536"/>
                <w:tab w:val="clear" w:pos="9072"/>
              </w:tabs>
              <w:rPr>
                <w:rFonts w:ascii="Arial" w:hAnsi="Arial" w:cs="Arial"/>
                <w:b/>
              </w:rPr>
            </w:pPr>
          </w:p>
        </w:tc>
      </w:tr>
      <w:tr w:rsidR="00FC7500" w:rsidRPr="00EA258C" w14:paraId="54237A25" w14:textId="77777777" w:rsidTr="00883C05">
        <w:trPr>
          <w:tblHeader/>
        </w:trPr>
        <w:tc>
          <w:tcPr>
            <w:tcW w:w="779" w:type="dxa"/>
            <w:tcBorders>
              <w:top w:val="single" w:sz="4" w:space="0" w:color="auto"/>
              <w:left w:val="single" w:sz="4" w:space="0" w:color="auto"/>
            </w:tcBorders>
          </w:tcPr>
          <w:p w14:paraId="37004112"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1FCD1A78"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A7D39A6"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511956CB" w14:textId="77777777" w:rsidR="00FC7500" w:rsidRPr="00EA258C" w:rsidRDefault="00FC7500" w:rsidP="00FC7500">
            <w:pPr>
              <w:jc w:val="center"/>
              <w:rPr>
                <w:rFonts w:ascii="Arial" w:hAnsi="Arial" w:cs="Arial"/>
                <w:b/>
              </w:rPr>
            </w:pPr>
          </w:p>
        </w:tc>
      </w:tr>
      <w:tr w:rsidR="00A01CAA" w:rsidRPr="00EA258C" w14:paraId="230B24FF" w14:textId="77777777" w:rsidTr="00883C05">
        <w:tc>
          <w:tcPr>
            <w:tcW w:w="779" w:type="dxa"/>
          </w:tcPr>
          <w:p w14:paraId="7011B375" w14:textId="77777777" w:rsidR="00A01CAA" w:rsidRPr="00EA258C" w:rsidRDefault="00A01CAA" w:rsidP="00A01CAA">
            <w:pPr>
              <w:rPr>
                <w:rFonts w:ascii="Arial" w:hAnsi="Arial" w:cs="Arial"/>
              </w:rPr>
            </w:pPr>
            <w:r w:rsidRPr="00EA258C">
              <w:rPr>
                <w:rFonts w:ascii="Arial" w:hAnsi="Arial" w:cs="Arial"/>
              </w:rPr>
              <w:t>1.3.1</w:t>
            </w:r>
          </w:p>
        </w:tc>
        <w:tc>
          <w:tcPr>
            <w:tcW w:w="4536" w:type="dxa"/>
          </w:tcPr>
          <w:p w14:paraId="721E7D6C"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b/>
                <w:bCs/>
              </w:rPr>
              <w:t>Kooperierende Einweiser</w:t>
            </w:r>
            <w:r w:rsidRPr="00B72293">
              <w:rPr>
                <w:rFonts w:ascii="Arial" w:hAnsi="Arial" w:cs="Arial"/>
              </w:rPr>
              <w:t xml:space="preserve"> (Integrierte Versorgung):</w:t>
            </w:r>
          </w:p>
          <w:p w14:paraId="16BE840F"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 xml:space="preserve">Es ist eine Liste der kooperierenden Einweiser (z.B. Urologen, Allgemeinmediziner) zu führen. </w:t>
            </w:r>
          </w:p>
          <w:p w14:paraId="25DCF59D" w14:textId="578EAEE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 xml:space="preserve">Einweiser können selbständig bei der prätherapeutischen Konferenz/Tumorkonferenz </w:t>
            </w:r>
            <w:r w:rsidR="009F0421" w:rsidRPr="009F0421">
              <w:rPr>
                <w:rFonts w:ascii="Arial" w:hAnsi="Arial" w:cs="Arial"/>
              </w:rPr>
              <w:t xml:space="preserve">Pat. </w:t>
            </w:r>
            <w:r w:rsidRPr="00B72293">
              <w:rPr>
                <w:rFonts w:ascii="Arial" w:hAnsi="Arial" w:cs="Arial"/>
              </w:rPr>
              <w:t xml:space="preserve">vorstellen (z.B. bei Verdacht auf Rezidiv). </w:t>
            </w:r>
          </w:p>
          <w:p w14:paraId="28C74A6C"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Die Einweiser müssen über diese Möglichkeiten informiert werden.</w:t>
            </w:r>
          </w:p>
          <w:p w14:paraId="007EE888" w14:textId="77777777" w:rsidR="00A01CAA" w:rsidRPr="00B72293" w:rsidRDefault="00A01CAA" w:rsidP="00A01CAA">
            <w:pPr>
              <w:pStyle w:val="Kopfzeile"/>
              <w:tabs>
                <w:tab w:val="clear" w:pos="4536"/>
                <w:tab w:val="clear" w:pos="9072"/>
              </w:tabs>
              <w:rPr>
                <w:rFonts w:ascii="Arial" w:hAnsi="Arial" w:cs="Arial"/>
              </w:rPr>
            </w:pPr>
          </w:p>
          <w:p w14:paraId="1FAB4DF9"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Allgemeiner Hinweis:</w:t>
            </w:r>
          </w:p>
          <w:p w14:paraId="09DB1584" w14:textId="06033125" w:rsidR="00A01CAA" w:rsidRPr="00B72293" w:rsidRDefault="00A01CAA" w:rsidP="00B72293">
            <w:pPr>
              <w:pStyle w:val="Kopfzeile"/>
              <w:tabs>
                <w:tab w:val="clear" w:pos="4536"/>
                <w:tab w:val="clear" w:pos="9072"/>
              </w:tabs>
              <w:rPr>
                <w:rFonts w:ascii="Arial" w:hAnsi="Arial" w:cs="Arial"/>
              </w:rPr>
            </w:pPr>
            <w:r w:rsidRPr="00B72293">
              <w:rPr>
                <w:rFonts w:ascii="Arial" w:hAnsi="Arial" w:cs="Arial"/>
              </w:rPr>
              <w:t xml:space="preserve">Es gibt natürlich auch Urologen, die keine Kooperationspartner sind und nur </w:t>
            </w:r>
            <w:r w:rsidR="009F0421" w:rsidRPr="009F0421">
              <w:rPr>
                <w:rFonts w:ascii="Arial" w:hAnsi="Arial" w:cs="Arial"/>
              </w:rPr>
              <w:t xml:space="preserve">Pat. </w:t>
            </w:r>
            <w:r w:rsidRPr="00B72293">
              <w:rPr>
                <w:rFonts w:ascii="Arial" w:hAnsi="Arial" w:cs="Arial"/>
              </w:rPr>
              <w:t>z.B. zur Diagnostik und Therapie einweisen.</w:t>
            </w:r>
          </w:p>
        </w:tc>
        <w:tc>
          <w:tcPr>
            <w:tcW w:w="4536" w:type="dxa"/>
          </w:tcPr>
          <w:p w14:paraId="34D50F94" w14:textId="66864365" w:rsidR="00A01CAA" w:rsidRPr="00AC6E20" w:rsidRDefault="00A01CAA" w:rsidP="00AC6E20">
            <w:pPr>
              <w:rPr>
                <w:rFonts w:asciiTheme="minorBidi" w:hAnsiTheme="minorBidi" w:cstheme="minorBidi"/>
              </w:rPr>
            </w:pPr>
          </w:p>
        </w:tc>
        <w:tc>
          <w:tcPr>
            <w:tcW w:w="425" w:type="dxa"/>
          </w:tcPr>
          <w:p w14:paraId="6CC37FCF" w14:textId="77777777" w:rsidR="00A01CAA" w:rsidRPr="00EA258C" w:rsidRDefault="00A01CAA" w:rsidP="00A01CAA">
            <w:pPr>
              <w:rPr>
                <w:rFonts w:ascii="Arial" w:hAnsi="Arial" w:cs="Arial"/>
              </w:rPr>
            </w:pPr>
          </w:p>
        </w:tc>
      </w:tr>
      <w:tr w:rsidR="00A01CAA" w:rsidRPr="00EA258C" w14:paraId="08C699AE" w14:textId="77777777" w:rsidTr="00883C05">
        <w:trPr>
          <w:cantSplit/>
        </w:trPr>
        <w:tc>
          <w:tcPr>
            <w:tcW w:w="779" w:type="dxa"/>
            <w:tcBorders>
              <w:top w:val="single" w:sz="4" w:space="0" w:color="auto"/>
              <w:left w:val="single" w:sz="4" w:space="0" w:color="auto"/>
              <w:bottom w:val="single" w:sz="4" w:space="0" w:color="auto"/>
              <w:right w:val="single" w:sz="4" w:space="0" w:color="auto"/>
            </w:tcBorders>
          </w:tcPr>
          <w:p w14:paraId="7D96FF02" w14:textId="77777777" w:rsidR="00A01CAA" w:rsidRPr="00EA258C" w:rsidRDefault="00A01CAA" w:rsidP="00A01CAA">
            <w:pPr>
              <w:rPr>
                <w:rFonts w:ascii="Arial" w:hAnsi="Arial" w:cs="Arial"/>
                <w:sz w:val="12"/>
              </w:rPr>
            </w:pPr>
            <w:r w:rsidRPr="00EA258C">
              <w:rPr>
                <w:rFonts w:ascii="Arial" w:hAnsi="Arial" w:cs="Arial"/>
              </w:rPr>
              <w:t>1.3.2</w:t>
            </w:r>
          </w:p>
        </w:tc>
        <w:tc>
          <w:tcPr>
            <w:tcW w:w="4536" w:type="dxa"/>
            <w:tcBorders>
              <w:top w:val="single" w:sz="4" w:space="0" w:color="auto"/>
              <w:left w:val="single" w:sz="4" w:space="0" w:color="auto"/>
              <w:bottom w:val="single" w:sz="4" w:space="0" w:color="auto"/>
              <w:right w:val="single" w:sz="4" w:space="0" w:color="auto"/>
            </w:tcBorders>
          </w:tcPr>
          <w:p w14:paraId="24C1EEA8" w14:textId="09005647" w:rsidR="00A01CAA" w:rsidRPr="00EA258C" w:rsidRDefault="00A01CAA" w:rsidP="00A01CAA">
            <w:pPr>
              <w:rPr>
                <w:rFonts w:ascii="Arial" w:hAnsi="Arial" w:cs="Arial"/>
              </w:rPr>
            </w:pPr>
            <w:r w:rsidRPr="0011469C">
              <w:rPr>
                <w:rFonts w:ascii="Arial" w:hAnsi="Arial" w:cs="Arial"/>
                <w:b/>
                <w:bCs/>
              </w:rPr>
              <w:t>Zuweisung</w:t>
            </w:r>
            <w:r w:rsidRPr="00EA258C">
              <w:rPr>
                <w:rFonts w:ascii="Arial" w:hAnsi="Arial" w:cs="Arial"/>
              </w:rPr>
              <w:t xml:space="preserve"> des </w:t>
            </w:r>
            <w:r w:rsidR="009F0421" w:rsidRPr="009F0421">
              <w:rPr>
                <w:rFonts w:ascii="Arial" w:hAnsi="Arial" w:cs="Arial"/>
              </w:rPr>
              <w:t xml:space="preserve">Pat. </w:t>
            </w:r>
            <w:r w:rsidRPr="00EA258C">
              <w:rPr>
                <w:rFonts w:ascii="Arial" w:hAnsi="Arial" w:cs="Arial"/>
              </w:rPr>
              <w:t>in das PCA Zentrum:</w:t>
            </w:r>
          </w:p>
          <w:p w14:paraId="3EED717B" w14:textId="679A7677" w:rsidR="00A01CAA" w:rsidRPr="00EA258C" w:rsidRDefault="00A01CAA" w:rsidP="00A01CAA">
            <w:pPr>
              <w:rPr>
                <w:rFonts w:ascii="Arial" w:hAnsi="Arial" w:cs="Arial"/>
              </w:rPr>
            </w:pPr>
            <w:r w:rsidRPr="00EA258C">
              <w:rPr>
                <w:rFonts w:ascii="Arial" w:hAnsi="Arial" w:cs="Arial"/>
              </w:rPr>
              <w:t xml:space="preserve">Es ist zu beschreiben, wie ein </w:t>
            </w:r>
            <w:r w:rsidR="009F0421" w:rsidRPr="009F0421">
              <w:rPr>
                <w:rFonts w:ascii="Arial" w:hAnsi="Arial" w:cs="Arial"/>
              </w:rPr>
              <w:t xml:space="preserve">Pat. </w:t>
            </w:r>
            <w:r w:rsidRPr="00EA258C">
              <w:rPr>
                <w:rFonts w:ascii="Arial" w:hAnsi="Arial" w:cs="Arial"/>
              </w:rPr>
              <w:t xml:space="preserve">im Prostatakrebszentrum zur prätherapeutischen Konferenz vorgestellt werden kann und auf welcher Basis ggf. eine Spezialsprechstunde durchgeführt wird (Vertragsarzt, persönliche Ermächtigung, Institutsermächtigung, </w:t>
            </w:r>
            <w:proofErr w:type="spellStart"/>
            <w:r w:rsidRPr="00EA258C">
              <w:rPr>
                <w:rFonts w:ascii="Arial" w:hAnsi="Arial" w:cs="Arial"/>
              </w:rPr>
              <w:t>Poliklinikermächtigung</w:t>
            </w:r>
            <w:proofErr w:type="spellEnd"/>
            <w:r w:rsidRPr="00EA258C">
              <w:rPr>
                <w:rFonts w:ascii="Arial" w:hAnsi="Arial" w:cs="Arial"/>
              </w:rPr>
              <w:t>).</w:t>
            </w:r>
          </w:p>
          <w:p w14:paraId="36275C58" w14:textId="77777777" w:rsidR="00A01CAA" w:rsidRPr="00EA258C" w:rsidRDefault="00A01CAA" w:rsidP="00A01CAA">
            <w:pPr>
              <w:rPr>
                <w:rFonts w:ascii="Arial" w:hAnsi="Arial" w:cs="Arial"/>
                <w:sz w:val="8"/>
                <w:szCs w:val="8"/>
              </w:rPr>
            </w:pPr>
          </w:p>
          <w:p w14:paraId="1F0E5B96" w14:textId="77777777" w:rsidR="00A01CAA" w:rsidRPr="00EA258C" w:rsidRDefault="00A01CAA" w:rsidP="00A01CAA">
            <w:pPr>
              <w:rPr>
                <w:rFonts w:ascii="Arial" w:hAnsi="Arial" w:cs="Arial"/>
              </w:rPr>
            </w:pPr>
            <w:r w:rsidRPr="00EA258C">
              <w:rPr>
                <w:rFonts w:ascii="Arial" w:hAnsi="Arial" w:cs="Arial"/>
              </w:rPr>
              <w:t>Verweis auf EB 1.2.2 möglich</w:t>
            </w:r>
          </w:p>
        </w:tc>
        <w:tc>
          <w:tcPr>
            <w:tcW w:w="4536" w:type="dxa"/>
            <w:tcBorders>
              <w:top w:val="single" w:sz="4" w:space="0" w:color="auto"/>
              <w:left w:val="single" w:sz="4" w:space="0" w:color="auto"/>
              <w:bottom w:val="single" w:sz="4" w:space="0" w:color="auto"/>
              <w:right w:val="single" w:sz="4" w:space="0" w:color="auto"/>
            </w:tcBorders>
          </w:tcPr>
          <w:p w14:paraId="04DC4524" w14:textId="47D47480" w:rsidR="00A01CAA" w:rsidRPr="00AC6E20" w:rsidRDefault="00A01CAA"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115519AC" w14:textId="77777777" w:rsidR="00A01CAA" w:rsidRPr="00EA258C" w:rsidRDefault="00A01CAA" w:rsidP="00A01CAA">
            <w:pPr>
              <w:rPr>
                <w:rFonts w:ascii="Arial" w:hAnsi="Arial" w:cs="Arial"/>
              </w:rPr>
            </w:pPr>
          </w:p>
        </w:tc>
      </w:tr>
      <w:tr w:rsidR="00A01CAA" w:rsidRPr="00EA258C" w14:paraId="1186279E" w14:textId="77777777" w:rsidTr="00883C05">
        <w:tc>
          <w:tcPr>
            <w:tcW w:w="779" w:type="dxa"/>
            <w:tcBorders>
              <w:bottom w:val="single" w:sz="4" w:space="0" w:color="auto"/>
            </w:tcBorders>
          </w:tcPr>
          <w:p w14:paraId="4602528C" w14:textId="77777777" w:rsidR="00A01CAA" w:rsidRPr="00EA258C" w:rsidRDefault="00A01CAA" w:rsidP="00A01CAA">
            <w:pPr>
              <w:rPr>
                <w:rFonts w:ascii="Arial" w:hAnsi="Arial" w:cs="Arial"/>
              </w:rPr>
            </w:pPr>
            <w:r w:rsidRPr="00EA258C">
              <w:rPr>
                <w:rFonts w:ascii="Arial" w:hAnsi="Arial" w:cs="Arial"/>
              </w:rPr>
              <w:t>1.3.3</w:t>
            </w:r>
          </w:p>
        </w:tc>
        <w:tc>
          <w:tcPr>
            <w:tcW w:w="4536" w:type="dxa"/>
          </w:tcPr>
          <w:p w14:paraId="62259063" w14:textId="77777777" w:rsidR="00A01CAA" w:rsidRPr="0011469C" w:rsidRDefault="00A01CAA" w:rsidP="00A01CAA">
            <w:pPr>
              <w:rPr>
                <w:rFonts w:ascii="Arial" w:hAnsi="Arial" w:cs="Arial"/>
                <w:b/>
                <w:bCs/>
              </w:rPr>
            </w:pPr>
            <w:r w:rsidRPr="0011469C">
              <w:rPr>
                <w:rFonts w:ascii="Arial" w:hAnsi="Arial" w:cs="Arial"/>
                <w:b/>
                <w:bCs/>
              </w:rPr>
              <w:t>Bereitstellung von Unterlagen</w:t>
            </w:r>
          </w:p>
          <w:p w14:paraId="56210366" w14:textId="77777777" w:rsidR="00A01CAA" w:rsidRPr="00EA258C" w:rsidRDefault="00A01CAA" w:rsidP="00A01CAA">
            <w:pPr>
              <w:rPr>
                <w:rFonts w:ascii="Arial" w:hAnsi="Arial" w:cs="Arial"/>
              </w:rPr>
            </w:pPr>
            <w:r w:rsidRPr="00EA258C">
              <w:rPr>
                <w:rFonts w:ascii="Arial" w:hAnsi="Arial" w:cs="Arial"/>
              </w:rPr>
              <w:t>Der Urologe bzw. der Strahlentherapeut sind für die Arztbrieferstellung der ihnen zugewiesenen Pat. verantwortlich.</w:t>
            </w:r>
          </w:p>
          <w:p w14:paraId="4B8C4D4D" w14:textId="7EF3C08E" w:rsidR="00A01CAA" w:rsidRPr="00EA258C" w:rsidRDefault="00A01CAA" w:rsidP="00A01CAA">
            <w:pPr>
              <w:rPr>
                <w:rFonts w:ascii="Arial" w:hAnsi="Arial" w:cs="Arial"/>
              </w:rPr>
            </w:pPr>
            <w:r w:rsidRPr="00EA258C">
              <w:rPr>
                <w:rFonts w:ascii="Arial" w:hAnsi="Arial" w:cs="Arial"/>
              </w:rPr>
              <w:lastRenderedPageBreak/>
              <w:t xml:space="preserve">Dem Einweiser, dem </w:t>
            </w:r>
            <w:r w:rsidR="009F0421" w:rsidRPr="009F0421">
              <w:rPr>
                <w:rFonts w:ascii="Arial" w:hAnsi="Arial" w:cs="Arial"/>
              </w:rPr>
              <w:t xml:space="preserve">Pat. </w:t>
            </w:r>
            <w:r w:rsidRPr="00EA258C">
              <w:rPr>
                <w:rFonts w:ascii="Arial" w:hAnsi="Arial" w:cs="Arial"/>
              </w:rPr>
              <w:t>und jedem von ihm benannten Arzt sind ≤ 2 Arbeitstage nach Vorliegen der gesammelten Unterlagen bereitzustellen:</w:t>
            </w:r>
          </w:p>
          <w:p w14:paraId="607E565E" w14:textId="77777777" w:rsidR="00A01CAA" w:rsidRPr="00EA258C" w:rsidRDefault="00A01CAA" w:rsidP="004173D3">
            <w:pPr>
              <w:numPr>
                <w:ilvl w:val="0"/>
                <w:numId w:val="33"/>
              </w:numPr>
              <w:rPr>
                <w:rFonts w:ascii="Arial" w:hAnsi="Arial" w:cs="Arial"/>
              </w:rPr>
            </w:pPr>
            <w:r w:rsidRPr="00EA258C">
              <w:rPr>
                <w:rFonts w:ascii="Arial" w:hAnsi="Arial" w:cs="Arial"/>
              </w:rPr>
              <w:t>Histologie</w:t>
            </w:r>
          </w:p>
          <w:p w14:paraId="69C4345B" w14:textId="77777777" w:rsidR="00A01CAA" w:rsidRPr="00EA258C" w:rsidRDefault="00A01CAA" w:rsidP="004173D3">
            <w:pPr>
              <w:numPr>
                <w:ilvl w:val="0"/>
                <w:numId w:val="33"/>
              </w:numPr>
              <w:rPr>
                <w:rFonts w:ascii="Arial" w:hAnsi="Arial" w:cs="Arial"/>
              </w:rPr>
            </w:pPr>
            <w:r w:rsidRPr="00EA258C">
              <w:rPr>
                <w:rFonts w:ascii="Arial" w:hAnsi="Arial" w:cs="Arial"/>
              </w:rPr>
              <w:t>Ggf. Tumorkonferenzprotokoll/ Behandlungsplan</w:t>
            </w:r>
          </w:p>
          <w:p w14:paraId="27196997" w14:textId="77777777" w:rsidR="00A01CAA" w:rsidRPr="00EA258C" w:rsidRDefault="00A01CAA" w:rsidP="00961FDA">
            <w:pPr>
              <w:numPr>
                <w:ilvl w:val="0"/>
                <w:numId w:val="14"/>
              </w:numPr>
              <w:rPr>
                <w:rFonts w:ascii="Arial" w:hAnsi="Arial" w:cs="Arial"/>
              </w:rPr>
            </w:pPr>
            <w:r w:rsidRPr="00EA258C">
              <w:rPr>
                <w:rFonts w:ascii="Arial" w:hAnsi="Arial" w:cs="Arial"/>
              </w:rPr>
              <w:t>Ggf. Änderungen der Therapie</w:t>
            </w:r>
          </w:p>
        </w:tc>
        <w:tc>
          <w:tcPr>
            <w:tcW w:w="4536" w:type="dxa"/>
          </w:tcPr>
          <w:p w14:paraId="14F49A3A" w14:textId="3C86212D" w:rsidR="00A01CAA" w:rsidRPr="00AC6E20" w:rsidRDefault="00A01CAA" w:rsidP="00AC6E20">
            <w:pPr>
              <w:rPr>
                <w:rFonts w:asciiTheme="minorBidi" w:hAnsiTheme="minorBidi" w:cstheme="minorBidi"/>
              </w:rPr>
            </w:pPr>
          </w:p>
        </w:tc>
        <w:tc>
          <w:tcPr>
            <w:tcW w:w="425" w:type="dxa"/>
          </w:tcPr>
          <w:p w14:paraId="06CD6AC8" w14:textId="77777777" w:rsidR="00A01CAA" w:rsidRPr="00EA258C" w:rsidRDefault="00A01CAA" w:rsidP="00A01CAA">
            <w:pPr>
              <w:rPr>
                <w:rFonts w:ascii="Arial" w:hAnsi="Arial" w:cs="Arial"/>
              </w:rPr>
            </w:pPr>
          </w:p>
        </w:tc>
      </w:tr>
      <w:tr w:rsidR="00A01CAA" w:rsidRPr="00EA258C" w14:paraId="2305E7A2" w14:textId="77777777" w:rsidTr="00883C05">
        <w:tc>
          <w:tcPr>
            <w:tcW w:w="779" w:type="dxa"/>
            <w:tcBorders>
              <w:top w:val="single" w:sz="4" w:space="0" w:color="auto"/>
            </w:tcBorders>
          </w:tcPr>
          <w:p w14:paraId="62AA8B46" w14:textId="77777777" w:rsidR="00A01CAA" w:rsidRPr="00EA258C" w:rsidRDefault="00A01CAA" w:rsidP="00A01CAA">
            <w:pPr>
              <w:rPr>
                <w:rFonts w:ascii="Arial" w:hAnsi="Arial" w:cs="Arial"/>
              </w:rPr>
            </w:pPr>
            <w:r w:rsidRPr="00EA258C">
              <w:rPr>
                <w:rFonts w:ascii="Arial" w:hAnsi="Arial" w:cs="Arial"/>
              </w:rPr>
              <w:t>1.3.4</w:t>
            </w:r>
          </w:p>
        </w:tc>
        <w:tc>
          <w:tcPr>
            <w:tcW w:w="4536" w:type="dxa"/>
          </w:tcPr>
          <w:p w14:paraId="43ADE315" w14:textId="77777777" w:rsidR="00A01CAA" w:rsidRPr="00B72293" w:rsidRDefault="00A01CAA" w:rsidP="00A01CAA">
            <w:pPr>
              <w:rPr>
                <w:rFonts w:ascii="Arial" w:hAnsi="Arial" w:cs="Arial"/>
                <w:b/>
                <w:bCs/>
              </w:rPr>
            </w:pPr>
            <w:r w:rsidRPr="00B72293">
              <w:rPr>
                <w:rFonts w:ascii="Arial" w:hAnsi="Arial" w:cs="Arial"/>
                <w:b/>
                <w:bCs/>
              </w:rPr>
              <w:t xml:space="preserve">Ansprechpartner </w:t>
            </w:r>
          </w:p>
          <w:p w14:paraId="00ED70A1" w14:textId="3552E023" w:rsidR="00A01CAA" w:rsidRPr="00B72293" w:rsidRDefault="00A01CAA" w:rsidP="00B72293">
            <w:pPr>
              <w:autoSpaceDE w:val="0"/>
              <w:autoSpaceDN w:val="0"/>
              <w:adjustRightInd w:val="0"/>
              <w:rPr>
                <w:rFonts w:ascii="Arial" w:hAnsi="Arial" w:cs="Arial"/>
              </w:rPr>
            </w:pPr>
            <w:r w:rsidRPr="00B72293">
              <w:rPr>
                <w:rFonts w:ascii="Arial" w:hAnsi="Arial" w:cs="Arial"/>
              </w:rPr>
              <w:t>Die Ansprechpartner des Prostatakrebszentrums sind den Einweisern entsprechend ihrer Funktion bekanntzugeben (z.B. Telefon, E-Mail). Dies kann mit der geforderten Veröffentlichung der Kooperationspartner abgebildet werden.</w:t>
            </w:r>
          </w:p>
        </w:tc>
        <w:tc>
          <w:tcPr>
            <w:tcW w:w="4536" w:type="dxa"/>
          </w:tcPr>
          <w:p w14:paraId="3006755B" w14:textId="00403B88" w:rsidR="00A01CAA" w:rsidRPr="00AC6E20" w:rsidRDefault="00A01CAA" w:rsidP="00AC6E20">
            <w:pPr>
              <w:rPr>
                <w:rFonts w:asciiTheme="minorBidi" w:hAnsiTheme="minorBidi" w:cstheme="minorBidi"/>
              </w:rPr>
            </w:pPr>
          </w:p>
        </w:tc>
        <w:tc>
          <w:tcPr>
            <w:tcW w:w="425" w:type="dxa"/>
          </w:tcPr>
          <w:p w14:paraId="02D0E5A0" w14:textId="77777777" w:rsidR="00A01CAA" w:rsidRPr="00EA258C" w:rsidRDefault="00A01CAA" w:rsidP="00A01CAA">
            <w:pPr>
              <w:rPr>
                <w:rFonts w:ascii="Arial" w:hAnsi="Arial" w:cs="Arial"/>
              </w:rPr>
            </w:pPr>
          </w:p>
        </w:tc>
      </w:tr>
      <w:tr w:rsidR="00A01CAA" w:rsidRPr="00EA258C" w14:paraId="1C6B9E2F" w14:textId="77777777" w:rsidTr="00883C05">
        <w:tc>
          <w:tcPr>
            <w:tcW w:w="779" w:type="dxa"/>
          </w:tcPr>
          <w:p w14:paraId="3493EC09" w14:textId="77777777" w:rsidR="00A01CAA" w:rsidRPr="00EA258C" w:rsidRDefault="00A01CAA" w:rsidP="00A01CAA">
            <w:pPr>
              <w:rPr>
                <w:rFonts w:ascii="Arial" w:hAnsi="Arial" w:cs="Arial"/>
                <w:sz w:val="12"/>
              </w:rPr>
            </w:pPr>
            <w:r w:rsidRPr="00EA258C">
              <w:rPr>
                <w:rFonts w:ascii="Arial" w:hAnsi="Arial" w:cs="Arial"/>
              </w:rPr>
              <w:t>1.3.5</w:t>
            </w:r>
          </w:p>
        </w:tc>
        <w:tc>
          <w:tcPr>
            <w:tcW w:w="4536" w:type="dxa"/>
          </w:tcPr>
          <w:p w14:paraId="29D2F49E" w14:textId="77777777" w:rsidR="00A01CAA" w:rsidRPr="00B72293" w:rsidRDefault="00A01CAA" w:rsidP="00A01CAA">
            <w:pPr>
              <w:pStyle w:val="Kopfzeile"/>
              <w:tabs>
                <w:tab w:val="clear" w:pos="4536"/>
                <w:tab w:val="clear" w:pos="9072"/>
              </w:tabs>
              <w:rPr>
                <w:rFonts w:ascii="Arial" w:hAnsi="Arial" w:cs="Arial"/>
                <w:b/>
                <w:bCs/>
              </w:rPr>
            </w:pPr>
            <w:r w:rsidRPr="00B72293">
              <w:rPr>
                <w:rFonts w:ascii="Arial" w:hAnsi="Arial" w:cs="Arial"/>
                <w:b/>
                <w:bCs/>
              </w:rPr>
              <w:t>Rückmeldesystem</w:t>
            </w:r>
          </w:p>
          <w:p w14:paraId="1CFF1D57" w14:textId="3456864D" w:rsidR="00A01CAA" w:rsidRPr="00B72293" w:rsidRDefault="00A01CAA" w:rsidP="00B72293">
            <w:pPr>
              <w:pStyle w:val="Kopfzeile"/>
              <w:tabs>
                <w:tab w:val="clear" w:pos="4536"/>
                <w:tab w:val="clear" w:pos="9072"/>
              </w:tabs>
              <w:rPr>
                <w:rFonts w:ascii="Arial" w:hAnsi="Arial" w:cs="Arial"/>
              </w:rPr>
            </w:pPr>
            <w:r w:rsidRPr="00B72293">
              <w:rPr>
                <w:rFonts w:ascii="Arial" w:hAnsi="Arial" w:cs="Arial"/>
              </w:rPr>
              <w:t>Es ist ein schriftliches Verfahren für die mitbehandelnden Ärzte zur Erfassung, Bearbeitung und Rückmeldung von allgemeinen und fallbezogenen Anliegen/Fragen der Haupteinweiser einzurichten.</w:t>
            </w:r>
          </w:p>
        </w:tc>
        <w:tc>
          <w:tcPr>
            <w:tcW w:w="4536" w:type="dxa"/>
          </w:tcPr>
          <w:p w14:paraId="02155CD3" w14:textId="3B38859B" w:rsidR="00A01CAA" w:rsidRPr="00AC6E20" w:rsidRDefault="00A01CAA" w:rsidP="00AC6E20">
            <w:pPr>
              <w:rPr>
                <w:rFonts w:asciiTheme="minorBidi" w:hAnsiTheme="minorBidi" w:cstheme="minorBidi"/>
              </w:rPr>
            </w:pPr>
          </w:p>
        </w:tc>
        <w:tc>
          <w:tcPr>
            <w:tcW w:w="425" w:type="dxa"/>
          </w:tcPr>
          <w:p w14:paraId="0896CE0E" w14:textId="77777777" w:rsidR="00A01CAA" w:rsidRPr="00EA258C" w:rsidRDefault="00A01CAA" w:rsidP="00A01CAA">
            <w:pPr>
              <w:rPr>
                <w:rFonts w:ascii="Arial" w:hAnsi="Arial" w:cs="Arial"/>
              </w:rPr>
            </w:pPr>
          </w:p>
        </w:tc>
      </w:tr>
      <w:tr w:rsidR="00A01CAA" w:rsidRPr="00EA258C" w14:paraId="05668E1D" w14:textId="77777777" w:rsidTr="00883C05">
        <w:tc>
          <w:tcPr>
            <w:tcW w:w="779" w:type="dxa"/>
          </w:tcPr>
          <w:p w14:paraId="67A02E8B" w14:textId="77777777" w:rsidR="00A01CAA" w:rsidRPr="00EA258C" w:rsidRDefault="00A01CAA" w:rsidP="00A01CAA">
            <w:pPr>
              <w:rPr>
                <w:rFonts w:ascii="Arial" w:hAnsi="Arial" w:cs="Arial"/>
                <w:sz w:val="12"/>
              </w:rPr>
            </w:pPr>
            <w:r w:rsidRPr="00EA258C">
              <w:rPr>
                <w:rFonts w:ascii="Arial" w:hAnsi="Arial" w:cs="Arial"/>
              </w:rPr>
              <w:t>1.3.6</w:t>
            </w:r>
          </w:p>
        </w:tc>
        <w:tc>
          <w:tcPr>
            <w:tcW w:w="4536" w:type="dxa"/>
          </w:tcPr>
          <w:p w14:paraId="072669A9" w14:textId="77777777" w:rsidR="00A01CAA" w:rsidRPr="00680303" w:rsidRDefault="00A01CAA" w:rsidP="00A01CAA">
            <w:pPr>
              <w:pStyle w:val="Kopfzeile"/>
              <w:tabs>
                <w:tab w:val="clear" w:pos="4536"/>
                <w:tab w:val="clear" w:pos="9072"/>
              </w:tabs>
              <w:rPr>
                <w:rFonts w:ascii="Arial" w:hAnsi="Arial" w:cs="Arial"/>
                <w:b/>
                <w:bCs/>
              </w:rPr>
            </w:pPr>
            <w:r w:rsidRPr="00680303">
              <w:rPr>
                <w:rFonts w:ascii="Arial" w:hAnsi="Arial" w:cs="Arial"/>
                <w:b/>
                <w:bCs/>
              </w:rPr>
              <w:t>Fortbildungen</w:t>
            </w:r>
          </w:p>
          <w:p w14:paraId="67B01FBB" w14:textId="77777777" w:rsidR="00A01CAA" w:rsidRPr="00EA258C" w:rsidRDefault="00A01CAA" w:rsidP="00A01CAA">
            <w:pPr>
              <w:pStyle w:val="Kopfzeile"/>
              <w:tabs>
                <w:tab w:val="clear" w:pos="4536"/>
                <w:tab w:val="clear" w:pos="9072"/>
              </w:tabs>
              <w:rPr>
                <w:rFonts w:ascii="Arial" w:hAnsi="Arial" w:cs="Arial"/>
              </w:rPr>
            </w:pPr>
            <w:r w:rsidRPr="00EA258C">
              <w:rPr>
                <w:rFonts w:ascii="Arial" w:hAnsi="Arial" w:cs="Arial"/>
              </w:rPr>
              <w:t>Es sind mindestens 2 x jährlich Fortbildungsveranstaltungen für Ärzte durch das Prostatakrebszentrum anzubieten. Inhalte/Ergebnisse sowie die Teilnahme sind zu protokollieren.</w:t>
            </w:r>
          </w:p>
        </w:tc>
        <w:tc>
          <w:tcPr>
            <w:tcW w:w="4536" w:type="dxa"/>
          </w:tcPr>
          <w:p w14:paraId="6ABE30A2" w14:textId="026A63CE" w:rsidR="00A01CAA" w:rsidRPr="00AC6E20" w:rsidRDefault="00A01CAA" w:rsidP="00AC6E20">
            <w:pPr>
              <w:rPr>
                <w:rFonts w:asciiTheme="minorBidi" w:hAnsiTheme="minorBidi" w:cstheme="minorBidi"/>
              </w:rPr>
            </w:pPr>
          </w:p>
        </w:tc>
        <w:tc>
          <w:tcPr>
            <w:tcW w:w="425" w:type="dxa"/>
          </w:tcPr>
          <w:p w14:paraId="1D5C9FAE" w14:textId="77777777" w:rsidR="00A01CAA" w:rsidRPr="00EA258C" w:rsidRDefault="00A01CAA" w:rsidP="00A01CAA">
            <w:pPr>
              <w:rPr>
                <w:rFonts w:ascii="Arial" w:hAnsi="Arial" w:cs="Arial"/>
              </w:rPr>
            </w:pPr>
          </w:p>
        </w:tc>
      </w:tr>
      <w:tr w:rsidR="00A01CAA" w:rsidRPr="00EA258C" w14:paraId="28EDC38C" w14:textId="77777777" w:rsidTr="00883C05">
        <w:tc>
          <w:tcPr>
            <w:tcW w:w="779" w:type="dxa"/>
          </w:tcPr>
          <w:p w14:paraId="4A668EFB" w14:textId="77777777" w:rsidR="00A01CAA" w:rsidRPr="00EA258C" w:rsidRDefault="00A01CAA" w:rsidP="00A01CAA">
            <w:pPr>
              <w:rPr>
                <w:rFonts w:ascii="Arial" w:hAnsi="Arial" w:cs="Arial"/>
                <w:sz w:val="12"/>
              </w:rPr>
            </w:pPr>
            <w:r w:rsidRPr="00EA258C">
              <w:rPr>
                <w:rFonts w:ascii="Arial" w:hAnsi="Arial" w:cs="Arial"/>
              </w:rPr>
              <w:t>1.3.7</w:t>
            </w:r>
          </w:p>
        </w:tc>
        <w:tc>
          <w:tcPr>
            <w:tcW w:w="4536" w:type="dxa"/>
          </w:tcPr>
          <w:p w14:paraId="5B87FF9C" w14:textId="77777777" w:rsidR="00A01CAA" w:rsidRPr="00680303" w:rsidRDefault="00A01CAA" w:rsidP="00A01CAA">
            <w:pPr>
              <w:pStyle w:val="Kopfzeile"/>
              <w:tabs>
                <w:tab w:val="clear" w:pos="4536"/>
                <w:tab w:val="clear" w:pos="9072"/>
              </w:tabs>
              <w:rPr>
                <w:rFonts w:ascii="Arial" w:hAnsi="Arial" w:cs="Arial"/>
                <w:b/>
                <w:bCs/>
              </w:rPr>
            </w:pPr>
            <w:r w:rsidRPr="00680303">
              <w:rPr>
                <w:rFonts w:ascii="Arial" w:hAnsi="Arial" w:cs="Arial"/>
                <w:b/>
                <w:bCs/>
              </w:rPr>
              <w:t>Einweiserzufriedenheitsermittlung</w:t>
            </w:r>
          </w:p>
          <w:p w14:paraId="5B0F42F0" w14:textId="77777777" w:rsidR="00A01CAA" w:rsidRPr="00B72293" w:rsidRDefault="00A01CAA" w:rsidP="006D039F">
            <w:pPr>
              <w:pStyle w:val="Kopfzeile"/>
              <w:numPr>
                <w:ilvl w:val="0"/>
                <w:numId w:val="45"/>
              </w:numPr>
              <w:tabs>
                <w:tab w:val="clear" w:pos="4536"/>
                <w:tab w:val="clear" w:pos="9072"/>
              </w:tabs>
              <w:rPr>
                <w:rFonts w:ascii="Arial" w:hAnsi="Arial" w:cs="Arial"/>
              </w:rPr>
            </w:pPr>
            <w:r w:rsidRPr="00B72293">
              <w:rPr>
                <w:rFonts w:ascii="Arial" w:hAnsi="Arial" w:cs="Arial"/>
              </w:rPr>
              <w:t>Alle 3 Jahre muss eine Einweiserzufriedenheitsermittlung durchgeführt werden. Das Ergebnis dieser Befragung ist auszuwerten und zu analysieren. Eine abteilungsübergreifende Befragung kann anerkannt werden.</w:t>
            </w:r>
          </w:p>
          <w:p w14:paraId="0B65E801" w14:textId="7EDFBE32" w:rsidR="00A01CAA" w:rsidRPr="00B72293" w:rsidRDefault="00A01CAA" w:rsidP="006D039F">
            <w:pPr>
              <w:pStyle w:val="Kopfzeile"/>
              <w:numPr>
                <w:ilvl w:val="0"/>
                <w:numId w:val="45"/>
              </w:numPr>
              <w:tabs>
                <w:tab w:val="clear" w:pos="4536"/>
                <w:tab w:val="clear" w:pos="9072"/>
              </w:tabs>
              <w:rPr>
                <w:rFonts w:ascii="Arial" w:hAnsi="Arial" w:cs="Arial"/>
              </w:rPr>
            </w:pPr>
            <w:r w:rsidRPr="00EA258C">
              <w:rPr>
                <w:rFonts w:ascii="Arial" w:hAnsi="Arial" w:cs="Arial"/>
              </w:rPr>
              <w:t xml:space="preserve">Die Einweiserzufriedenheitsermittlung muss erstmals zum 1. Überwachungsaudit </w:t>
            </w:r>
            <w:r w:rsidRPr="00EA258C">
              <w:rPr>
                <w:rFonts w:ascii="Arial" w:hAnsi="Arial" w:cs="Arial"/>
              </w:rPr>
              <w:br/>
              <w:t>(1 Jahr nach Erstzertifizierung) vorliegen.</w:t>
            </w:r>
          </w:p>
        </w:tc>
        <w:tc>
          <w:tcPr>
            <w:tcW w:w="4536" w:type="dxa"/>
          </w:tcPr>
          <w:p w14:paraId="5F822A28" w14:textId="21B5996B" w:rsidR="00A01CAA" w:rsidRPr="00AC6E20" w:rsidRDefault="00A01CAA" w:rsidP="00AC6E20">
            <w:pPr>
              <w:rPr>
                <w:rFonts w:asciiTheme="minorBidi" w:hAnsiTheme="minorBidi" w:cstheme="minorBidi"/>
              </w:rPr>
            </w:pPr>
          </w:p>
        </w:tc>
        <w:tc>
          <w:tcPr>
            <w:tcW w:w="425" w:type="dxa"/>
          </w:tcPr>
          <w:p w14:paraId="1F98186D" w14:textId="77777777" w:rsidR="00A01CAA" w:rsidRPr="00EA258C" w:rsidRDefault="00A01CAA" w:rsidP="00A01CAA">
            <w:pPr>
              <w:rPr>
                <w:rFonts w:ascii="Arial" w:hAnsi="Arial" w:cs="Arial"/>
              </w:rPr>
            </w:pPr>
          </w:p>
        </w:tc>
      </w:tr>
      <w:tr w:rsidR="00A01CAA" w:rsidRPr="00EA258C" w14:paraId="558B426E" w14:textId="77777777" w:rsidTr="00883C05">
        <w:tc>
          <w:tcPr>
            <w:tcW w:w="779" w:type="dxa"/>
          </w:tcPr>
          <w:p w14:paraId="4473A34E" w14:textId="77777777" w:rsidR="00A01CAA" w:rsidRPr="00EA258C" w:rsidRDefault="00A01CAA" w:rsidP="00A01CAA">
            <w:pPr>
              <w:rPr>
                <w:rFonts w:ascii="Arial" w:hAnsi="Arial" w:cs="Arial"/>
              </w:rPr>
            </w:pPr>
            <w:r w:rsidRPr="00EA258C">
              <w:rPr>
                <w:rFonts w:ascii="Arial" w:hAnsi="Arial" w:cs="Arial"/>
              </w:rPr>
              <w:t>1.3.8</w:t>
            </w:r>
          </w:p>
        </w:tc>
        <w:tc>
          <w:tcPr>
            <w:tcW w:w="4536" w:type="dxa"/>
          </w:tcPr>
          <w:p w14:paraId="234CD230" w14:textId="77777777" w:rsidR="00A01CAA" w:rsidRPr="0011469C" w:rsidRDefault="00A01CAA" w:rsidP="00A01CAA">
            <w:pPr>
              <w:pStyle w:val="Kopfzeile"/>
              <w:tabs>
                <w:tab w:val="clear" w:pos="4536"/>
                <w:tab w:val="clear" w:pos="9072"/>
              </w:tabs>
              <w:rPr>
                <w:rFonts w:ascii="Arial" w:hAnsi="Arial" w:cs="Arial"/>
                <w:b/>
                <w:bCs/>
              </w:rPr>
            </w:pPr>
            <w:r w:rsidRPr="0011469C">
              <w:rPr>
                <w:rFonts w:ascii="Arial" w:hAnsi="Arial" w:cs="Arial"/>
                <w:b/>
                <w:bCs/>
              </w:rPr>
              <w:t>Tumordokumentation / Follow-</w:t>
            </w:r>
            <w:proofErr w:type="spellStart"/>
            <w:r w:rsidRPr="0011469C">
              <w:rPr>
                <w:rFonts w:ascii="Arial" w:hAnsi="Arial" w:cs="Arial"/>
                <w:b/>
                <w:bCs/>
              </w:rPr>
              <w:t>up</w:t>
            </w:r>
            <w:proofErr w:type="spellEnd"/>
          </w:p>
          <w:p w14:paraId="55282FA9" w14:textId="77777777" w:rsidR="00A01CAA" w:rsidRPr="00EA258C" w:rsidRDefault="00A01CAA" w:rsidP="00961FDA">
            <w:pPr>
              <w:numPr>
                <w:ilvl w:val="0"/>
                <w:numId w:val="7"/>
              </w:numPr>
              <w:rPr>
                <w:rFonts w:ascii="Arial" w:hAnsi="Arial" w:cs="Arial"/>
              </w:rPr>
            </w:pPr>
            <w:r w:rsidRPr="00EA258C">
              <w:rPr>
                <w:rFonts w:ascii="Arial" w:hAnsi="Arial" w:cs="Arial"/>
              </w:rPr>
              <w:t>Die Zusammenarbeit mit den Einweisern bei der Nachsorge ist zu beschreiben.</w:t>
            </w:r>
          </w:p>
          <w:p w14:paraId="01B95764" w14:textId="77777777" w:rsidR="00A01CAA" w:rsidRPr="00EA258C" w:rsidRDefault="00A01CAA" w:rsidP="00961FDA">
            <w:pPr>
              <w:numPr>
                <w:ilvl w:val="0"/>
                <w:numId w:val="7"/>
              </w:numPr>
              <w:rPr>
                <w:rFonts w:ascii="Arial" w:hAnsi="Arial" w:cs="Arial"/>
              </w:rPr>
            </w:pPr>
            <w:r w:rsidRPr="00EA258C">
              <w:rPr>
                <w:rFonts w:ascii="Arial" w:hAnsi="Arial" w:cs="Arial"/>
              </w:rPr>
              <w:t>Die Anforderungen hierzu sind unter „10 Tumordokumentation“ abgebildet.</w:t>
            </w:r>
          </w:p>
        </w:tc>
        <w:tc>
          <w:tcPr>
            <w:tcW w:w="4536" w:type="dxa"/>
          </w:tcPr>
          <w:p w14:paraId="3E5A4782" w14:textId="4ECB54F1" w:rsidR="00A01CAA" w:rsidRPr="00AC6E20" w:rsidRDefault="00A01CAA" w:rsidP="00AC6E20">
            <w:pPr>
              <w:pStyle w:val="Kopfzeile"/>
              <w:tabs>
                <w:tab w:val="clear" w:pos="4536"/>
                <w:tab w:val="clear" w:pos="9072"/>
              </w:tabs>
              <w:rPr>
                <w:rFonts w:asciiTheme="minorBidi" w:hAnsiTheme="minorBidi" w:cstheme="minorBidi"/>
              </w:rPr>
            </w:pPr>
          </w:p>
        </w:tc>
        <w:tc>
          <w:tcPr>
            <w:tcW w:w="425" w:type="dxa"/>
          </w:tcPr>
          <w:p w14:paraId="28761834" w14:textId="77777777" w:rsidR="00A01CAA" w:rsidRPr="00EA258C" w:rsidRDefault="00A01CAA" w:rsidP="00A01CAA">
            <w:pPr>
              <w:rPr>
                <w:rFonts w:ascii="Arial" w:hAnsi="Arial" w:cs="Arial"/>
              </w:rPr>
            </w:pPr>
          </w:p>
        </w:tc>
      </w:tr>
    </w:tbl>
    <w:p w14:paraId="5A8050FF" w14:textId="77777777" w:rsidR="00FC7500" w:rsidRPr="00EA258C" w:rsidRDefault="00FC7500" w:rsidP="00FC7500">
      <w:pPr>
        <w:rPr>
          <w:rFonts w:ascii="Arial" w:hAnsi="Arial" w:cs="Arial"/>
        </w:rPr>
      </w:pPr>
    </w:p>
    <w:p w14:paraId="0ED72C16" w14:textId="77777777" w:rsidR="00632AA9" w:rsidRPr="00EA258C" w:rsidRDefault="00632AA9"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4601459B" w14:textId="77777777" w:rsidTr="00883C05">
        <w:trPr>
          <w:cantSplit/>
          <w:tblHeader/>
        </w:trPr>
        <w:tc>
          <w:tcPr>
            <w:tcW w:w="10276" w:type="dxa"/>
            <w:gridSpan w:val="4"/>
            <w:tcBorders>
              <w:top w:val="nil"/>
              <w:left w:val="nil"/>
              <w:right w:val="nil"/>
            </w:tcBorders>
          </w:tcPr>
          <w:p w14:paraId="255E65F8"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1.4</w:t>
            </w:r>
            <w:r w:rsidRPr="00EA258C">
              <w:rPr>
                <w:rFonts w:ascii="Arial" w:hAnsi="Arial" w:cs="Arial"/>
                <w:b/>
              </w:rPr>
              <w:tab/>
              <w:t>Psycho</w:t>
            </w:r>
            <w:r w:rsidR="008B6792" w:rsidRPr="00EA258C">
              <w:rPr>
                <w:rFonts w:ascii="Arial" w:hAnsi="Arial" w:cs="Arial"/>
                <w:b/>
              </w:rPr>
              <w:t>onkologie</w:t>
            </w:r>
          </w:p>
          <w:p w14:paraId="317A905E" w14:textId="77777777" w:rsidR="00FC7500" w:rsidRPr="00EA258C" w:rsidRDefault="00FC7500" w:rsidP="00FC7500">
            <w:pPr>
              <w:jc w:val="center"/>
              <w:rPr>
                <w:rFonts w:ascii="Arial" w:hAnsi="Arial" w:cs="Arial"/>
                <w:b/>
              </w:rPr>
            </w:pPr>
          </w:p>
        </w:tc>
      </w:tr>
      <w:tr w:rsidR="00FC7500" w:rsidRPr="00EA258C" w14:paraId="086D9837" w14:textId="77777777" w:rsidTr="00883C05">
        <w:trPr>
          <w:tblHeader/>
        </w:trPr>
        <w:tc>
          <w:tcPr>
            <w:tcW w:w="779" w:type="dxa"/>
            <w:tcBorders>
              <w:top w:val="single" w:sz="4" w:space="0" w:color="auto"/>
              <w:left w:val="single" w:sz="4" w:space="0" w:color="auto"/>
            </w:tcBorders>
          </w:tcPr>
          <w:p w14:paraId="39D834E2"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36719952"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F13A2C0"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F576FEC" w14:textId="77777777" w:rsidR="00FC7500" w:rsidRPr="00EA258C" w:rsidRDefault="00FC7500" w:rsidP="00FC7500">
            <w:pPr>
              <w:jc w:val="center"/>
              <w:rPr>
                <w:rFonts w:ascii="Arial" w:hAnsi="Arial" w:cs="Arial"/>
                <w:b/>
              </w:rPr>
            </w:pPr>
          </w:p>
        </w:tc>
      </w:tr>
      <w:tr w:rsidR="0030678E" w:rsidRPr="00EA258C" w14:paraId="18848931" w14:textId="77777777" w:rsidTr="00883C05">
        <w:tc>
          <w:tcPr>
            <w:tcW w:w="779" w:type="dxa"/>
          </w:tcPr>
          <w:p w14:paraId="6F75239C" w14:textId="77777777" w:rsidR="0030678E" w:rsidRPr="00EA258C" w:rsidRDefault="0030678E" w:rsidP="0030678E">
            <w:pPr>
              <w:rPr>
                <w:rFonts w:ascii="Arial" w:hAnsi="Arial" w:cs="Arial"/>
              </w:rPr>
            </w:pPr>
            <w:r w:rsidRPr="00EA258C">
              <w:rPr>
                <w:rFonts w:ascii="Arial" w:hAnsi="Arial" w:cs="Arial"/>
              </w:rPr>
              <w:t>1.4.1</w:t>
            </w:r>
          </w:p>
        </w:tc>
        <w:tc>
          <w:tcPr>
            <w:tcW w:w="4536" w:type="dxa"/>
          </w:tcPr>
          <w:p w14:paraId="2EA4FF01" w14:textId="77777777" w:rsidR="0030678E" w:rsidRPr="00C946A4" w:rsidRDefault="0030678E" w:rsidP="0030678E">
            <w:pPr>
              <w:rPr>
                <w:rFonts w:ascii="Arial" w:hAnsi="Arial" w:cs="Arial"/>
                <w:b/>
                <w:bCs/>
              </w:rPr>
            </w:pPr>
            <w:r w:rsidRPr="00C946A4">
              <w:rPr>
                <w:rFonts w:ascii="Arial" w:hAnsi="Arial" w:cs="Arial"/>
                <w:b/>
                <w:bCs/>
              </w:rPr>
              <w:t>Psychoonkologie – Qualifikation</w:t>
            </w:r>
          </w:p>
          <w:p w14:paraId="0AD7975E" w14:textId="77777777" w:rsidR="0030678E" w:rsidRPr="00C946A4" w:rsidRDefault="0030678E" w:rsidP="0030678E">
            <w:pPr>
              <w:pStyle w:val="Kopfzeile"/>
              <w:numPr>
                <w:ilvl w:val="0"/>
                <w:numId w:val="1"/>
              </w:numPr>
              <w:tabs>
                <w:tab w:val="clear" w:pos="4536"/>
                <w:tab w:val="clear" w:pos="9072"/>
              </w:tabs>
              <w:rPr>
                <w:rFonts w:ascii="Arial" w:hAnsi="Arial" w:cs="Arial"/>
              </w:rPr>
            </w:pPr>
            <w:r w:rsidRPr="00C946A4">
              <w:rPr>
                <w:rFonts w:ascii="Arial" w:hAnsi="Arial" w:cs="Arial"/>
              </w:rPr>
              <w:t xml:space="preserve">Diplom/ Master in Psychologie, der für ein wissenschaftlich anerkanntes Psychotherapieverfahren qualifiziert, </w:t>
            </w:r>
          </w:p>
          <w:p w14:paraId="0BD6A800" w14:textId="77777777" w:rsidR="0030678E" w:rsidRPr="00C946A4" w:rsidRDefault="0030678E" w:rsidP="0030678E">
            <w:pPr>
              <w:pStyle w:val="Kopfzeile"/>
              <w:numPr>
                <w:ilvl w:val="0"/>
                <w:numId w:val="1"/>
              </w:numPr>
              <w:tabs>
                <w:tab w:val="clear" w:pos="4536"/>
                <w:tab w:val="clear" w:pos="9072"/>
              </w:tabs>
              <w:rPr>
                <w:rFonts w:ascii="Arial" w:hAnsi="Arial" w:cs="Arial"/>
              </w:rPr>
            </w:pPr>
            <w:r w:rsidRPr="00C946A4">
              <w:rPr>
                <w:rFonts w:ascii="Arial" w:hAnsi="Arial" w:cs="Arial"/>
              </w:rPr>
              <w:t xml:space="preserve">Ärzte der Humanmedizin, </w:t>
            </w:r>
          </w:p>
          <w:p w14:paraId="44F7B9FA" w14:textId="77777777" w:rsidR="0030678E" w:rsidRPr="00C946A4" w:rsidRDefault="0030678E" w:rsidP="0030678E">
            <w:pPr>
              <w:pStyle w:val="Kopfzeile"/>
              <w:numPr>
                <w:ilvl w:val="0"/>
                <w:numId w:val="1"/>
              </w:numPr>
              <w:tabs>
                <w:tab w:val="clear" w:pos="4536"/>
                <w:tab w:val="clear" w:pos="9072"/>
              </w:tabs>
              <w:rPr>
                <w:rFonts w:ascii="Arial" w:hAnsi="Arial" w:cs="Arial"/>
              </w:rPr>
            </w:pPr>
            <w:r w:rsidRPr="00C946A4">
              <w:rPr>
                <w:rFonts w:ascii="Arial" w:hAnsi="Arial" w:cs="Arial"/>
              </w:rPr>
              <w:t>Diplom/ Master Sozialpädagogik,</w:t>
            </w:r>
            <w:r w:rsidRPr="00C946A4">
              <w:rPr>
                <w:rFonts w:ascii="Arial" w:hAnsi="Arial" w:cs="Arial"/>
                <w:lang w:bidi="ar-SA"/>
              </w:rPr>
              <w:t xml:space="preserve"> der für ein wissenschaftlich anerkanntes Psychotherapieverfahren qualifiziert</w:t>
            </w:r>
          </w:p>
          <w:p w14:paraId="6EA68B93" w14:textId="77777777" w:rsidR="0030678E" w:rsidRPr="00C946A4" w:rsidRDefault="0030678E" w:rsidP="0030678E">
            <w:pPr>
              <w:pStyle w:val="Kopfzeile"/>
              <w:tabs>
                <w:tab w:val="clear" w:pos="4536"/>
                <w:tab w:val="clear" w:pos="9072"/>
              </w:tabs>
              <w:ind w:left="357"/>
              <w:rPr>
                <w:rFonts w:ascii="Arial" w:hAnsi="Arial" w:cs="Arial"/>
              </w:rPr>
            </w:pPr>
          </w:p>
          <w:p w14:paraId="06458BDA" w14:textId="77777777" w:rsidR="0030678E" w:rsidRPr="00C946A4" w:rsidRDefault="0030678E" w:rsidP="0030678E">
            <w:pPr>
              <w:rPr>
                <w:rFonts w:ascii="Arial" w:hAnsi="Arial" w:cs="Arial"/>
              </w:rPr>
            </w:pPr>
            <w:r w:rsidRPr="00C946A4">
              <w:rPr>
                <w:rFonts w:ascii="Arial" w:hAnsi="Arial" w:cs="Arial"/>
              </w:rPr>
              <w:t xml:space="preserve">jeweils mit mind.1 </w:t>
            </w:r>
            <w:r w:rsidRPr="00C946A4">
              <w:rPr>
                <w:rFonts w:ascii="Arial" w:hAnsi="Arial" w:cs="Arial"/>
                <w:lang w:bidi="ar-SA"/>
              </w:rPr>
              <w:t xml:space="preserve">psychotherapeutischen Weiterbildung: </w:t>
            </w:r>
            <w:r w:rsidRPr="00C946A4">
              <w:rPr>
                <w:rFonts w:ascii="Arial" w:hAnsi="Arial" w:cs="Arial"/>
              </w:rPr>
              <w:t xml:space="preserve">Verhaltenstherapie, Psychodynamische Psychotherapie (Analytische Psychotherapie und Tiefenpsychologisch fundierte Psychotherapie), Systemische Therapie, Neuropsychologische </w:t>
            </w:r>
            <w:r w:rsidRPr="00C946A4">
              <w:rPr>
                <w:rFonts w:ascii="Arial" w:hAnsi="Arial" w:cs="Arial"/>
              </w:rPr>
              <w:lastRenderedPageBreak/>
              <w:t>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512F101" w14:textId="77777777" w:rsidR="0030678E" w:rsidRPr="00C946A4" w:rsidRDefault="0030678E" w:rsidP="0030678E">
            <w:pPr>
              <w:rPr>
                <w:rFonts w:ascii="Arial" w:hAnsi="Arial" w:cs="Arial"/>
              </w:rPr>
            </w:pPr>
          </w:p>
          <w:p w14:paraId="32B47FCB" w14:textId="77777777" w:rsidR="0030678E" w:rsidRPr="00C946A4" w:rsidRDefault="0030678E" w:rsidP="0030678E">
            <w:pPr>
              <w:rPr>
                <w:rFonts w:ascii="Arial" w:hAnsi="Arial" w:cs="Arial"/>
              </w:rPr>
            </w:pPr>
            <w:r w:rsidRPr="00C946A4">
              <w:rPr>
                <w:rFonts w:ascii="Arial" w:hAnsi="Arial" w:cs="Arial"/>
              </w:rPr>
              <w:t>und psychoonkologischer Fortbildung (DKG-anerkannt).</w:t>
            </w:r>
          </w:p>
          <w:p w14:paraId="51974CB6" w14:textId="77777777" w:rsidR="0030678E" w:rsidRDefault="0030678E" w:rsidP="0030678E">
            <w:pPr>
              <w:rPr>
                <w:rFonts w:ascii="Arial" w:hAnsi="Arial" w:cs="Arial"/>
              </w:rPr>
            </w:pPr>
          </w:p>
          <w:p w14:paraId="786C8DD8" w14:textId="77777777" w:rsidR="00616B0C" w:rsidRPr="00C946A4" w:rsidRDefault="00616B0C" w:rsidP="00616B0C">
            <w:pPr>
              <w:pStyle w:val="Kopfzeile"/>
              <w:tabs>
                <w:tab w:val="clear" w:pos="4536"/>
                <w:tab w:val="clear" w:pos="9072"/>
              </w:tabs>
              <w:rPr>
                <w:rFonts w:ascii="Arial" w:hAnsi="Arial" w:cs="Arial"/>
              </w:rPr>
            </w:pPr>
            <w:r w:rsidRPr="00C946A4">
              <w:rPr>
                <w:rFonts w:ascii="Arial" w:hAnsi="Arial" w:cs="Arial"/>
              </w:rPr>
              <w:t>Bestandsschutz für alle, die aktuell anerkannt sind sowie diejenigen, die eine DKG-anerkannte psychoonkologische Fortbildung bis 31.12.2019 begonnen haben.</w:t>
            </w:r>
          </w:p>
          <w:p w14:paraId="6D412D1C" w14:textId="77777777" w:rsidR="00616B0C" w:rsidRPr="00C946A4" w:rsidRDefault="00616B0C" w:rsidP="0030678E">
            <w:pPr>
              <w:rPr>
                <w:rFonts w:ascii="Arial" w:hAnsi="Arial" w:cs="Arial"/>
              </w:rPr>
            </w:pPr>
          </w:p>
          <w:p w14:paraId="3466C446" w14:textId="77777777" w:rsidR="0030678E" w:rsidRPr="00C946A4" w:rsidRDefault="0030678E" w:rsidP="0030678E">
            <w:pPr>
              <w:pStyle w:val="Kopfzeile"/>
              <w:tabs>
                <w:tab w:val="clear" w:pos="4536"/>
                <w:tab w:val="clear" w:pos="9072"/>
              </w:tabs>
              <w:rPr>
                <w:rFonts w:ascii="Arial" w:hAnsi="Arial" w:cs="Arial"/>
              </w:rPr>
            </w:pPr>
            <w:r w:rsidRPr="00C946A4">
              <w:rPr>
                <w:rFonts w:ascii="Arial" w:hAnsi="Arial" w:cs="Arial"/>
              </w:rPr>
              <w:t>Approbation: Mind. 1 Person im psychoonkologischen Team des Netzwerkes (stationär o ambulant) muss approbiert sein (Psychologischer oder ärztlicher Psychotherapeut)</w:t>
            </w:r>
          </w:p>
          <w:p w14:paraId="65848952" w14:textId="77777777" w:rsidR="0030678E" w:rsidRPr="00C946A4" w:rsidRDefault="0030678E" w:rsidP="0030678E">
            <w:pPr>
              <w:pStyle w:val="Kopfzeile"/>
              <w:tabs>
                <w:tab w:val="clear" w:pos="4536"/>
                <w:tab w:val="clear" w:pos="9072"/>
              </w:tabs>
              <w:rPr>
                <w:rFonts w:ascii="Arial" w:hAnsi="Arial" w:cs="Arial"/>
              </w:rPr>
            </w:pPr>
          </w:p>
          <w:p w14:paraId="6CEFC800" w14:textId="41C05EB4" w:rsidR="0030678E" w:rsidRPr="00C946A4" w:rsidRDefault="0030678E" w:rsidP="00C946A4">
            <w:pPr>
              <w:pStyle w:val="Kopfzeile"/>
              <w:tabs>
                <w:tab w:val="clear" w:pos="4536"/>
                <w:tab w:val="clear" w:pos="9072"/>
              </w:tabs>
              <w:rPr>
                <w:rFonts w:ascii="Arial" w:hAnsi="Arial" w:cs="Arial"/>
                <w:lang w:bidi="ar-SA"/>
              </w:rPr>
            </w:pPr>
            <w:r w:rsidRPr="00C946A4">
              <w:rPr>
                <w:rFonts w:ascii="Arial" w:hAnsi="Arial" w:cs="Arial"/>
                <w:lang w:bidi="ar-SA"/>
              </w:rPr>
              <w:t>Vertreter anderer psychosozialer Berufsgruppen können bei Nachweis der o.g. Zusatzqualifikationen zugelassen werden. Hierfür ist eine Einzelfallprüfung erforderlich.</w:t>
            </w:r>
          </w:p>
        </w:tc>
        <w:tc>
          <w:tcPr>
            <w:tcW w:w="4536" w:type="dxa"/>
          </w:tcPr>
          <w:p w14:paraId="45D89805" w14:textId="07C7DC40" w:rsidR="0030678E" w:rsidRPr="00737E3F" w:rsidRDefault="0030678E" w:rsidP="0030678E">
            <w:pPr>
              <w:rPr>
                <w:rFonts w:asciiTheme="minorBidi" w:hAnsiTheme="minorBidi" w:cstheme="minorBidi"/>
                <w:bCs/>
              </w:rPr>
            </w:pPr>
          </w:p>
        </w:tc>
        <w:tc>
          <w:tcPr>
            <w:tcW w:w="425" w:type="dxa"/>
          </w:tcPr>
          <w:p w14:paraId="214CC093" w14:textId="77777777" w:rsidR="0030678E" w:rsidRPr="00EA258C" w:rsidRDefault="0030678E" w:rsidP="0030678E">
            <w:pPr>
              <w:rPr>
                <w:rFonts w:ascii="Arial" w:hAnsi="Arial" w:cs="Arial"/>
              </w:rPr>
            </w:pPr>
          </w:p>
        </w:tc>
      </w:tr>
      <w:tr w:rsidR="0030678E" w:rsidRPr="00EA258C" w14:paraId="2BFA35B9" w14:textId="77777777" w:rsidTr="00883C05">
        <w:tc>
          <w:tcPr>
            <w:tcW w:w="779" w:type="dxa"/>
          </w:tcPr>
          <w:p w14:paraId="2F8FE2B6" w14:textId="77777777" w:rsidR="0030678E" w:rsidRPr="00EA258C" w:rsidRDefault="0030678E" w:rsidP="0030678E">
            <w:pPr>
              <w:rPr>
                <w:rFonts w:ascii="Arial" w:hAnsi="Arial" w:cs="Arial"/>
              </w:rPr>
            </w:pPr>
            <w:r w:rsidRPr="00EA258C">
              <w:rPr>
                <w:rFonts w:ascii="Arial" w:hAnsi="Arial" w:cs="Arial"/>
              </w:rPr>
              <w:t>1.4.2</w:t>
            </w:r>
          </w:p>
        </w:tc>
        <w:tc>
          <w:tcPr>
            <w:tcW w:w="4536" w:type="dxa"/>
          </w:tcPr>
          <w:p w14:paraId="2B4AF57A" w14:textId="77777777" w:rsidR="0030678E" w:rsidRPr="00C946A4" w:rsidRDefault="0030678E" w:rsidP="0030678E">
            <w:pPr>
              <w:pStyle w:val="Kopfzeile"/>
              <w:tabs>
                <w:tab w:val="clear" w:pos="4536"/>
                <w:tab w:val="clear" w:pos="9072"/>
              </w:tabs>
              <w:rPr>
                <w:rFonts w:ascii="Arial" w:hAnsi="Arial" w:cs="Arial"/>
              </w:rPr>
            </w:pPr>
            <w:r w:rsidRPr="00C946A4">
              <w:rPr>
                <w:rFonts w:ascii="Arial" w:hAnsi="Arial" w:cs="Arial"/>
                <w:b/>
              </w:rPr>
              <w:t>Psychoonkologie - Angebot und Zugang</w:t>
            </w:r>
          </w:p>
          <w:p w14:paraId="1A2640BA" w14:textId="6315FF63" w:rsidR="00FC4D6B" w:rsidRPr="00C946A4" w:rsidRDefault="0030678E" w:rsidP="001B711F">
            <w:pPr>
              <w:ind w:left="23"/>
              <w:rPr>
                <w:rFonts w:ascii="Arial" w:hAnsi="Arial" w:cs="Arial"/>
              </w:rPr>
            </w:pPr>
            <w:r w:rsidRPr="00C946A4">
              <w:rPr>
                <w:rFonts w:ascii="Arial" w:hAnsi="Arial" w:cs="Arial"/>
              </w:rPr>
              <w:t xml:space="preserve">Jedem </w:t>
            </w:r>
            <w:r w:rsidR="009F0421" w:rsidRPr="009F0421">
              <w:rPr>
                <w:rFonts w:ascii="Arial" w:hAnsi="Arial" w:cs="Arial"/>
              </w:rPr>
              <w:t xml:space="preserve">Pat. </w:t>
            </w:r>
            <w:r w:rsidRPr="00C946A4">
              <w:rPr>
                <w:rFonts w:ascii="Arial" w:hAnsi="Arial" w:cs="Arial"/>
              </w:rPr>
              <w:t>muss die Möglichkeit eines psychoonkologischen Gespräches ort- und zeitnah angeboten werden. Das Angebot muss niederschwellig erfolgen.</w:t>
            </w:r>
          </w:p>
        </w:tc>
        <w:tc>
          <w:tcPr>
            <w:tcW w:w="4536" w:type="dxa"/>
          </w:tcPr>
          <w:p w14:paraId="488DD6DE" w14:textId="01B5EAFE" w:rsidR="0030678E" w:rsidRPr="004A1BEC" w:rsidRDefault="0030678E" w:rsidP="0030678E">
            <w:pPr>
              <w:rPr>
                <w:rFonts w:asciiTheme="minorBidi" w:hAnsiTheme="minorBidi" w:cstheme="minorBidi"/>
                <w:bCs/>
                <w:strike/>
              </w:rPr>
            </w:pPr>
          </w:p>
        </w:tc>
        <w:tc>
          <w:tcPr>
            <w:tcW w:w="425" w:type="dxa"/>
          </w:tcPr>
          <w:p w14:paraId="0478DE71" w14:textId="77777777" w:rsidR="0030678E" w:rsidRPr="00EA258C" w:rsidRDefault="0030678E" w:rsidP="0030678E">
            <w:pPr>
              <w:rPr>
                <w:rFonts w:ascii="Arial" w:hAnsi="Arial" w:cs="Arial"/>
              </w:rPr>
            </w:pPr>
          </w:p>
        </w:tc>
      </w:tr>
      <w:tr w:rsidR="0030678E" w:rsidRPr="00EA258C" w14:paraId="66FC66A9" w14:textId="77777777" w:rsidTr="00883C05">
        <w:tc>
          <w:tcPr>
            <w:tcW w:w="779" w:type="dxa"/>
            <w:tcBorders>
              <w:bottom w:val="single" w:sz="4" w:space="0" w:color="auto"/>
            </w:tcBorders>
          </w:tcPr>
          <w:p w14:paraId="38EBB52D" w14:textId="77777777" w:rsidR="0030678E" w:rsidRPr="00EA258C" w:rsidRDefault="0030678E" w:rsidP="0030678E">
            <w:pPr>
              <w:rPr>
                <w:rFonts w:ascii="Arial" w:hAnsi="Arial" w:cs="Arial"/>
              </w:rPr>
            </w:pPr>
            <w:r w:rsidRPr="00EA258C">
              <w:rPr>
                <w:rFonts w:ascii="Arial" w:hAnsi="Arial" w:cs="Arial"/>
              </w:rPr>
              <w:t>1.4.3</w:t>
            </w:r>
          </w:p>
        </w:tc>
        <w:tc>
          <w:tcPr>
            <w:tcW w:w="4536" w:type="dxa"/>
          </w:tcPr>
          <w:p w14:paraId="54134A4E" w14:textId="77777777" w:rsidR="0004170C" w:rsidRPr="00C946A4" w:rsidRDefault="0004170C" w:rsidP="0004170C">
            <w:pPr>
              <w:rPr>
                <w:rFonts w:ascii="Arial" w:hAnsi="Arial" w:cs="Arial"/>
                <w:b/>
                <w:bCs/>
              </w:rPr>
            </w:pPr>
            <w:r w:rsidRPr="00C946A4">
              <w:rPr>
                <w:rFonts w:ascii="Arial" w:hAnsi="Arial" w:cs="Arial"/>
                <w:b/>
                <w:bCs/>
              </w:rPr>
              <w:t>Psychoonkologie Ressourcen</w:t>
            </w:r>
          </w:p>
          <w:p w14:paraId="1A2C7B58" w14:textId="33830C60" w:rsidR="0030678E" w:rsidRPr="00C946A4" w:rsidRDefault="00A80E19" w:rsidP="00C946A4">
            <w:pPr>
              <w:rPr>
                <w:rFonts w:ascii="Arial" w:hAnsi="Arial" w:cs="Arial"/>
                <w:b/>
                <w:bCs/>
              </w:rPr>
            </w:pPr>
            <w:r w:rsidRPr="00C946A4">
              <w:rPr>
                <w:rFonts w:ascii="Arial" w:hAnsi="Arial" w:cs="Arial"/>
              </w:rPr>
              <w:t>Am Bedarf orientiert mind. 1 Psychoonkologe mit den genannten Qualifikationen steht dem Zentrum zur Verfügung (namentliche Benennung).</w:t>
            </w:r>
          </w:p>
        </w:tc>
        <w:tc>
          <w:tcPr>
            <w:tcW w:w="4536" w:type="dxa"/>
          </w:tcPr>
          <w:p w14:paraId="3784AC4C" w14:textId="7177DA18" w:rsidR="0030678E" w:rsidRPr="004A1BEC" w:rsidRDefault="0030678E" w:rsidP="0030678E">
            <w:pPr>
              <w:rPr>
                <w:rFonts w:asciiTheme="minorBidi" w:hAnsiTheme="minorBidi" w:cstheme="minorBidi"/>
              </w:rPr>
            </w:pPr>
          </w:p>
        </w:tc>
        <w:tc>
          <w:tcPr>
            <w:tcW w:w="425" w:type="dxa"/>
          </w:tcPr>
          <w:p w14:paraId="77D2A477" w14:textId="77777777" w:rsidR="0030678E" w:rsidRPr="00EA258C" w:rsidRDefault="0030678E" w:rsidP="0030678E">
            <w:pPr>
              <w:ind w:left="23"/>
              <w:rPr>
                <w:rFonts w:ascii="Arial" w:hAnsi="Arial" w:cs="Arial"/>
              </w:rPr>
            </w:pPr>
          </w:p>
        </w:tc>
      </w:tr>
      <w:tr w:rsidR="0030678E" w:rsidRPr="00EA258C" w14:paraId="5D21959B" w14:textId="77777777" w:rsidTr="00883C05">
        <w:tc>
          <w:tcPr>
            <w:tcW w:w="779" w:type="dxa"/>
            <w:tcBorders>
              <w:bottom w:val="nil"/>
            </w:tcBorders>
          </w:tcPr>
          <w:p w14:paraId="7BFB3DED" w14:textId="77777777" w:rsidR="0030678E" w:rsidRPr="001B711F" w:rsidRDefault="0030678E" w:rsidP="0030678E">
            <w:pPr>
              <w:rPr>
                <w:rFonts w:ascii="Arial" w:hAnsi="Arial" w:cs="Arial"/>
              </w:rPr>
            </w:pPr>
            <w:r w:rsidRPr="001B711F">
              <w:rPr>
                <w:rFonts w:ascii="Arial" w:hAnsi="Arial" w:cs="Arial"/>
              </w:rPr>
              <w:t>1.4.4</w:t>
            </w:r>
          </w:p>
        </w:tc>
        <w:tc>
          <w:tcPr>
            <w:tcW w:w="4536" w:type="dxa"/>
          </w:tcPr>
          <w:p w14:paraId="5D0CC5ED" w14:textId="6000D9DB" w:rsidR="00FC4D6B" w:rsidRPr="001B711F" w:rsidRDefault="0030678E" w:rsidP="00FC4D6B">
            <w:pPr>
              <w:rPr>
                <w:rFonts w:ascii="Arial" w:hAnsi="Arial" w:cs="Arial"/>
                <w:b/>
                <w:bCs/>
              </w:rPr>
            </w:pPr>
            <w:r w:rsidRPr="001B711F">
              <w:rPr>
                <w:rFonts w:ascii="Arial" w:hAnsi="Arial" w:cs="Arial"/>
                <w:b/>
                <w:bCs/>
              </w:rPr>
              <w:t>Umfang der Versorgung</w:t>
            </w:r>
          </w:p>
          <w:p w14:paraId="087C3F33" w14:textId="5929CB9A" w:rsidR="0030678E" w:rsidRPr="00EA258C" w:rsidRDefault="00FC4D6B" w:rsidP="001B711F">
            <w:pPr>
              <w:rPr>
                <w:rFonts w:ascii="Arial" w:hAnsi="Arial" w:cs="Arial"/>
              </w:rPr>
            </w:pPr>
            <w:r w:rsidRPr="001B711F">
              <w:rPr>
                <w:rFonts w:ascii="Arial" w:hAnsi="Arial" w:cs="Arial"/>
                <w:lang w:bidi="ar-SA"/>
              </w:rPr>
              <w:t>Die psychoonkologische Versorgung, insbesondere der im Distress-Screening überschwellig belasteten Pat., ist darzustellen.</w:t>
            </w:r>
          </w:p>
        </w:tc>
        <w:tc>
          <w:tcPr>
            <w:tcW w:w="4536" w:type="dxa"/>
          </w:tcPr>
          <w:p w14:paraId="5DF2CB9E" w14:textId="07403D34"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467A4E7B" w14:textId="77777777" w:rsidR="0030678E" w:rsidRPr="00EA258C" w:rsidRDefault="0030678E" w:rsidP="0030678E">
            <w:pPr>
              <w:ind w:left="23"/>
              <w:rPr>
                <w:rFonts w:ascii="Arial" w:hAnsi="Arial" w:cs="Arial"/>
              </w:rPr>
            </w:pPr>
          </w:p>
        </w:tc>
      </w:tr>
      <w:tr w:rsidR="0030678E" w:rsidRPr="00EA258C" w14:paraId="3FFDD8F9" w14:textId="77777777" w:rsidTr="00883C05">
        <w:tc>
          <w:tcPr>
            <w:tcW w:w="779" w:type="dxa"/>
            <w:tcBorders>
              <w:top w:val="nil"/>
            </w:tcBorders>
          </w:tcPr>
          <w:p w14:paraId="6C753BBD" w14:textId="77777777" w:rsidR="0030678E" w:rsidRPr="00EA258C" w:rsidRDefault="0030678E" w:rsidP="0030678E">
            <w:pPr>
              <w:rPr>
                <w:rFonts w:ascii="Arial" w:hAnsi="Arial" w:cs="Arial"/>
              </w:rPr>
            </w:pPr>
          </w:p>
        </w:tc>
        <w:tc>
          <w:tcPr>
            <w:tcW w:w="4536" w:type="dxa"/>
          </w:tcPr>
          <w:p w14:paraId="6881B918" w14:textId="38148703" w:rsidR="0030678E" w:rsidRPr="00EA258C" w:rsidRDefault="0030678E" w:rsidP="0030678E">
            <w:pPr>
              <w:rPr>
                <w:rFonts w:ascii="Arial" w:hAnsi="Arial" w:cs="Arial"/>
              </w:rPr>
            </w:pPr>
            <w:r w:rsidRPr="00EA258C">
              <w:rPr>
                <w:rFonts w:ascii="Arial" w:hAnsi="Arial" w:cs="Arial"/>
              </w:rPr>
              <w:t>Häufigkeit und Dauer der Gespräche ist zu erfassen</w:t>
            </w:r>
          </w:p>
        </w:tc>
        <w:tc>
          <w:tcPr>
            <w:tcW w:w="4536" w:type="dxa"/>
          </w:tcPr>
          <w:p w14:paraId="53A6BC3D" w14:textId="55CFED7E"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3E9046ED" w14:textId="77777777" w:rsidR="0030678E" w:rsidRPr="00EA258C" w:rsidRDefault="0030678E" w:rsidP="0030678E">
            <w:pPr>
              <w:ind w:left="23"/>
              <w:rPr>
                <w:rFonts w:ascii="Arial" w:hAnsi="Arial" w:cs="Arial"/>
              </w:rPr>
            </w:pPr>
          </w:p>
        </w:tc>
      </w:tr>
      <w:tr w:rsidR="0030678E" w:rsidRPr="00EA258C" w14:paraId="3FB77BFD" w14:textId="77777777" w:rsidTr="00883C05">
        <w:tc>
          <w:tcPr>
            <w:tcW w:w="779" w:type="dxa"/>
          </w:tcPr>
          <w:p w14:paraId="0879B15C" w14:textId="77777777" w:rsidR="0030678E" w:rsidRPr="00EA258C" w:rsidRDefault="0030678E" w:rsidP="0030678E">
            <w:pPr>
              <w:rPr>
                <w:rFonts w:ascii="Arial" w:hAnsi="Arial" w:cs="Arial"/>
              </w:rPr>
            </w:pPr>
            <w:r w:rsidRPr="00EA258C">
              <w:rPr>
                <w:rFonts w:ascii="Arial" w:hAnsi="Arial" w:cs="Arial"/>
              </w:rPr>
              <w:t>1.4.5</w:t>
            </w:r>
          </w:p>
        </w:tc>
        <w:tc>
          <w:tcPr>
            <w:tcW w:w="4536" w:type="dxa"/>
          </w:tcPr>
          <w:p w14:paraId="5091DD15" w14:textId="77777777" w:rsidR="0030678E" w:rsidRPr="0079611B" w:rsidRDefault="0030678E" w:rsidP="0030678E">
            <w:pPr>
              <w:ind w:left="23"/>
              <w:rPr>
                <w:rFonts w:ascii="Arial" w:hAnsi="Arial" w:cs="Arial"/>
                <w:b/>
              </w:rPr>
            </w:pPr>
            <w:r w:rsidRPr="0079611B">
              <w:rPr>
                <w:rFonts w:ascii="Arial" w:hAnsi="Arial" w:cs="Arial"/>
                <w:b/>
              </w:rPr>
              <w:t>Räumlichkeiten</w:t>
            </w:r>
          </w:p>
          <w:p w14:paraId="3F95D549" w14:textId="7D776CCB" w:rsidR="0030678E" w:rsidRPr="00EA258C" w:rsidRDefault="0030678E" w:rsidP="0030678E">
            <w:pPr>
              <w:pStyle w:val="Kopfzeile"/>
              <w:tabs>
                <w:tab w:val="clear" w:pos="4536"/>
                <w:tab w:val="clear" w:pos="9072"/>
              </w:tabs>
              <w:rPr>
                <w:rFonts w:ascii="Arial" w:hAnsi="Arial" w:cs="Arial"/>
              </w:rPr>
            </w:pPr>
            <w:r w:rsidRPr="00856358">
              <w:rPr>
                <w:rFonts w:ascii="Arial" w:hAnsi="Arial" w:cs="Arial"/>
              </w:rPr>
              <w:t xml:space="preserve">Für die psychoonkologischen </w:t>
            </w:r>
            <w:proofErr w:type="spellStart"/>
            <w:r w:rsidR="009F0421" w:rsidRPr="009F0421">
              <w:rPr>
                <w:rFonts w:ascii="Arial" w:hAnsi="Arial" w:cs="Arial"/>
              </w:rPr>
              <w:t>Pat.</w:t>
            </w:r>
            <w:r w:rsidRPr="00856358">
              <w:rPr>
                <w:rFonts w:ascii="Arial" w:hAnsi="Arial" w:cs="Arial"/>
              </w:rPr>
              <w:t>gespräche</w:t>
            </w:r>
            <w:proofErr w:type="spellEnd"/>
            <w:r w:rsidRPr="00856358">
              <w:rPr>
                <w:rFonts w:ascii="Arial" w:hAnsi="Arial" w:cs="Arial"/>
              </w:rPr>
              <w:t xml:space="preserve"> ist ein geeigneter Raum bereitzustellen.</w:t>
            </w:r>
          </w:p>
        </w:tc>
        <w:tc>
          <w:tcPr>
            <w:tcW w:w="4536" w:type="dxa"/>
          </w:tcPr>
          <w:p w14:paraId="72243A91" w14:textId="24D6E819"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72E7BFD6" w14:textId="77777777" w:rsidR="0030678E" w:rsidRPr="00EA258C" w:rsidRDefault="0030678E" w:rsidP="0030678E">
            <w:pPr>
              <w:ind w:left="23"/>
              <w:rPr>
                <w:rFonts w:ascii="Arial" w:hAnsi="Arial" w:cs="Arial"/>
              </w:rPr>
            </w:pPr>
          </w:p>
        </w:tc>
      </w:tr>
      <w:tr w:rsidR="0030678E" w:rsidRPr="00EA258C" w14:paraId="0780E54F" w14:textId="77777777" w:rsidTr="00883C05">
        <w:tc>
          <w:tcPr>
            <w:tcW w:w="779" w:type="dxa"/>
            <w:tcBorders>
              <w:bottom w:val="single" w:sz="4" w:space="0" w:color="auto"/>
            </w:tcBorders>
          </w:tcPr>
          <w:p w14:paraId="7D1C6D80" w14:textId="77777777" w:rsidR="0030678E" w:rsidRPr="00EA258C" w:rsidRDefault="0030678E" w:rsidP="0030678E">
            <w:pPr>
              <w:rPr>
                <w:rFonts w:ascii="Arial" w:hAnsi="Arial" w:cs="Arial"/>
              </w:rPr>
            </w:pPr>
            <w:r w:rsidRPr="00EA258C">
              <w:rPr>
                <w:rFonts w:ascii="Arial" w:hAnsi="Arial" w:cs="Arial"/>
              </w:rPr>
              <w:t>1.4.6</w:t>
            </w:r>
          </w:p>
        </w:tc>
        <w:tc>
          <w:tcPr>
            <w:tcW w:w="4536" w:type="dxa"/>
          </w:tcPr>
          <w:p w14:paraId="04222708" w14:textId="77777777" w:rsidR="0030678E" w:rsidRPr="00C946A4" w:rsidRDefault="0030678E" w:rsidP="0030678E">
            <w:pPr>
              <w:rPr>
                <w:rFonts w:ascii="Arial" w:hAnsi="Arial" w:cs="Arial"/>
                <w:b/>
              </w:rPr>
            </w:pPr>
            <w:r w:rsidRPr="00C946A4">
              <w:rPr>
                <w:rFonts w:ascii="Arial" w:hAnsi="Arial" w:cs="Arial"/>
                <w:b/>
              </w:rPr>
              <w:t>Organisationsplan</w:t>
            </w:r>
          </w:p>
          <w:p w14:paraId="47E17147" w14:textId="142F453C" w:rsidR="0030678E" w:rsidRPr="00C946A4" w:rsidRDefault="0030678E" w:rsidP="00C946A4">
            <w:pPr>
              <w:rPr>
                <w:rFonts w:ascii="Arial" w:hAnsi="Arial" w:cs="Arial"/>
              </w:rPr>
            </w:pPr>
            <w:r w:rsidRPr="00C946A4">
              <w:rPr>
                <w:rFonts w:ascii="Arial" w:hAnsi="Arial" w:cs="Arial"/>
              </w:rPr>
              <w:t>Die Aufgabenwahrnehmung ist über einen Organisationsplan zu regeln, in dem u.a. die Ressourcenverfügbarkeit und die örtliche Präsenz erkennbar sind.</w:t>
            </w:r>
          </w:p>
        </w:tc>
        <w:tc>
          <w:tcPr>
            <w:tcW w:w="4536" w:type="dxa"/>
          </w:tcPr>
          <w:p w14:paraId="2EC38B28" w14:textId="6392BB15"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1EBE599F" w14:textId="77777777" w:rsidR="0030678E" w:rsidRPr="00EA258C" w:rsidRDefault="0030678E" w:rsidP="0030678E">
            <w:pPr>
              <w:ind w:left="23"/>
              <w:rPr>
                <w:rFonts w:ascii="Arial" w:hAnsi="Arial" w:cs="Arial"/>
              </w:rPr>
            </w:pPr>
          </w:p>
        </w:tc>
      </w:tr>
      <w:tr w:rsidR="0030678E" w:rsidRPr="00EA258C" w14:paraId="098F0353" w14:textId="77777777" w:rsidTr="00883C05">
        <w:tc>
          <w:tcPr>
            <w:tcW w:w="779" w:type="dxa"/>
            <w:tcBorders>
              <w:bottom w:val="nil"/>
            </w:tcBorders>
          </w:tcPr>
          <w:p w14:paraId="76E9B22E" w14:textId="77777777" w:rsidR="0030678E" w:rsidRPr="00EA258C" w:rsidRDefault="0030678E" w:rsidP="0030678E">
            <w:pPr>
              <w:rPr>
                <w:rFonts w:ascii="Arial" w:hAnsi="Arial" w:cs="Arial"/>
              </w:rPr>
            </w:pPr>
            <w:r w:rsidRPr="00EA258C">
              <w:rPr>
                <w:rFonts w:ascii="Arial" w:hAnsi="Arial" w:cs="Arial"/>
              </w:rPr>
              <w:t>1.4.7</w:t>
            </w:r>
          </w:p>
        </w:tc>
        <w:tc>
          <w:tcPr>
            <w:tcW w:w="4536" w:type="dxa"/>
          </w:tcPr>
          <w:p w14:paraId="7B15D604" w14:textId="77777777" w:rsidR="0030678E" w:rsidRPr="0079611B" w:rsidRDefault="0030678E" w:rsidP="0030678E">
            <w:pPr>
              <w:pStyle w:val="Kopfzeile"/>
              <w:tabs>
                <w:tab w:val="clear" w:pos="4536"/>
                <w:tab w:val="clear" w:pos="9072"/>
                <w:tab w:val="left" w:pos="567"/>
                <w:tab w:val="left" w:pos="6521"/>
              </w:tabs>
              <w:rPr>
                <w:rFonts w:ascii="Arial" w:hAnsi="Arial" w:cs="Arial"/>
                <w:b/>
              </w:rPr>
            </w:pPr>
            <w:r w:rsidRPr="0079611B">
              <w:rPr>
                <w:rFonts w:ascii="Arial" w:hAnsi="Arial" w:cs="Arial"/>
                <w:b/>
              </w:rPr>
              <w:t>Psychoonkologie - Aufgaben</w:t>
            </w:r>
          </w:p>
          <w:p w14:paraId="0FC0472D" w14:textId="0560CDC4" w:rsidR="0030678E" w:rsidRPr="00856358" w:rsidRDefault="0030678E" w:rsidP="0030678E">
            <w:pPr>
              <w:rPr>
                <w:rFonts w:ascii="Arial" w:hAnsi="Arial" w:cs="Arial"/>
              </w:rPr>
            </w:pPr>
            <w:r w:rsidRPr="00856358">
              <w:rPr>
                <w:rFonts w:ascii="Arial" w:hAnsi="Arial" w:cs="Arial"/>
              </w:rPr>
              <w:t xml:space="preserve">Die psychoonkologische Betreuung von </w:t>
            </w:r>
            <w:r w:rsidR="009F0421" w:rsidRPr="009F0421">
              <w:rPr>
                <w:rFonts w:ascii="Arial" w:hAnsi="Arial" w:cs="Arial"/>
              </w:rPr>
              <w:t xml:space="preserve">Pat. </w:t>
            </w:r>
            <w:r w:rsidRPr="00856358">
              <w:rPr>
                <w:rFonts w:ascii="Arial" w:hAnsi="Arial" w:cs="Arial"/>
              </w:rPr>
              <w:t>ist in allen Phasen der Versorgung anzubieten (Diagnose, stationär, poststationär).</w:t>
            </w:r>
          </w:p>
          <w:p w14:paraId="5E77363A" w14:textId="77777777" w:rsidR="0030678E" w:rsidRPr="00856358" w:rsidRDefault="0030678E" w:rsidP="0030678E">
            <w:pPr>
              <w:rPr>
                <w:rFonts w:ascii="Arial" w:hAnsi="Arial" w:cs="Arial"/>
              </w:rPr>
            </w:pPr>
          </w:p>
          <w:p w14:paraId="1E6847B5" w14:textId="77777777" w:rsidR="0030678E" w:rsidRPr="00C12B6B" w:rsidRDefault="0030678E" w:rsidP="0030678E">
            <w:pPr>
              <w:rPr>
                <w:rFonts w:ascii="Arial" w:hAnsi="Arial" w:cs="Arial"/>
              </w:rPr>
            </w:pPr>
            <w:r w:rsidRPr="00C12B6B">
              <w:rPr>
                <w:rFonts w:ascii="Arial" w:hAnsi="Arial" w:cs="Arial"/>
              </w:rPr>
              <w:t>Ziele und Aufgaben der Betreuung:</w:t>
            </w:r>
          </w:p>
          <w:p w14:paraId="2193AF2A" w14:textId="77777777" w:rsidR="0030678E" w:rsidRPr="00C12B6B" w:rsidRDefault="0030678E" w:rsidP="0030678E">
            <w:pPr>
              <w:numPr>
                <w:ilvl w:val="0"/>
                <w:numId w:val="2"/>
              </w:numPr>
              <w:rPr>
                <w:rFonts w:ascii="Arial" w:hAnsi="Arial" w:cs="Arial"/>
              </w:rPr>
            </w:pPr>
            <w:r w:rsidRPr="00C12B6B">
              <w:rPr>
                <w:rFonts w:ascii="Arial" w:hAnsi="Arial" w:cs="Arial"/>
              </w:rPr>
              <w:t>Diagnostische Abklärung nach positivem Screening</w:t>
            </w:r>
          </w:p>
          <w:p w14:paraId="39B3B1E1" w14:textId="77777777" w:rsidR="0030678E" w:rsidRPr="00856358" w:rsidRDefault="0030678E" w:rsidP="0030678E">
            <w:pPr>
              <w:numPr>
                <w:ilvl w:val="0"/>
                <w:numId w:val="2"/>
              </w:numPr>
              <w:rPr>
                <w:rFonts w:ascii="Arial" w:hAnsi="Arial" w:cs="Arial"/>
              </w:rPr>
            </w:pPr>
            <w:r w:rsidRPr="00856358">
              <w:rPr>
                <w:rFonts w:ascii="Arial" w:hAnsi="Arial" w:cs="Arial"/>
              </w:rPr>
              <w:t>Vorbeugung/Behandlung von psychosozialen Folgeproblemen</w:t>
            </w:r>
          </w:p>
          <w:p w14:paraId="3DBBD37D" w14:textId="77777777" w:rsidR="0030678E" w:rsidRPr="00856358" w:rsidRDefault="0030678E" w:rsidP="0030678E">
            <w:pPr>
              <w:numPr>
                <w:ilvl w:val="0"/>
                <w:numId w:val="2"/>
              </w:numPr>
              <w:rPr>
                <w:rFonts w:ascii="Arial" w:hAnsi="Arial" w:cs="Arial"/>
              </w:rPr>
            </w:pPr>
            <w:r w:rsidRPr="00856358">
              <w:rPr>
                <w:rFonts w:ascii="Arial" w:hAnsi="Arial" w:cs="Arial"/>
              </w:rPr>
              <w:lastRenderedPageBreak/>
              <w:t xml:space="preserve">Aktivierung der persönlichen Bewältigungsressourcen </w:t>
            </w:r>
          </w:p>
          <w:p w14:paraId="69AD3893" w14:textId="77777777" w:rsidR="0030678E" w:rsidRPr="00856358" w:rsidRDefault="0030678E" w:rsidP="0030678E">
            <w:pPr>
              <w:numPr>
                <w:ilvl w:val="0"/>
                <w:numId w:val="2"/>
              </w:numPr>
              <w:rPr>
                <w:rFonts w:ascii="Arial" w:hAnsi="Arial" w:cs="Arial"/>
              </w:rPr>
            </w:pPr>
            <w:r w:rsidRPr="00856358">
              <w:rPr>
                <w:rFonts w:ascii="Arial" w:hAnsi="Arial" w:cs="Arial"/>
              </w:rPr>
              <w:t xml:space="preserve">Erhalt der Lebensqualität </w:t>
            </w:r>
          </w:p>
          <w:p w14:paraId="35605B43" w14:textId="77777777" w:rsidR="0030678E" w:rsidRPr="00856358" w:rsidRDefault="0030678E" w:rsidP="0030678E">
            <w:pPr>
              <w:numPr>
                <w:ilvl w:val="0"/>
                <w:numId w:val="2"/>
              </w:numPr>
              <w:rPr>
                <w:rFonts w:ascii="Arial" w:hAnsi="Arial" w:cs="Arial"/>
              </w:rPr>
            </w:pPr>
            <w:r w:rsidRPr="00856358">
              <w:rPr>
                <w:rFonts w:ascii="Arial" w:hAnsi="Arial" w:cs="Arial"/>
              </w:rPr>
              <w:t>Berücksichtigung des sozialen Umfeldes</w:t>
            </w:r>
          </w:p>
          <w:p w14:paraId="4C99D67B" w14:textId="77777777" w:rsidR="0030678E" w:rsidRDefault="0030678E" w:rsidP="0030678E">
            <w:pPr>
              <w:numPr>
                <w:ilvl w:val="0"/>
                <w:numId w:val="2"/>
              </w:numPr>
              <w:rPr>
                <w:rFonts w:ascii="Arial" w:hAnsi="Arial" w:cs="Arial"/>
              </w:rPr>
            </w:pPr>
            <w:r w:rsidRPr="00856358">
              <w:rPr>
                <w:rFonts w:ascii="Arial" w:hAnsi="Arial" w:cs="Arial"/>
              </w:rPr>
              <w:t>Organisation der ambulanten Weiterbetreuung durch Kooperation mit ambulanten psychoonkologischen Leistungsanbietern</w:t>
            </w:r>
          </w:p>
          <w:p w14:paraId="44C60EEA" w14:textId="4824E4B0" w:rsidR="0030678E" w:rsidRDefault="0030678E" w:rsidP="0030678E">
            <w:pPr>
              <w:numPr>
                <w:ilvl w:val="0"/>
                <w:numId w:val="2"/>
              </w:numPr>
              <w:rPr>
                <w:rFonts w:ascii="Arial" w:hAnsi="Arial" w:cs="Arial"/>
              </w:rPr>
            </w:pPr>
            <w:r w:rsidRPr="00CC36CB">
              <w:rPr>
                <w:rFonts w:ascii="Arial" w:hAnsi="Arial" w:cs="Arial"/>
              </w:rPr>
              <w:t>Öffentlichkeitsarbeit (</w:t>
            </w:r>
            <w:proofErr w:type="spellStart"/>
            <w:r w:rsidR="009F0421" w:rsidRPr="009F0421">
              <w:rPr>
                <w:rFonts w:ascii="Arial" w:hAnsi="Arial" w:cs="Arial"/>
              </w:rPr>
              <w:t>Pat.</w:t>
            </w:r>
            <w:r w:rsidRPr="00CC36CB">
              <w:rPr>
                <w:rFonts w:ascii="Arial" w:hAnsi="Arial" w:cs="Arial"/>
              </w:rPr>
              <w:t>veranstaltung</w:t>
            </w:r>
            <w:proofErr w:type="spellEnd"/>
            <w:r w:rsidRPr="00CC36CB">
              <w:rPr>
                <w:rFonts w:ascii="Arial" w:hAnsi="Arial" w:cs="Arial"/>
              </w:rPr>
              <w:t xml:space="preserve"> o.ä.)</w:t>
            </w:r>
          </w:p>
          <w:p w14:paraId="34839C50" w14:textId="3E3CB525" w:rsidR="0030678E" w:rsidRPr="00C946A4" w:rsidRDefault="0030678E" w:rsidP="00C946A4">
            <w:pPr>
              <w:numPr>
                <w:ilvl w:val="0"/>
                <w:numId w:val="2"/>
              </w:numPr>
              <w:rPr>
                <w:rFonts w:ascii="Arial" w:hAnsi="Arial" w:cs="Arial"/>
              </w:rPr>
            </w:pPr>
            <w:r w:rsidRPr="00C946A4">
              <w:rPr>
                <w:rFonts w:ascii="Arial" w:hAnsi="Arial" w:cs="Arial"/>
              </w:rPr>
              <w:t>Leitung des psychosozialen Qualitätszirkels</w:t>
            </w:r>
          </w:p>
        </w:tc>
        <w:tc>
          <w:tcPr>
            <w:tcW w:w="4536" w:type="dxa"/>
          </w:tcPr>
          <w:p w14:paraId="3810817B" w14:textId="0F1FF0B8"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6C440C0B" w14:textId="77777777" w:rsidR="0030678E" w:rsidRPr="00EA258C" w:rsidRDefault="0030678E" w:rsidP="0030678E">
            <w:pPr>
              <w:ind w:left="23"/>
              <w:rPr>
                <w:rFonts w:ascii="Arial" w:hAnsi="Arial" w:cs="Arial"/>
              </w:rPr>
            </w:pPr>
          </w:p>
        </w:tc>
      </w:tr>
      <w:tr w:rsidR="0030678E" w:rsidRPr="00EA258C" w14:paraId="0281484A" w14:textId="77777777" w:rsidTr="00883C05">
        <w:tc>
          <w:tcPr>
            <w:tcW w:w="779" w:type="dxa"/>
            <w:tcBorders>
              <w:top w:val="nil"/>
              <w:bottom w:val="nil"/>
            </w:tcBorders>
          </w:tcPr>
          <w:p w14:paraId="4E7F4E69" w14:textId="77777777" w:rsidR="0030678E" w:rsidRPr="00EA258C" w:rsidRDefault="0030678E" w:rsidP="0030678E">
            <w:pPr>
              <w:rPr>
                <w:rFonts w:ascii="Arial" w:hAnsi="Arial" w:cs="Arial"/>
              </w:rPr>
            </w:pPr>
          </w:p>
        </w:tc>
        <w:tc>
          <w:tcPr>
            <w:tcW w:w="4536" w:type="dxa"/>
          </w:tcPr>
          <w:p w14:paraId="0592167A" w14:textId="77777777" w:rsidR="0030678E" w:rsidRPr="00A46D5B" w:rsidRDefault="0030678E" w:rsidP="0030678E">
            <w:pPr>
              <w:pStyle w:val="Kopfzeile"/>
              <w:tabs>
                <w:tab w:val="clear" w:pos="4536"/>
                <w:tab w:val="clear" w:pos="9072"/>
                <w:tab w:val="num" w:pos="214"/>
              </w:tabs>
              <w:ind w:left="214" w:hanging="214"/>
              <w:rPr>
                <w:rFonts w:ascii="Arial" w:hAnsi="Arial" w:cs="Arial"/>
              </w:rPr>
            </w:pPr>
            <w:r w:rsidRPr="00A46D5B">
              <w:rPr>
                <w:rFonts w:ascii="Arial" w:hAnsi="Arial" w:cs="Arial"/>
              </w:rPr>
              <w:t>Empfohlen wird außerdem:</w:t>
            </w:r>
          </w:p>
          <w:p w14:paraId="5074ECE8" w14:textId="77777777" w:rsidR="0030678E" w:rsidRPr="00A46D5B" w:rsidRDefault="0030678E" w:rsidP="0030678E">
            <w:pPr>
              <w:pStyle w:val="Kopfzeile"/>
              <w:numPr>
                <w:ilvl w:val="0"/>
                <w:numId w:val="2"/>
              </w:numPr>
              <w:tabs>
                <w:tab w:val="clear" w:pos="4536"/>
                <w:tab w:val="clear" w:pos="9072"/>
              </w:tabs>
              <w:rPr>
                <w:rFonts w:ascii="Arial" w:hAnsi="Arial" w:cs="Arial"/>
              </w:rPr>
            </w:pPr>
            <w:r w:rsidRPr="00A46D5B">
              <w:rPr>
                <w:rFonts w:ascii="Arial" w:hAnsi="Arial" w:cs="Arial"/>
              </w:rPr>
              <w:t>die Durchführung von Supervisions- und Fortbildungs- und Schulungsangeboten für Mitarbeiter anzubieten bzw. zu koordinieren.</w:t>
            </w:r>
          </w:p>
          <w:p w14:paraId="30B16F07" w14:textId="39FE283B" w:rsidR="0030678E" w:rsidRPr="00A46D5B" w:rsidRDefault="0030678E" w:rsidP="0030678E">
            <w:pPr>
              <w:numPr>
                <w:ilvl w:val="0"/>
                <w:numId w:val="2"/>
              </w:numPr>
              <w:rPr>
                <w:rFonts w:ascii="Arial" w:hAnsi="Arial" w:cs="Arial"/>
              </w:rPr>
            </w:pPr>
            <w:r w:rsidRPr="00A46D5B">
              <w:rPr>
                <w:rFonts w:ascii="Arial" w:hAnsi="Arial" w:cs="Arial"/>
              </w:rPr>
              <w:t>eine zweimal jährliche Besprechung zwischen Psychoonkologen und dem pflegerischen und ärztlichen Bereich</w:t>
            </w:r>
          </w:p>
          <w:p w14:paraId="21FD24DB" w14:textId="665A2677" w:rsidR="0030678E" w:rsidRPr="00A46D5B" w:rsidRDefault="0030678E" w:rsidP="0030678E">
            <w:pPr>
              <w:numPr>
                <w:ilvl w:val="0"/>
                <w:numId w:val="2"/>
              </w:numPr>
              <w:rPr>
                <w:rFonts w:ascii="Arial" w:hAnsi="Arial" w:cs="Arial"/>
              </w:rPr>
            </w:pPr>
            <w:r w:rsidRPr="00A46D5B">
              <w:rPr>
                <w:rFonts w:ascii="Arial" w:hAnsi="Arial" w:cs="Arial"/>
              </w:rPr>
              <w:t xml:space="preserve">die regelhafte schriftliche und ggf. mündliche Rückmeldung der psychoonkologischen Tätigkeit an die medizinischen Behandler (z.B. </w:t>
            </w:r>
            <w:proofErr w:type="spellStart"/>
            <w:r w:rsidRPr="00A46D5B">
              <w:rPr>
                <w:rFonts w:ascii="Arial" w:hAnsi="Arial" w:cs="Arial"/>
              </w:rPr>
              <w:t>Konsilbericht</w:t>
            </w:r>
            <w:proofErr w:type="spellEnd"/>
            <w:r w:rsidRPr="00A46D5B">
              <w:rPr>
                <w:rFonts w:ascii="Arial" w:hAnsi="Arial" w:cs="Arial"/>
              </w:rPr>
              <w:t xml:space="preserve"> oder Dokumentation in der medizinischen Akte)</w:t>
            </w:r>
          </w:p>
          <w:p w14:paraId="077B99B6" w14:textId="77777777" w:rsidR="0030678E" w:rsidRPr="00A46D5B" w:rsidRDefault="0030678E" w:rsidP="0030678E">
            <w:pPr>
              <w:numPr>
                <w:ilvl w:val="0"/>
                <w:numId w:val="2"/>
              </w:numPr>
              <w:rPr>
                <w:rFonts w:ascii="Arial" w:hAnsi="Arial" w:cs="Arial"/>
              </w:rPr>
            </w:pPr>
            <w:r w:rsidRPr="00A46D5B">
              <w:rPr>
                <w:rFonts w:ascii="Arial" w:hAnsi="Arial" w:cs="Arial"/>
              </w:rPr>
              <w:t>regelmäßige Teilnahme an Stationskonferenzen und Tumorkonferenzen</w:t>
            </w:r>
          </w:p>
          <w:p w14:paraId="2BC49EC7" w14:textId="49246047" w:rsidR="0030678E" w:rsidRPr="00A46D5B" w:rsidRDefault="0030678E" w:rsidP="0030678E">
            <w:pPr>
              <w:numPr>
                <w:ilvl w:val="0"/>
                <w:numId w:val="2"/>
              </w:numPr>
              <w:rPr>
                <w:rFonts w:ascii="Arial" w:hAnsi="Arial" w:cs="Arial"/>
              </w:rPr>
            </w:pPr>
            <w:r w:rsidRPr="00A46D5B">
              <w:rPr>
                <w:rFonts w:ascii="Arial" w:hAnsi="Arial" w:cs="Arial"/>
              </w:rPr>
              <w:t>Kooperation mit Sozialdienst und anderen Zentren</w:t>
            </w:r>
          </w:p>
          <w:p w14:paraId="685FD71A" w14:textId="384C4908" w:rsidR="0030678E" w:rsidRPr="00A46D5B" w:rsidRDefault="0030678E" w:rsidP="00A46D5B">
            <w:pPr>
              <w:pStyle w:val="Kopfzeile"/>
              <w:numPr>
                <w:ilvl w:val="0"/>
                <w:numId w:val="2"/>
              </w:numPr>
              <w:tabs>
                <w:tab w:val="clear" w:pos="4536"/>
                <w:tab w:val="clear" w:pos="9072"/>
              </w:tabs>
              <w:rPr>
                <w:rFonts w:ascii="Arial" w:hAnsi="Arial" w:cs="Arial"/>
              </w:rPr>
            </w:pPr>
            <w:r w:rsidRPr="00A46D5B">
              <w:rPr>
                <w:rFonts w:ascii="Arial" w:hAnsi="Arial" w:cs="Arial"/>
              </w:rPr>
              <w:t>Angebot bzw. Koordination fachübergreifender Interventionsangebote</w:t>
            </w:r>
          </w:p>
        </w:tc>
        <w:tc>
          <w:tcPr>
            <w:tcW w:w="4536" w:type="dxa"/>
          </w:tcPr>
          <w:p w14:paraId="3FCBFA6E" w14:textId="57627F62" w:rsidR="0030678E" w:rsidRPr="004A1BEC" w:rsidRDefault="0030678E" w:rsidP="0030678E">
            <w:pPr>
              <w:rPr>
                <w:rFonts w:asciiTheme="minorBidi" w:hAnsiTheme="minorBidi" w:cstheme="minorBidi"/>
                <w:bCs/>
              </w:rPr>
            </w:pPr>
          </w:p>
        </w:tc>
        <w:tc>
          <w:tcPr>
            <w:tcW w:w="425" w:type="dxa"/>
          </w:tcPr>
          <w:p w14:paraId="0F531CB7" w14:textId="77777777" w:rsidR="0030678E" w:rsidRPr="00EA258C" w:rsidRDefault="0030678E" w:rsidP="0030678E">
            <w:pPr>
              <w:ind w:left="23"/>
              <w:rPr>
                <w:rFonts w:ascii="Arial" w:hAnsi="Arial" w:cs="Arial"/>
              </w:rPr>
            </w:pPr>
          </w:p>
        </w:tc>
      </w:tr>
      <w:tr w:rsidR="0030678E" w:rsidRPr="00EA258C" w14:paraId="5B3B60D6" w14:textId="77777777" w:rsidTr="00883C05">
        <w:tc>
          <w:tcPr>
            <w:tcW w:w="779" w:type="dxa"/>
            <w:tcBorders>
              <w:top w:val="nil"/>
            </w:tcBorders>
          </w:tcPr>
          <w:p w14:paraId="34BEEE04" w14:textId="77777777" w:rsidR="0030678E" w:rsidRPr="00EA258C" w:rsidRDefault="0030678E" w:rsidP="0030678E">
            <w:pPr>
              <w:rPr>
                <w:rFonts w:ascii="Arial" w:hAnsi="Arial" w:cs="Arial"/>
              </w:rPr>
            </w:pPr>
          </w:p>
        </w:tc>
        <w:tc>
          <w:tcPr>
            <w:tcW w:w="4536" w:type="dxa"/>
          </w:tcPr>
          <w:p w14:paraId="1BBDCC99" w14:textId="345A9674" w:rsidR="0030678E" w:rsidRPr="00B72293" w:rsidRDefault="0030678E" w:rsidP="0030678E">
            <w:p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5B5EDC74" w14:textId="78BDC9CF" w:rsidR="0030678E" w:rsidRPr="004A1BEC" w:rsidRDefault="0030678E" w:rsidP="0030678E">
            <w:pPr>
              <w:rPr>
                <w:rFonts w:asciiTheme="minorBidi" w:hAnsiTheme="minorBidi" w:cstheme="minorBidi"/>
                <w:bCs/>
              </w:rPr>
            </w:pPr>
          </w:p>
        </w:tc>
        <w:tc>
          <w:tcPr>
            <w:tcW w:w="425" w:type="dxa"/>
          </w:tcPr>
          <w:p w14:paraId="613C23EF" w14:textId="77777777" w:rsidR="0030678E" w:rsidRPr="00EA258C" w:rsidRDefault="0030678E" w:rsidP="0030678E">
            <w:pPr>
              <w:ind w:left="23"/>
              <w:rPr>
                <w:rFonts w:ascii="Arial" w:hAnsi="Arial" w:cs="Arial"/>
              </w:rPr>
            </w:pPr>
          </w:p>
        </w:tc>
      </w:tr>
      <w:tr w:rsidR="0030678E" w:rsidRPr="00EA258C" w14:paraId="7E463832" w14:textId="77777777" w:rsidTr="00883C05">
        <w:tc>
          <w:tcPr>
            <w:tcW w:w="779" w:type="dxa"/>
          </w:tcPr>
          <w:p w14:paraId="0FFEE9DB" w14:textId="77777777" w:rsidR="0030678E" w:rsidRPr="001B711F" w:rsidRDefault="0030678E" w:rsidP="0030678E">
            <w:pPr>
              <w:rPr>
                <w:rFonts w:ascii="Arial" w:hAnsi="Arial" w:cs="Arial"/>
              </w:rPr>
            </w:pPr>
            <w:r w:rsidRPr="001B711F">
              <w:rPr>
                <w:rFonts w:ascii="Arial" w:hAnsi="Arial" w:cs="Arial"/>
              </w:rPr>
              <w:t>1.4.8</w:t>
            </w:r>
          </w:p>
        </w:tc>
        <w:tc>
          <w:tcPr>
            <w:tcW w:w="4536" w:type="dxa"/>
          </w:tcPr>
          <w:p w14:paraId="56329659" w14:textId="77777777" w:rsidR="0030678E" w:rsidRPr="001B711F" w:rsidRDefault="0030678E" w:rsidP="0030678E">
            <w:pPr>
              <w:rPr>
                <w:rFonts w:ascii="Arial" w:hAnsi="Arial" w:cs="Arial"/>
                <w:b/>
                <w:bCs/>
              </w:rPr>
            </w:pPr>
            <w:r w:rsidRPr="001B711F">
              <w:rPr>
                <w:rFonts w:ascii="Arial" w:hAnsi="Arial" w:cs="Arial"/>
                <w:b/>
                <w:bCs/>
              </w:rPr>
              <w:t>Dokumentation und Evaluation</w:t>
            </w:r>
          </w:p>
          <w:p w14:paraId="31712F6E" w14:textId="63FA0AA2" w:rsidR="0030678E" w:rsidRPr="00EA258C" w:rsidRDefault="00647E2D" w:rsidP="001B711F">
            <w:pPr>
              <w:rPr>
                <w:rFonts w:ascii="Arial" w:hAnsi="Arial" w:cs="Arial"/>
              </w:rPr>
            </w:pPr>
            <w:r w:rsidRPr="001B711F">
              <w:rPr>
                <w:rFonts w:ascii="Arial" w:hAnsi="Arial" w:cs="Arial"/>
                <w:lang w:bidi="ar-SA"/>
              </w:rPr>
              <w:t>Zur Identifikation des Behandlungsbedarfs ist es erforderlich, ein Screening zu psychischen Belastungen durchzuführen (z.B. siehe Kennzahl „Psychoonkologisches Distress-Screening“) und das Ergebnis zu dokumentieren. Der Anteil der im Distress-Screening überschwellig belasteten Pat. ist darzustellen.</w:t>
            </w:r>
          </w:p>
        </w:tc>
        <w:tc>
          <w:tcPr>
            <w:tcW w:w="4536" w:type="dxa"/>
          </w:tcPr>
          <w:p w14:paraId="5E35576A" w14:textId="1C32DF60" w:rsidR="0030678E" w:rsidRPr="004A1BEC" w:rsidRDefault="0030678E" w:rsidP="0030678E">
            <w:pPr>
              <w:rPr>
                <w:rFonts w:asciiTheme="minorBidi" w:hAnsiTheme="minorBidi" w:cstheme="minorBidi"/>
                <w:bCs/>
              </w:rPr>
            </w:pPr>
          </w:p>
        </w:tc>
        <w:tc>
          <w:tcPr>
            <w:tcW w:w="425" w:type="dxa"/>
          </w:tcPr>
          <w:p w14:paraId="3F677026" w14:textId="77777777" w:rsidR="0030678E" w:rsidRPr="00EA258C" w:rsidRDefault="0030678E" w:rsidP="0030678E">
            <w:pPr>
              <w:ind w:left="23"/>
              <w:rPr>
                <w:rFonts w:ascii="Arial" w:hAnsi="Arial" w:cs="Arial"/>
              </w:rPr>
            </w:pPr>
          </w:p>
        </w:tc>
      </w:tr>
      <w:tr w:rsidR="0030678E" w:rsidRPr="00EA258C" w14:paraId="1310545F" w14:textId="77777777" w:rsidTr="00883C05">
        <w:tc>
          <w:tcPr>
            <w:tcW w:w="779" w:type="dxa"/>
          </w:tcPr>
          <w:p w14:paraId="66E6C08F" w14:textId="77777777" w:rsidR="0030678E" w:rsidRPr="00EA258C" w:rsidRDefault="0030678E" w:rsidP="0030678E">
            <w:pPr>
              <w:rPr>
                <w:rFonts w:ascii="Arial" w:hAnsi="Arial" w:cs="Arial"/>
              </w:rPr>
            </w:pPr>
            <w:r w:rsidRPr="00EA258C">
              <w:rPr>
                <w:rFonts w:ascii="Arial" w:hAnsi="Arial" w:cs="Arial"/>
              </w:rPr>
              <w:t>1.4.9</w:t>
            </w:r>
          </w:p>
        </w:tc>
        <w:tc>
          <w:tcPr>
            <w:tcW w:w="4536" w:type="dxa"/>
          </w:tcPr>
          <w:p w14:paraId="2F809C32" w14:textId="77777777" w:rsidR="0030678E" w:rsidRPr="00FB7F47" w:rsidRDefault="0030678E" w:rsidP="0030678E">
            <w:pPr>
              <w:rPr>
                <w:rFonts w:ascii="Arial" w:hAnsi="Arial" w:cs="Arial"/>
                <w:b/>
              </w:rPr>
            </w:pPr>
            <w:r w:rsidRPr="00FB7F47">
              <w:rPr>
                <w:rFonts w:ascii="Arial" w:hAnsi="Arial" w:cs="Arial"/>
                <w:b/>
              </w:rPr>
              <w:t>Fort-/Weiterbildung/Supervision</w:t>
            </w:r>
          </w:p>
          <w:p w14:paraId="73F4FDB5" w14:textId="77777777" w:rsidR="0030678E" w:rsidRDefault="0030678E" w:rsidP="0030678E">
            <w:pPr>
              <w:numPr>
                <w:ilvl w:val="0"/>
                <w:numId w:val="7"/>
              </w:numPr>
              <w:rPr>
                <w:rFonts w:ascii="Arial" w:hAnsi="Arial" w:cs="Arial"/>
              </w:rPr>
            </w:pPr>
            <w:r w:rsidRPr="00EA258C">
              <w:rPr>
                <w:rFonts w:ascii="Arial" w:hAnsi="Arial" w:cs="Arial"/>
              </w:rPr>
              <w:t>Jährlich mind. 1 spezifische Fort-/Weiterbildung pro Mitarbeiter (mind. 1 Tag pro Jahr).</w:t>
            </w:r>
          </w:p>
          <w:p w14:paraId="07E3B06F" w14:textId="4344BA30" w:rsidR="0030678E" w:rsidRPr="00A46D5B" w:rsidRDefault="0030678E" w:rsidP="00A46D5B">
            <w:pPr>
              <w:numPr>
                <w:ilvl w:val="0"/>
                <w:numId w:val="7"/>
              </w:numPr>
              <w:rPr>
                <w:rFonts w:ascii="Arial" w:hAnsi="Arial" w:cs="Arial"/>
              </w:rPr>
            </w:pPr>
            <w:r w:rsidRPr="00740DAC">
              <w:rPr>
                <w:rFonts w:ascii="Arial" w:hAnsi="Arial" w:cs="Arial"/>
              </w:rPr>
              <w:t xml:space="preserve">Externe </w:t>
            </w:r>
            <w:r w:rsidRPr="00A46D5B">
              <w:rPr>
                <w:rFonts w:ascii="Arial" w:hAnsi="Arial" w:cs="Arial"/>
              </w:rPr>
              <w:t>Supervision ist regelmäßig zu ermöglichen (Empfehlung: 2x monatlich)</w:t>
            </w:r>
          </w:p>
        </w:tc>
        <w:tc>
          <w:tcPr>
            <w:tcW w:w="4536" w:type="dxa"/>
          </w:tcPr>
          <w:p w14:paraId="44F45323" w14:textId="643183E2" w:rsidR="0030678E" w:rsidRPr="004A1BEC" w:rsidRDefault="0030678E" w:rsidP="0030678E">
            <w:pPr>
              <w:rPr>
                <w:rFonts w:asciiTheme="minorBidi" w:hAnsiTheme="minorBidi" w:cstheme="minorBidi"/>
                <w:bCs/>
              </w:rPr>
            </w:pPr>
          </w:p>
        </w:tc>
        <w:tc>
          <w:tcPr>
            <w:tcW w:w="425" w:type="dxa"/>
          </w:tcPr>
          <w:p w14:paraId="6C26441F" w14:textId="77777777" w:rsidR="0030678E" w:rsidRPr="00EA258C" w:rsidRDefault="0030678E" w:rsidP="0030678E">
            <w:pPr>
              <w:ind w:left="23"/>
              <w:rPr>
                <w:rFonts w:ascii="Arial" w:hAnsi="Arial" w:cs="Arial"/>
              </w:rPr>
            </w:pPr>
          </w:p>
        </w:tc>
      </w:tr>
    </w:tbl>
    <w:p w14:paraId="748184C5" w14:textId="77777777" w:rsidR="008B6792" w:rsidRPr="00EA258C" w:rsidRDefault="008B6792" w:rsidP="00FC7500">
      <w:pPr>
        <w:rPr>
          <w:rFonts w:ascii="Arial" w:hAnsi="Arial" w:cs="Arial"/>
        </w:rPr>
      </w:pPr>
    </w:p>
    <w:p w14:paraId="5A7A0F2D" w14:textId="77777777" w:rsidR="008B6792" w:rsidRPr="00EA258C" w:rsidRDefault="008B6792"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588FBD4A" w14:textId="77777777" w:rsidTr="0011779E">
        <w:trPr>
          <w:cantSplit/>
          <w:tblHeader/>
        </w:trPr>
        <w:tc>
          <w:tcPr>
            <w:tcW w:w="10276" w:type="dxa"/>
            <w:gridSpan w:val="4"/>
            <w:tcBorders>
              <w:top w:val="nil"/>
              <w:left w:val="nil"/>
              <w:right w:val="nil"/>
            </w:tcBorders>
          </w:tcPr>
          <w:p w14:paraId="331811B0" w14:textId="77777777" w:rsidR="008B6792" w:rsidRPr="00EA258C" w:rsidRDefault="008B6792" w:rsidP="008B6792">
            <w:pPr>
              <w:pStyle w:val="Kopfzeile"/>
              <w:tabs>
                <w:tab w:val="clear" w:pos="4536"/>
                <w:tab w:val="clear" w:pos="9072"/>
              </w:tabs>
              <w:rPr>
                <w:rFonts w:ascii="Arial" w:hAnsi="Arial" w:cs="Arial"/>
                <w:b/>
              </w:rPr>
            </w:pPr>
            <w:r w:rsidRPr="00EA258C">
              <w:rPr>
                <w:rFonts w:ascii="Arial" w:hAnsi="Arial" w:cs="Arial"/>
                <w:b/>
              </w:rPr>
              <w:t>1.5</w:t>
            </w:r>
            <w:r w:rsidRPr="00EA258C">
              <w:rPr>
                <w:rFonts w:ascii="Arial" w:hAnsi="Arial" w:cs="Arial"/>
                <w:b/>
              </w:rPr>
              <w:tab/>
              <w:t>Sozialarbeit und Rehabilitation</w:t>
            </w:r>
          </w:p>
          <w:p w14:paraId="3D6B4DAD" w14:textId="77777777" w:rsidR="008B6792" w:rsidRPr="00EA258C" w:rsidRDefault="008B6792" w:rsidP="008B6792">
            <w:pPr>
              <w:rPr>
                <w:rFonts w:ascii="Arial" w:hAnsi="Arial" w:cs="Arial"/>
                <w:b/>
              </w:rPr>
            </w:pPr>
          </w:p>
        </w:tc>
      </w:tr>
      <w:tr w:rsidR="00FC7500" w:rsidRPr="00EA258C" w14:paraId="580D4DEF" w14:textId="77777777" w:rsidTr="0011779E">
        <w:trPr>
          <w:tblHeader/>
        </w:trPr>
        <w:tc>
          <w:tcPr>
            <w:tcW w:w="779" w:type="dxa"/>
            <w:tcBorders>
              <w:top w:val="single" w:sz="4" w:space="0" w:color="auto"/>
              <w:left w:val="single" w:sz="4" w:space="0" w:color="auto"/>
            </w:tcBorders>
          </w:tcPr>
          <w:p w14:paraId="1D5D98C0"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2AB9C19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343738D"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3DB4B194" w14:textId="77777777" w:rsidR="00FC7500" w:rsidRPr="00EA258C" w:rsidRDefault="00FC7500" w:rsidP="00FC7500">
            <w:pPr>
              <w:jc w:val="center"/>
              <w:rPr>
                <w:rFonts w:ascii="Arial" w:hAnsi="Arial" w:cs="Arial"/>
                <w:b/>
              </w:rPr>
            </w:pPr>
          </w:p>
        </w:tc>
      </w:tr>
      <w:tr w:rsidR="000F6C14" w:rsidRPr="00EA258C" w14:paraId="3CA7E640" w14:textId="77777777" w:rsidTr="0011779E">
        <w:tc>
          <w:tcPr>
            <w:tcW w:w="779" w:type="dxa"/>
          </w:tcPr>
          <w:p w14:paraId="1173BB7E" w14:textId="77777777" w:rsidR="000F6C14" w:rsidRPr="00EA258C" w:rsidRDefault="000F6C14" w:rsidP="000F6C14">
            <w:pPr>
              <w:rPr>
                <w:rFonts w:ascii="Arial" w:hAnsi="Arial" w:cs="Arial"/>
              </w:rPr>
            </w:pPr>
            <w:r w:rsidRPr="00EA258C">
              <w:rPr>
                <w:rFonts w:ascii="Arial" w:hAnsi="Arial" w:cs="Arial"/>
              </w:rPr>
              <w:t>1.5.1</w:t>
            </w:r>
          </w:p>
        </w:tc>
        <w:tc>
          <w:tcPr>
            <w:tcW w:w="4536" w:type="dxa"/>
          </w:tcPr>
          <w:p w14:paraId="29D8D982" w14:textId="3EA7ADC3" w:rsidR="000F6C14" w:rsidRPr="00A46D5B" w:rsidRDefault="000F6C14" w:rsidP="000F6C14">
            <w:pPr>
              <w:rPr>
                <w:rFonts w:ascii="Arial" w:hAnsi="Arial" w:cs="Arial"/>
              </w:rPr>
            </w:pPr>
            <w:r w:rsidRPr="00A46D5B">
              <w:rPr>
                <w:rFonts w:ascii="Arial" w:hAnsi="Arial" w:cs="Arial"/>
                <w:b/>
                <w:bCs/>
              </w:rPr>
              <w:t xml:space="preserve">Sozialarbeit – Qualifikation </w:t>
            </w:r>
          </w:p>
          <w:p w14:paraId="7F1D26EA" w14:textId="77777777" w:rsidR="000F6C14" w:rsidRPr="00A46D5B" w:rsidRDefault="000F6C14" w:rsidP="006D039F">
            <w:pPr>
              <w:pStyle w:val="Listenabsatz"/>
              <w:numPr>
                <w:ilvl w:val="0"/>
                <w:numId w:val="60"/>
              </w:numPr>
              <w:rPr>
                <w:rFonts w:cs="Arial"/>
              </w:rPr>
            </w:pPr>
            <w:r w:rsidRPr="00A46D5B">
              <w:rPr>
                <w:rFonts w:cs="Arial"/>
              </w:rPr>
              <w:t>Sozialarbeiter / Sozialpädagoge</w:t>
            </w:r>
          </w:p>
          <w:p w14:paraId="1C6AE548" w14:textId="77777777" w:rsidR="000F6C14" w:rsidRPr="00A46D5B" w:rsidRDefault="000F6C14" w:rsidP="006D039F">
            <w:pPr>
              <w:pStyle w:val="Kopfzeile"/>
              <w:numPr>
                <w:ilvl w:val="0"/>
                <w:numId w:val="60"/>
              </w:numPr>
              <w:tabs>
                <w:tab w:val="clear" w:pos="4536"/>
                <w:tab w:val="clear" w:pos="9072"/>
              </w:tabs>
              <w:rPr>
                <w:rFonts w:ascii="Arial" w:hAnsi="Arial" w:cs="Arial"/>
              </w:rPr>
            </w:pPr>
            <w:r w:rsidRPr="00A46D5B">
              <w:rPr>
                <w:rFonts w:ascii="Arial" w:hAnsi="Arial" w:cs="Arial"/>
              </w:rPr>
              <w:t>Einzelfallprüfungen entsprechend den Vorgaben der Fachgesellschaft sind möglich</w:t>
            </w:r>
          </w:p>
          <w:p w14:paraId="4BEAC1D0" w14:textId="77777777" w:rsidR="000F6C14" w:rsidRPr="00A46D5B" w:rsidRDefault="000F6C14" w:rsidP="006D039F">
            <w:pPr>
              <w:pStyle w:val="Kopfzeile"/>
              <w:numPr>
                <w:ilvl w:val="0"/>
                <w:numId w:val="60"/>
              </w:numPr>
              <w:tabs>
                <w:tab w:val="clear" w:pos="4536"/>
                <w:tab w:val="clear" w:pos="9072"/>
              </w:tabs>
              <w:rPr>
                <w:rFonts w:ascii="Arial" w:hAnsi="Arial" w:cs="Arial"/>
                <w:b/>
                <w:bCs/>
              </w:rPr>
            </w:pPr>
            <w:r w:rsidRPr="00A46D5B">
              <w:rPr>
                <w:rFonts w:ascii="Arial" w:hAnsi="Arial" w:cs="Arial"/>
              </w:rPr>
              <w:t>Zusatzqualifikation</w:t>
            </w:r>
          </w:p>
          <w:p w14:paraId="482E6DB6" w14:textId="3B319850" w:rsidR="000F6C14" w:rsidRPr="00A46D5B" w:rsidRDefault="000F6C14" w:rsidP="006D039F">
            <w:pPr>
              <w:pStyle w:val="Kopfzeile"/>
              <w:numPr>
                <w:ilvl w:val="0"/>
                <w:numId w:val="60"/>
              </w:numPr>
              <w:tabs>
                <w:tab w:val="clear" w:pos="4536"/>
                <w:tab w:val="clear" w:pos="9072"/>
              </w:tabs>
              <w:rPr>
                <w:rFonts w:ascii="Arial" w:hAnsi="Arial" w:cs="Arial"/>
                <w:b/>
                <w:bCs/>
              </w:rPr>
            </w:pPr>
            <w:r w:rsidRPr="00A46D5B">
              <w:rPr>
                <w:rFonts w:ascii="Arial" w:hAnsi="Arial" w:cs="Arial"/>
              </w:rPr>
              <w:t>Erfahrung im medizinischen/onkologischen Berufsfeld</w:t>
            </w:r>
          </w:p>
        </w:tc>
        <w:tc>
          <w:tcPr>
            <w:tcW w:w="4536" w:type="dxa"/>
          </w:tcPr>
          <w:p w14:paraId="3833B4D6" w14:textId="4D21923F" w:rsidR="000F6C14" w:rsidRPr="004A1BEC" w:rsidRDefault="000F6C14" w:rsidP="000F6C14">
            <w:pPr>
              <w:rPr>
                <w:rFonts w:asciiTheme="minorBidi" w:hAnsiTheme="minorBidi" w:cstheme="minorBidi"/>
              </w:rPr>
            </w:pPr>
          </w:p>
        </w:tc>
        <w:tc>
          <w:tcPr>
            <w:tcW w:w="425" w:type="dxa"/>
          </w:tcPr>
          <w:p w14:paraId="32AD47CA" w14:textId="77777777" w:rsidR="000F6C14" w:rsidRPr="00EA258C" w:rsidRDefault="000F6C14" w:rsidP="000F6C14">
            <w:pPr>
              <w:ind w:left="23"/>
              <w:rPr>
                <w:rFonts w:ascii="Arial" w:hAnsi="Arial" w:cs="Arial"/>
              </w:rPr>
            </w:pPr>
          </w:p>
        </w:tc>
      </w:tr>
      <w:tr w:rsidR="000F6C14" w:rsidRPr="00EA258C" w14:paraId="47457838" w14:textId="77777777" w:rsidTr="0011779E">
        <w:tc>
          <w:tcPr>
            <w:tcW w:w="779" w:type="dxa"/>
          </w:tcPr>
          <w:p w14:paraId="1039053D" w14:textId="77777777" w:rsidR="000F6C14" w:rsidRPr="00A46D5B" w:rsidRDefault="000F6C14" w:rsidP="000F6C14">
            <w:pPr>
              <w:rPr>
                <w:rFonts w:ascii="Arial" w:hAnsi="Arial" w:cs="Arial"/>
              </w:rPr>
            </w:pPr>
            <w:r w:rsidRPr="00A46D5B">
              <w:rPr>
                <w:rFonts w:ascii="Arial" w:hAnsi="Arial" w:cs="Arial"/>
              </w:rPr>
              <w:t>1.5.2</w:t>
            </w:r>
          </w:p>
        </w:tc>
        <w:tc>
          <w:tcPr>
            <w:tcW w:w="4536" w:type="dxa"/>
          </w:tcPr>
          <w:p w14:paraId="383D811B" w14:textId="77777777" w:rsidR="000F6C14" w:rsidRPr="00A46D5B" w:rsidRDefault="000F6C14" w:rsidP="000F6C14">
            <w:pPr>
              <w:rPr>
                <w:rFonts w:asciiTheme="minorBidi" w:hAnsiTheme="minorBidi" w:cstheme="minorBidi"/>
                <w:b/>
                <w:bCs/>
              </w:rPr>
            </w:pPr>
            <w:r w:rsidRPr="00A46D5B">
              <w:rPr>
                <w:rFonts w:asciiTheme="minorBidi" w:hAnsiTheme="minorBidi" w:cstheme="minorBidi"/>
                <w:b/>
                <w:bCs/>
              </w:rPr>
              <w:t>Sozialdienst - Ressourcen:</w:t>
            </w:r>
          </w:p>
          <w:p w14:paraId="3E9FBBF8" w14:textId="0A85E291" w:rsidR="000F6C14" w:rsidRPr="00A46D5B" w:rsidRDefault="000F6C14" w:rsidP="00A46D5B">
            <w:pPr>
              <w:rPr>
                <w:rFonts w:asciiTheme="minorBidi" w:hAnsiTheme="minorBidi" w:cstheme="minorBidi"/>
              </w:rPr>
            </w:pPr>
            <w:r w:rsidRPr="00A46D5B">
              <w:rPr>
                <w:rFonts w:asciiTheme="minorBidi" w:hAnsiTheme="minorBidi" w:cstheme="minorBidi"/>
              </w:rPr>
              <w:lastRenderedPageBreak/>
              <w:t xml:space="preserve">Für die Beratung der Pat. in dem Zentrum steht mind. 1VK für 400 beratene Pat. (nicht Fälle) des Zentrums (= Primärfälle, </w:t>
            </w:r>
            <w:proofErr w:type="spellStart"/>
            <w:r w:rsidRPr="00A46D5B">
              <w:rPr>
                <w:rFonts w:asciiTheme="minorBidi" w:hAnsiTheme="minorBidi" w:cstheme="minorBidi"/>
              </w:rPr>
              <w:t>sek.</w:t>
            </w:r>
            <w:proofErr w:type="spellEnd"/>
            <w:r w:rsidRPr="00A46D5B">
              <w:rPr>
                <w:rFonts w:asciiTheme="minorBidi" w:hAnsiTheme="minorBidi" w:cstheme="minorBidi"/>
              </w:rPr>
              <w:t xml:space="preserve"> </w:t>
            </w:r>
            <w:proofErr w:type="spellStart"/>
            <w:r w:rsidRPr="00A46D5B">
              <w:rPr>
                <w:rFonts w:asciiTheme="minorBidi" w:hAnsiTheme="minorBidi" w:cstheme="minorBidi"/>
              </w:rPr>
              <w:t>Metastasierg</w:t>
            </w:r>
            <w:proofErr w:type="spellEnd"/>
            <w:r w:rsidRPr="00A46D5B">
              <w:rPr>
                <w:rFonts w:asciiTheme="minorBidi" w:hAnsiTheme="minorBidi" w:cstheme="minorBidi"/>
              </w:rPr>
              <w:t>, Rezidive) zur Verfügung. Die personellen Ressourcen können zentral vorgehalten werden, Organisationsplan muss vorliegen.</w:t>
            </w:r>
          </w:p>
        </w:tc>
        <w:tc>
          <w:tcPr>
            <w:tcW w:w="4536" w:type="dxa"/>
          </w:tcPr>
          <w:p w14:paraId="5B8B7E5C" w14:textId="1BF4619E" w:rsidR="000F6C14" w:rsidRPr="004A1BEC" w:rsidRDefault="000F6C14" w:rsidP="000F6C14">
            <w:pPr>
              <w:rPr>
                <w:rFonts w:asciiTheme="minorBidi" w:hAnsiTheme="minorBidi" w:cstheme="minorBidi"/>
              </w:rPr>
            </w:pPr>
          </w:p>
        </w:tc>
        <w:tc>
          <w:tcPr>
            <w:tcW w:w="425" w:type="dxa"/>
          </w:tcPr>
          <w:p w14:paraId="117B6E5C" w14:textId="77777777" w:rsidR="000F6C14" w:rsidRPr="00EA258C" w:rsidRDefault="000F6C14" w:rsidP="000F6C14">
            <w:pPr>
              <w:ind w:left="23"/>
              <w:rPr>
                <w:rFonts w:ascii="Arial" w:hAnsi="Arial" w:cs="Arial"/>
              </w:rPr>
            </w:pPr>
          </w:p>
        </w:tc>
      </w:tr>
      <w:tr w:rsidR="000F6C14" w:rsidRPr="00EA258C" w14:paraId="2B356BC0" w14:textId="77777777" w:rsidTr="0011779E">
        <w:tc>
          <w:tcPr>
            <w:tcW w:w="779" w:type="dxa"/>
          </w:tcPr>
          <w:p w14:paraId="4F21CA0B" w14:textId="77777777" w:rsidR="000F6C14" w:rsidRPr="00EA258C" w:rsidRDefault="000F6C14" w:rsidP="000F6C14">
            <w:pPr>
              <w:rPr>
                <w:rFonts w:ascii="Arial" w:hAnsi="Arial" w:cs="Arial"/>
              </w:rPr>
            </w:pPr>
            <w:r w:rsidRPr="00EA258C">
              <w:rPr>
                <w:rFonts w:ascii="Arial" w:hAnsi="Arial" w:cs="Arial"/>
              </w:rPr>
              <w:t>1.5.3</w:t>
            </w:r>
          </w:p>
        </w:tc>
        <w:tc>
          <w:tcPr>
            <w:tcW w:w="4536" w:type="dxa"/>
          </w:tcPr>
          <w:p w14:paraId="6F900CD8" w14:textId="77777777" w:rsidR="000F6C14" w:rsidRPr="00C97DA0" w:rsidRDefault="000F6C14" w:rsidP="000F6C14">
            <w:pPr>
              <w:rPr>
                <w:rFonts w:ascii="Arial" w:hAnsi="Arial" w:cs="Arial"/>
                <w:b/>
              </w:rPr>
            </w:pPr>
            <w:r w:rsidRPr="00C97DA0">
              <w:rPr>
                <w:rFonts w:ascii="Arial" w:hAnsi="Arial" w:cs="Arial"/>
                <w:b/>
              </w:rPr>
              <w:t>Sozialarbeit - Angebot und Zugang</w:t>
            </w:r>
          </w:p>
          <w:p w14:paraId="6208687D" w14:textId="0A7B2FB0" w:rsidR="000F6C14" w:rsidRPr="00EA258C" w:rsidRDefault="000F6C14" w:rsidP="00A46D5B">
            <w:pPr>
              <w:rPr>
                <w:rFonts w:ascii="Arial" w:hAnsi="Arial" w:cs="Arial"/>
              </w:rPr>
            </w:pPr>
            <w:r w:rsidRPr="00C97DA0">
              <w:rPr>
                <w:rFonts w:ascii="Arial" w:hAnsi="Arial" w:cs="Arial"/>
              </w:rPr>
              <w:t xml:space="preserve">Jedem </w:t>
            </w:r>
            <w:r w:rsidR="009F0421" w:rsidRPr="009F0421">
              <w:rPr>
                <w:rFonts w:ascii="Arial" w:hAnsi="Arial" w:cs="Arial"/>
              </w:rPr>
              <w:t xml:space="preserve">Pat. </w:t>
            </w:r>
            <w:r w:rsidRPr="00C97DA0">
              <w:rPr>
                <w:rFonts w:ascii="Arial" w:hAnsi="Arial" w:cs="Arial"/>
              </w:rPr>
              <w:t>muss die Möglichkeit einer Beratung durch den Sozialdienst in allen Phasen der Erkrankung ort- und zeitnah angeboten werden (Nachweis erforderlich). Das Angebot muss niederschwellig erfolgen.</w:t>
            </w:r>
          </w:p>
        </w:tc>
        <w:tc>
          <w:tcPr>
            <w:tcW w:w="4536" w:type="dxa"/>
          </w:tcPr>
          <w:p w14:paraId="779D61AB" w14:textId="09519F00" w:rsidR="000F6C14" w:rsidRPr="004A1BEC" w:rsidRDefault="000F6C14" w:rsidP="000F6C14">
            <w:pPr>
              <w:pStyle w:val="Kopfzeile"/>
              <w:tabs>
                <w:tab w:val="clear" w:pos="4536"/>
                <w:tab w:val="clear" w:pos="9072"/>
              </w:tabs>
              <w:rPr>
                <w:rFonts w:asciiTheme="minorBidi" w:hAnsiTheme="minorBidi" w:cstheme="minorBidi"/>
              </w:rPr>
            </w:pPr>
          </w:p>
        </w:tc>
        <w:tc>
          <w:tcPr>
            <w:tcW w:w="425" w:type="dxa"/>
          </w:tcPr>
          <w:p w14:paraId="6BB8CA4A" w14:textId="77777777" w:rsidR="000F6C14" w:rsidRPr="00EA258C" w:rsidRDefault="000F6C14" w:rsidP="000F6C14">
            <w:pPr>
              <w:ind w:left="23"/>
              <w:rPr>
                <w:rFonts w:ascii="Arial" w:hAnsi="Arial" w:cs="Arial"/>
              </w:rPr>
            </w:pPr>
          </w:p>
        </w:tc>
      </w:tr>
      <w:tr w:rsidR="000F6C14" w:rsidRPr="00EA258C" w14:paraId="3543888C" w14:textId="77777777" w:rsidTr="00A46D5B">
        <w:tc>
          <w:tcPr>
            <w:tcW w:w="779" w:type="dxa"/>
            <w:shd w:val="clear" w:color="auto" w:fill="auto"/>
          </w:tcPr>
          <w:p w14:paraId="3B7369C2" w14:textId="77777777" w:rsidR="000F6C14" w:rsidRPr="00A46D5B" w:rsidRDefault="000F6C14" w:rsidP="000F6C14">
            <w:pPr>
              <w:rPr>
                <w:rFonts w:ascii="Arial" w:hAnsi="Arial" w:cs="Arial"/>
              </w:rPr>
            </w:pPr>
            <w:r w:rsidRPr="00A46D5B">
              <w:rPr>
                <w:rFonts w:ascii="Arial" w:hAnsi="Arial" w:cs="Arial"/>
              </w:rPr>
              <w:t>1.5.4</w:t>
            </w:r>
          </w:p>
        </w:tc>
        <w:tc>
          <w:tcPr>
            <w:tcW w:w="4536" w:type="dxa"/>
            <w:shd w:val="clear" w:color="auto" w:fill="auto"/>
          </w:tcPr>
          <w:p w14:paraId="35B583FA" w14:textId="751B872B" w:rsidR="000F6C14" w:rsidRPr="00A46D5B" w:rsidRDefault="000F6C14" w:rsidP="000F6C14">
            <w:pPr>
              <w:rPr>
                <w:rFonts w:ascii="Arial" w:hAnsi="Arial" w:cs="Arial"/>
                <w:b/>
              </w:rPr>
            </w:pPr>
            <w:r w:rsidRPr="00A46D5B">
              <w:rPr>
                <w:rFonts w:ascii="Arial" w:hAnsi="Arial" w:cs="Arial"/>
                <w:b/>
              </w:rPr>
              <w:t xml:space="preserve">Umfang </w:t>
            </w:r>
            <w:proofErr w:type="spellStart"/>
            <w:r w:rsidR="009F0421" w:rsidRPr="009F0421">
              <w:rPr>
                <w:rFonts w:ascii="Arial" w:hAnsi="Arial" w:cs="Arial"/>
                <w:b/>
              </w:rPr>
              <w:t>Pat.</w:t>
            </w:r>
            <w:r w:rsidRPr="00A46D5B">
              <w:rPr>
                <w:rFonts w:ascii="Arial" w:hAnsi="Arial" w:cs="Arial"/>
                <w:b/>
              </w:rPr>
              <w:t>betreuung</w:t>
            </w:r>
            <w:proofErr w:type="spellEnd"/>
          </w:p>
          <w:p w14:paraId="55AD1C7B" w14:textId="214D3D2D" w:rsidR="000F6C14" w:rsidRPr="00EA258C" w:rsidRDefault="000F6C14" w:rsidP="00A46D5B">
            <w:pPr>
              <w:pStyle w:val="Kopfzeile"/>
              <w:tabs>
                <w:tab w:val="clear" w:pos="4536"/>
                <w:tab w:val="clear" w:pos="9072"/>
              </w:tabs>
              <w:rPr>
                <w:rFonts w:ascii="Arial" w:hAnsi="Arial" w:cs="Arial"/>
              </w:rPr>
            </w:pPr>
            <w:r w:rsidRPr="00A46D5B">
              <w:rPr>
                <w:rFonts w:ascii="Arial" w:hAnsi="Arial" w:cs="Arial"/>
              </w:rPr>
              <w:t xml:space="preserve">Die Anzahl der </w:t>
            </w:r>
            <w:r w:rsidR="009F0421" w:rsidRPr="009F0421">
              <w:rPr>
                <w:rFonts w:ascii="Arial" w:hAnsi="Arial" w:cs="Arial"/>
              </w:rPr>
              <w:t>Pat.</w:t>
            </w:r>
            <w:r w:rsidRPr="00A46D5B">
              <w:rPr>
                <w:rFonts w:ascii="Arial" w:hAnsi="Arial" w:cs="Arial"/>
              </w:rPr>
              <w:t>, die vom Sozialdienst eine Betreuung erfahren haben, ist zu dokumentieren und auszuwerten</w:t>
            </w:r>
            <w:r w:rsidR="00A46D5B" w:rsidRPr="00A46D5B">
              <w:rPr>
                <w:rFonts w:ascii="Arial" w:hAnsi="Arial" w:cs="Arial"/>
              </w:rPr>
              <w:t>.</w:t>
            </w:r>
          </w:p>
        </w:tc>
        <w:tc>
          <w:tcPr>
            <w:tcW w:w="4536" w:type="dxa"/>
            <w:shd w:val="clear" w:color="auto" w:fill="auto"/>
          </w:tcPr>
          <w:p w14:paraId="6D2A6ED3" w14:textId="1B4D8A1C" w:rsidR="000F6C14" w:rsidRPr="004A1BEC" w:rsidRDefault="000F6C14" w:rsidP="000F6C14">
            <w:pPr>
              <w:rPr>
                <w:rFonts w:asciiTheme="minorBidi" w:hAnsiTheme="minorBidi" w:cstheme="minorBidi"/>
              </w:rPr>
            </w:pPr>
          </w:p>
        </w:tc>
        <w:tc>
          <w:tcPr>
            <w:tcW w:w="425" w:type="dxa"/>
            <w:shd w:val="clear" w:color="auto" w:fill="auto"/>
          </w:tcPr>
          <w:p w14:paraId="0FEA942F" w14:textId="77777777" w:rsidR="000F6C14" w:rsidRPr="00EA258C" w:rsidRDefault="000F6C14" w:rsidP="000F6C14">
            <w:pPr>
              <w:ind w:left="23"/>
              <w:rPr>
                <w:rFonts w:ascii="Arial" w:hAnsi="Arial" w:cs="Arial"/>
              </w:rPr>
            </w:pPr>
          </w:p>
        </w:tc>
      </w:tr>
      <w:tr w:rsidR="0030678E" w:rsidRPr="00EA258C" w14:paraId="6286B493" w14:textId="77777777" w:rsidTr="000F6C14">
        <w:tc>
          <w:tcPr>
            <w:tcW w:w="779" w:type="dxa"/>
            <w:tcBorders>
              <w:bottom w:val="single" w:sz="4" w:space="0" w:color="auto"/>
            </w:tcBorders>
          </w:tcPr>
          <w:p w14:paraId="7ADA228C" w14:textId="77777777" w:rsidR="0030678E" w:rsidRPr="00EA258C" w:rsidRDefault="0030678E" w:rsidP="0030678E">
            <w:pPr>
              <w:rPr>
                <w:rFonts w:ascii="Arial" w:hAnsi="Arial" w:cs="Arial"/>
              </w:rPr>
            </w:pPr>
            <w:r w:rsidRPr="00EA258C">
              <w:rPr>
                <w:rFonts w:ascii="Arial" w:hAnsi="Arial" w:cs="Arial"/>
              </w:rPr>
              <w:t>1.5.5</w:t>
            </w:r>
          </w:p>
        </w:tc>
        <w:tc>
          <w:tcPr>
            <w:tcW w:w="4536" w:type="dxa"/>
          </w:tcPr>
          <w:p w14:paraId="5C8D00A6" w14:textId="1369AFDB" w:rsidR="0030678E" w:rsidRPr="00EA258C" w:rsidRDefault="0030678E" w:rsidP="0030678E">
            <w:pPr>
              <w:rPr>
                <w:rFonts w:ascii="Arial" w:hAnsi="Arial" w:cs="Arial"/>
              </w:rPr>
            </w:pPr>
            <w:r w:rsidRPr="00935780">
              <w:rPr>
                <w:rFonts w:ascii="Arial" w:hAnsi="Arial" w:cs="Arial"/>
                <w:b/>
                <w:bCs/>
              </w:rPr>
              <w:t>Räumlichkeiten</w:t>
            </w:r>
            <w:r w:rsidRPr="00EA258C">
              <w:rPr>
                <w:rFonts w:ascii="Arial" w:hAnsi="Arial" w:cs="Arial"/>
              </w:rPr>
              <w:t xml:space="preserve"> </w:t>
            </w:r>
            <w:r w:rsidRPr="00EA258C">
              <w:rPr>
                <w:rFonts w:ascii="Arial" w:hAnsi="Arial" w:cs="Arial"/>
              </w:rPr>
              <w:br/>
              <w:t>Für die soziale Beratungsarbeit ist ein geeigneter Raum bereitzustellen.</w:t>
            </w:r>
          </w:p>
        </w:tc>
        <w:tc>
          <w:tcPr>
            <w:tcW w:w="4536" w:type="dxa"/>
          </w:tcPr>
          <w:p w14:paraId="285ECC34" w14:textId="08B8161D" w:rsidR="0030678E" w:rsidRPr="004A1BEC" w:rsidRDefault="0030678E" w:rsidP="0030678E">
            <w:pPr>
              <w:rPr>
                <w:rFonts w:asciiTheme="minorBidi" w:hAnsiTheme="minorBidi" w:cstheme="minorBidi"/>
              </w:rPr>
            </w:pPr>
          </w:p>
        </w:tc>
        <w:tc>
          <w:tcPr>
            <w:tcW w:w="425" w:type="dxa"/>
          </w:tcPr>
          <w:p w14:paraId="57CCAFF2" w14:textId="77777777" w:rsidR="0030678E" w:rsidRPr="00EA258C" w:rsidRDefault="0030678E" w:rsidP="0030678E">
            <w:pPr>
              <w:ind w:left="23"/>
              <w:rPr>
                <w:rFonts w:ascii="Arial" w:hAnsi="Arial" w:cs="Arial"/>
              </w:rPr>
            </w:pPr>
          </w:p>
        </w:tc>
      </w:tr>
      <w:tr w:rsidR="000F6C14" w:rsidRPr="00EA258C" w14:paraId="60FCC86B" w14:textId="77777777" w:rsidTr="000F6C14">
        <w:tc>
          <w:tcPr>
            <w:tcW w:w="779" w:type="dxa"/>
            <w:tcBorders>
              <w:bottom w:val="single" w:sz="4" w:space="0" w:color="auto"/>
            </w:tcBorders>
          </w:tcPr>
          <w:p w14:paraId="64CA4730" w14:textId="77777777" w:rsidR="000F6C14" w:rsidRPr="00EA258C" w:rsidRDefault="000F6C14" w:rsidP="000F6C14">
            <w:pPr>
              <w:rPr>
                <w:rFonts w:ascii="Arial" w:hAnsi="Arial" w:cs="Arial"/>
              </w:rPr>
            </w:pPr>
            <w:r w:rsidRPr="00EA258C">
              <w:rPr>
                <w:rFonts w:ascii="Arial" w:hAnsi="Arial" w:cs="Arial"/>
              </w:rPr>
              <w:t>1.5.6</w:t>
            </w:r>
          </w:p>
        </w:tc>
        <w:tc>
          <w:tcPr>
            <w:tcW w:w="4536" w:type="dxa"/>
          </w:tcPr>
          <w:p w14:paraId="539EE66B" w14:textId="77777777" w:rsidR="000F6C14" w:rsidRPr="00A46D5B" w:rsidRDefault="000F6C14" w:rsidP="000F6C14">
            <w:pPr>
              <w:rPr>
                <w:rFonts w:ascii="Arial" w:hAnsi="Arial" w:cs="Arial"/>
                <w:b/>
              </w:rPr>
            </w:pPr>
            <w:r w:rsidRPr="00A46D5B">
              <w:rPr>
                <w:rFonts w:ascii="Arial" w:hAnsi="Arial" w:cs="Arial"/>
                <w:b/>
              </w:rPr>
              <w:t>Organisationsplan</w:t>
            </w:r>
          </w:p>
          <w:p w14:paraId="587BB84F" w14:textId="3A75E32D" w:rsidR="000F6C14" w:rsidRPr="00A46D5B" w:rsidRDefault="000F6C14" w:rsidP="00A46D5B">
            <w:pPr>
              <w:rPr>
                <w:rFonts w:ascii="Arial" w:hAnsi="Arial" w:cs="Arial"/>
              </w:rPr>
            </w:pPr>
            <w:r w:rsidRPr="00A46D5B">
              <w:rPr>
                <w:rFonts w:ascii="Arial" w:hAnsi="Arial" w:cs="Arial"/>
              </w:rPr>
              <w:t>Die Aufgabenwahrnehmung ist über einen Organisationsplan zu regeln, in dem u.a. die Ressourcenverfügbarkeit und die örtliche Präsenz erkennbar sind.</w:t>
            </w:r>
          </w:p>
        </w:tc>
        <w:tc>
          <w:tcPr>
            <w:tcW w:w="4536" w:type="dxa"/>
          </w:tcPr>
          <w:p w14:paraId="1D5A956E" w14:textId="19350405" w:rsidR="000F6C14" w:rsidRPr="004A1BEC" w:rsidRDefault="000F6C14" w:rsidP="000F6C14">
            <w:pPr>
              <w:rPr>
                <w:rFonts w:asciiTheme="minorBidi" w:hAnsiTheme="minorBidi" w:cstheme="minorBidi"/>
              </w:rPr>
            </w:pPr>
          </w:p>
        </w:tc>
        <w:tc>
          <w:tcPr>
            <w:tcW w:w="425" w:type="dxa"/>
          </w:tcPr>
          <w:p w14:paraId="37235190" w14:textId="77777777" w:rsidR="000F6C14" w:rsidRPr="00EA258C" w:rsidRDefault="000F6C14" w:rsidP="000F6C14">
            <w:pPr>
              <w:ind w:left="23"/>
              <w:rPr>
                <w:rFonts w:ascii="Arial" w:hAnsi="Arial" w:cs="Arial"/>
              </w:rPr>
            </w:pPr>
          </w:p>
        </w:tc>
      </w:tr>
      <w:tr w:rsidR="000F6C14" w:rsidRPr="00EA258C" w14:paraId="148B2695" w14:textId="77777777" w:rsidTr="000F6C14">
        <w:tc>
          <w:tcPr>
            <w:tcW w:w="779" w:type="dxa"/>
            <w:tcBorders>
              <w:top w:val="single" w:sz="4" w:space="0" w:color="auto"/>
            </w:tcBorders>
          </w:tcPr>
          <w:p w14:paraId="5CA1992B" w14:textId="1BA7B1A7" w:rsidR="000F6C14" w:rsidRPr="00EA258C" w:rsidRDefault="000F6C14" w:rsidP="000F6C14">
            <w:pPr>
              <w:rPr>
                <w:rFonts w:ascii="Arial" w:hAnsi="Arial" w:cs="Arial"/>
              </w:rPr>
            </w:pPr>
            <w:r w:rsidRPr="00EA258C">
              <w:rPr>
                <w:rFonts w:ascii="Arial" w:hAnsi="Arial" w:cs="Arial"/>
              </w:rPr>
              <w:t>1.5.7</w:t>
            </w:r>
          </w:p>
        </w:tc>
        <w:tc>
          <w:tcPr>
            <w:tcW w:w="4536" w:type="dxa"/>
          </w:tcPr>
          <w:p w14:paraId="14A96A46" w14:textId="77777777" w:rsidR="000F6C14" w:rsidRPr="00A46D5B" w:rsidRDefault="000F6C14" w:rsidP="000F6C14">
            <w:pPr>
              <w:rPr>
                <w:rFonts w:ascii="Arial" w:hAnsi="Arial"/>
                <w:b/>
              </w:rPr>
            </w:pPr>
            <w:r w:rsidRPr="00A46D5B">
              <w:rPr>
                <w:rFonts w:ascii="Arial" w:hAnsi="Arial"/>
                <w:b/>
              </w:rPr>
              <w:t>Inhalte der Beratung</w:t>
            </w:r>
          </w:p>
          <w:p w14:paraId="425EC197" w14:textId="703D0369" w:rsidR="000F6C14" w:rsidRPr="00A46D5B" w:rsidRDefault="000F6C14" w:rsidP="000F6C14">
            <w:pPr>
              <w:rPr>
                <w:rFonts w:ascii="Arial" w:hAnsi="Arial" w:cs="Arial"/>
              </w:rPr>
            </w:pPr>
            <w:r w:rsidRPr="00A46D5B">
              <w:rPr>
                <w:rFonts w:ascii="Arial" w:hAnsi="Arial" w:cs="Arial"/>
              </w:rPr>
              <w:t xml:space="preserve">unter Anwendung des DVSG-Leistungskatalogs und des Expertenstandards PEOPSA (Psychosoziale Erstberatung onkologischer </w:t>
            </w:r>
            <w:r w:rsidR="009F0421" w:rsidRPr="009F0421">
              <w:rPr>
                <w:rFonts w:ascii="Arial" w:hAnsi="Arial" w:cs="Arial"/>
              </w:rPr>
              <w:t xml:space="preserve">Pat. </w:t>
            </w:r>
            <w:r w:rsidRPr="00A46D5B">
              <w:rPr>
                <w:rFonts w:ascii="Arial" w:hAnsi="Arial" w:cs="Arial"/>
              </w:rPr>
              <w:t>durch Soziale Arbeit):</w:t>
            </w:r>
          </w:p>
          <w:p w14:paraId="4835A69B" w14:textId="77777777" w:rsidR="000F6C14" w:rsidRPr="00A46D5B" w:rsidRDefault="000F6C14" w:rsidP="006D039F">
            <w:pPr>
              <w:numPr>
                <w:ilvl w:val="0"/>
                <w:numId w:val="61"/>
              </w:numPr>
              <w:rPr>
                <w:rFonts w:ascii="Arial" w:hAnsi="Arial"/>
              </w:rPr>
            </w:pPr>
            <w:r w:rsidRPr="00A46D5B">
              <w:rPr>
                <w:rFonts w:ascii="Arial" w:hAnsi="Arial"/>
              </w:rPr>
              <w:t>Identifizierung sozialer, wirtschaftlicher und psychischer Notlagen</w:t>
            </w:r>
          </w:p>
          <w:p w14:paraId="4D455F99" w14:textId="77777777" w:rsidR="000F6C14" w:rsidRPr="00A46D5B" w:rsidRDefault="000F6C14" w:rsidP="006D039F">
            <w:pPr>
              <w:numPr>
                <w:ilvl w:val="0"/>
                <w:numId w:val="61"/>
              </w:numPr>
              <w:rPr>
                <w:rFonts w:ascii="Arial" w:hAnsi="Arial"/>
              </w:rPr>
            </w:pPr>
            <w:r w:rsidRPr="00A46D5B">
              <w:rPr>
                <w:rFonts w:ascii="Arial" w:hAnsi="Arial"/>
              </w:rPr>
              <w:t>Einleitung von medizinischen Rehamaßnahmen</w:t>
            </w:r>
          </w:p>
          <w:p w14:paraId="797161DF" w14:textId="77777777" w:rsidR="000F6C14" w:rsidRPr="00A46D5B" w:rsidRDefault="000F6C14" w:rsidP="006D039F">
            <w:pPr>
              <w:numPr>
                <w:ilvl w:val="0"/>
                <w:numId w:val="61"/>
              </w:numPr>
              <w:rPr>
                <w:rFonts w:ascii="Arial" w:hAnsi="Arial"/>
              </w:rPr>
            </w:pPr>
            <w:r w:rsidRPr="00A46D5B">
              <w:rPr>
                <w:rFonts w:ascii="Arial" w:hAnsi="Arial"/>
              </w:rPr>
              <w:t>Beratung in sozialrechtlichen und wirtschaftlichen Fragen (z.B. Schwerbehindertenrecht, Lohnersatzleistungen, Renten, Leistungsvoraussetzungen, Eigenanteile u.v.a.m.)</w:t>
            </w:r>
          </w:p>
          <w:p w14:paraId="0DC49A6E" w14:textId="77777777" w:rsidR="000F6C14" w:rsidRPr="00A46D5B" w:rsidRDefault="000F6C14" w:rsidP="006D039F">
            <w:pPr>
              <w:numPr>
                <w:ilvl w:val="0"/>
                <w:numId w:val="61"/>
              </w:numPr>
              <w:rPr>
                <w:rFonts w:ascii="Arial" w:hAnsi="Arial"/>
              </w:rPr>
            </w:pPr>
            <w:r w:rsidRPr="00A46D5B">
              <w:rPr>
                <w:rFonts w:ascii="Arial" w:hAnsi="Arial"/>
              </w:rPr>
              <w:t>Unterstützung bei Antragsverfahren</w:t>
            </w:r>
          </w:p>
          <w:p w14:paraId="4A652F86" w14:textId="77777777" w:rsidR="000F6C14" w:rsidRPr="00A46D5B" w:rsidRDefault="000F6C14" w:rsidP="006D039F">
            <w:pPr>
              <w:numPr>
                <w:ilvl w:val="0"/>
                <w:numId w:val="61"/>
              </w:numPr>
              <w:rPr>
                <w:rFonts w:ascii="Arial" w:hAnsi="Arial"/>
              </w:rPr>
            </w:pPr>
            <w:r w:rsidRPr="00A46D5B">
              <w:rPr>
                <w:rFonts w:ascii="Arial" w:hAnsi="Arial"/>
              </w:rPr>
              <w:t>Beratung zu ambulanten und stationären Versorgungsmöglichkeiten u. Weitervermittlung zu unterstützenden Angeboten und Fachdiensten</w:t>
            </w:r>
          </w:p>
          <w:p w14:paraId="26DCFF0C" w14:textId="77777777" w:rsidR="000F6C14" w:rsidRPr="00A46D5B" w:rsidRDefault="000F6C14" w:rsidP="006D039F">
            <w:pPr>
              <w:numPr>
                <w:ilvl w:val="0"/>
                <w:numId w:val="61"/>
              </w:numPr>
              <w:rPr>
                <w:rFonts w:ascii="Arial" w:hAnsi="Arial"/>
              </w:rPr>
            </w:pPr>
            <w:r w:rsidRPr="00A46D5B">
              <w:rPr>
                <w:rFonts w:ascii="Arial" w:hAnsi="Arial"/>
              </w:rPr>
              <w:t>Unterstützung bei der beruflichen und sozialen Reintegration</w:t>
            </w:r>
          </w:p>
          <w:p w14:paraId="07314143" w14:textId="77777777" w:rsidR="000F6C14" w:rsidRPr="00A46D5B" w:rsidRDefault="000F6C14" w:rsidP="006D039F">
            <w:pPr>
              <w:numPr>
                <w:ilvl w:val="0"/>
                <w:numId w:val="61"/>
              </w:numPr>
              <w:rPr>
                <w:rFonts w:ascii="Arial" w:hAnsi="Arial" w:cs="Arial"/>
              </w:rPr>
            </w:pPr>
            <w:r w:rsidRPr="00A46D5B">
              <w:rPr>
                <w:rFonts w:ascii="Arial" w:hAnsi="Arial"/>
              </w:rPr>
              <w:t xml:space="preserve">Kooperation mit Leistungsträgern und Leistungserbringern </w:t>
            </w:r>
          </w:p>
          <w:p w14:paraId="07A148E9" w14:textId="77777777" w:rsidR="000F6C14" w:rsidRPr="00A46D5B" w:rsidRDefault="000F6C14" w:rsidP="006D039F">
            <w:pPr>
              <w:numPr>
                <w:ilvl w:val="0"/>
                <w:numId w:val="61"/>
              </w:numPr>
              <w:rPr>
                <w:rFonts w:ascii="Arial" w:hAnsi="Arial" w:cs="Arial"/>
              </w:rPr>
            </w:pPr>
            <w:proofErr w:type="spellStart"/>
            <w:r w:rsidRPr="00A46D5B">
              <w:rPr>
                <w:rFonts w:ascii="Arial" w:hAnsi="Arial" w:cs="Arial"/>
              </w:rPr>
              <w:t>Entlassmanagement</w:t>
            </w:r>
            <w:proofErr w:type="spellEnd"/>
          </w:p>
          <w:p w14:paraId="53938F71" w14:textId="16C1A4E4" w:rsidR="000F6C14" w:rsidRPr="00A46D5B" w:rsidRDefault="000F6C14" w:rsidP="006D039F">
            <w:pPr>
              <w:pStyle w:val="Listenabsatz"/>
              <w:numPr>
                <w:ilvl w:val="0"/>
                <w:numId w:val="61"/>
              </w:numPr>
            </w:pPr>
            <w:r w:rsidRPr="00A46D5B">
              <w:t>Intervention bei Notfällen</w:t>
            </w:r>
          </w:p>
        </w:tc>
        <w:tc>
          <w:tcPr>
            <w:tcW w:w="4536" w:type="dxa"/>
          </w:tcPr>
          <w:p w14:paraId="5EF2CA20" w14:textId="21E7F11C" w:rsidR="000F6C14" w:rsidRPr="004A1BEC" w:rsidRDefault="000F6C14" w:rsidP="000F6C14">
            <w:pPr>
              <w:rPr>
                <w:rFonts w:asciiTheme="minorBidi" w:hAnsiTheme="minorBidi" w:cstheme="minorBidi"/>
              </w:rPr>
            </w:pPr>
          </w:p>
        </w:tc>
        <w:tc>
          <w:tcPr>
            <w:tcW w:w="425" w:type="dxa"/>
          </w:tcPr>
          <w:p w14:paraId="23412091" w14:textId="77777777" w:rsidR="000F6C14" w:rsidRPr="00EA258C" w:rsidRDefault="000F6C14" w:rsidP="000F6C14">
            <w:pPr>
              <w:ind w:left="23"/>
              <w:rPr>
                <w:rFonts w:ascii="Arial" w:hAnsi="Arial" w:cs="Arial"/>
              </w:rPr>
            </w:pPr>
          </w:p>
        </w:tc>
      </w:tr>
      <w:tr w:rsidR="00D5432E" w:rsidRPr="00EA258C" w14:paraId="5396CC68" w14:textId="77777777" w:rsidTr="0011779E">
        <w:tc>
          <w:tcPr>
            <w:tcW w:w="779" w:type="dxa"/>
          </w:tcPr>
          <w:p w14:paraId="3953D5AE" w14:textId="1DD2264D" w:rsidR="00D5432E" w:rsidRPr="00EA258C" w:rsidRDefault="00D5432E" w:rsidP="00D5432E">
            <w:pPr>
              <w:rPr>
                <w:rFonts w:ascii="Arial" w:hAnsi="Arial" w:cs="Arial"/>
              </w:rPr>
            </w:pPr>
          </w:p>
        </w:tc>
        <w:tc>
          <w:tcPr>
            <w:tcW w:w="4536" w:type="dxa"/>
          </w:tcPr>
          <w:p w14:paraId="4FF9025D" w14:textId="77777777" w:rsidR="00D5432E" w:rsidRPr="00A46D5B" w:rsidRDefault="00D5432E" w:rsidP="00D5432E">
            <w:pPr>
              <w:rPr>
                <w:rFonts w:ascii="Arial" w:hAnsi="Arial"/>
              </w:rPr>
            </w:pPr>
            <w:r w:rsidRPr="00A46D5B">
              <w:rPr>
                <w:rFonts w:ascii="Arial" w:hAnsi="Arial"/>
              </w:rPr>
              <w:t>Weitere Aufgaben:</w:t>
            </w:r>
          </w:p>
          <w:p w14:paraId="1EDC91CA" w14:textId="0F231ADB" w:rsidR="00D5432E" w:rsidRPr="00A46D5B" w:rsidRDefault="00D5432E" w:rsidP="006D039F">
            <w:pPr>
              <w:pStyle w:val="Listenabsatz"/>
              <w:numPr>
                <w:ilvl w:val="0"/>
                <w:numId w:val="63"/>
              </w:numPr>
            </w:pPr>
            <w:r w:rsidRPr="00A46D5B">
              <w:t xml:space="preserve">Angebot von Fortbildungen/ Informationsveranstaltungen für andere Disziplinen des Zentrums u/o </w:t>
            </w:r>
            <w:r w:rsidR="009F0421" w:rsidRPr="009F0421">
              <w:t>Pat.</w:t>
            </w:r>
          </w:p>
          <w:p w14:paraId="0ED1AA5C" w14:textId="77777777" w:rsidR="00D5432E" w:rsidRPr="00A46D5B" w:rsidRDefault="00D5432E" w:rsidP="00D5432E">
            <w:pPr>
              <w:pStyle w:val="Kopfzeile"/>
              <w:numPr>
                <w:ilvl w:val="0"/>
                <w:numId w:val="1"/>
              </w:numPr>
              <w:tabs>
                <w:tab w:val="clear" w:pos="4536"/>
                <w:tab w:val="clear" w:pos="9072"/>
              </w:tabs>
              <w:rPr>
                <w:rFonts w:ascii="Arial" w:hAnsi="Arial" w:cs="Arial"/>
              </w:rPr>
            </w:pPr>
            <w:r w:rsidRPr="00A46D5B">
              <w:rPr>
                <w:rFonts w:ascii="Arial" w:hAnsi="Arial" w:cs="Arial"/>
              </w:rPr>
              <w:t>Öffentlichkeits- und Netzwerkarbeit</w:t>
            </w:r>
          </w:p>
          <w:p w14:paraId="1C8132D6" w14:textId="7A75AAD3" w:rsidR="00D5432E" w:rsidRPr="00A46D5B" w:rsidRDefault="00D5432E" w:rsidP="00D5432E">
            <w:pPr>
              <w:pStyle w:val="Kopfzeile"/>
              <w:numPr>
                <w:ilvl w:val="0"/>
                <w:numId w:val="1"/>
              </w:numPr>
              <w:tabs>
                <w:tab w:val="clear" w:pos="4536"/>
                <w:tab w:val="clear" w:pos="9072"/>
              </w:tabs>
              <w:rPr>
                <w:rFonts w:ascii="Arial" w:hAnsi="Arial" w:cs="Arial"/>
              </w:rPr>
            </w:pPr>
            <w:r w:rsidRPr="00A46D5B">
              <w:rPr>
                <w:rFonts w:ascii="Arial" w:hAnsi="Arial" w:cs="Arial"/>
              </w:rPr>
              <w:t>Teilnahme an multiprofessionellen Fallbesprechungen</w:t>
            </w:r>
            <w:r w:rsidR="00A46D5B" w:rsidRPr="00A46D5B">
              <w:rPr>
                <w:rFonts w:ascii="Arial" w:hAnsi="Arial" w:cs="Arial"/>
              </w:rPr>
              <w:t xml:space="preserve">, </w:t>
            </w:r>
            <w:r w:rsidRPr="00A46D5B">
              <w:rPr>
                <w:rFonts w:ascii="Arial" w:hAnsi="Arial" w:cs="Arial"/>
              </w:rPr>
              <w:t>Supervision</w:t>
            </w:r>
          </w:p>
          <w:p w14:paraId="11461C78" w14:textId="2E260C40" w:rsidR="00D5432E" w:rsidRPr="00A46D5B" w:rsidRDefault="00D5432E" w:rsidP="00A46D5B">
            <w:pPr>
              <w:pStyle w:val="Kopfzeile"/>
              <w:numPr>
                <w:ilvl w:val="0"/>
                <w:numId w:val="1"/>
              </w:numPr>
              <w:tabs>
                <w:tab w:val="clear" w:pos="4536"/>
                <w:tab w:val="clear" w:pos="9072"/>
              </w:tabs>
              <w:rPr>
                <w:rFonts w:ascii="Arial" w:hAnsi="Arial"/>
              </w:rPr>
            </w:pPr>
            <w:r w:rsidRPr="00A46D5B">
              <w:rPr>
                <w:rFonts w:ascii="Arial" w:hAnsi="Arial" w:cs="Arial"/>
              </w:rPr>
              <w:t>interdisziplinäre Zusammenarbeit, insbesondere mit Ärzten, Pflegekräften, Krankengymnasten, Psychoonkologen, Seelsorge</w:t>
            </w:r>
            <w:r w:rsidR="00A46D5B" w:rsidRPr="00A46D5B">
              <w:rPr>
                <w:rFonts w:ascii="Arial" w:hAnsi="Arial" w:cs="Arial"/>
              </w:rPr>
              <w:t xml:space="preserve"> </w:t>
            </w:r>
            <w:r w:rsidRPr="00A46D5B">
              <w:rPr>
                <w:rFonts w:ascii="Arial" w:hAnsi="Arial" w:cs="Arial"/>
              </w:rPr>
              <w:t>u.a.</w:t>
            </w:r>
          </w:p>
        </w:tc>
        <w:tc>
          <w:tcPr>
            <w:tcW w:w="4536" w:type="dxa"/>
          </w:tcPr>
          <w:p w14:paraId="49BECFD4" w14:textId="5A1988FA" w:rsidR="00D5432E" w:rsidRPr="004A1BEC" w:rsidRDefault="00D5432E" w:rsidP="00D5432E">
            <w:pPr>
              <w:rPr>
                <w:rFonts w:asciiTheme="minorBidi" w:hAnsiTheme="minorBidi" w:cstheme="minorBidi"/>
              </w:rPr>
            </w:pPr>
          </w:p>
        </w:tc>
        <w:tc>
          <w:tcPr>
            <w:tcW w:w="425" w:type="dxa"/>
          </w:tcPr>
          <w:p w14:paraId="3837E69C" w14:textId="77777777" w:rsidR="00D5432E" w:rsidRPr="00EA258C" w:rsidRDefault="00D5432E" w:rsidP="00D5432E">
            <w:pPr>
              <w:ind w:left="23"/>
              <w:rPr>
                <w:rFonts w:ascii="Arial" w:hAnsi="Arial" w:cs="Arial"/>
              </w:rPr>
            </w:pPr>
          </w:p>
        </w:tc>
      </w:tr>
      <w:tr w:rsidR="000F6C14" w:rsidRPr="00EA258C" w14:paraId="7B4325C5" w14:textId="77777777" w:rsidTr="0011779E">
        <w:tc>
          <w:tcPr>
            <w:tcW w:w="779" w:type="dxa"/>
          </w:tcPr>
          <w:p w14:paraId="11332C62" w14:textId="744FFC31" w:rsidR="000F6C14" w:rsidRPr="00A46D5B" w:rsidRDefault="000F6C14" w:rsidP="000F6C14">
            <w:pPr>
              <w:rPr>
                <w:rFonts w:ascii="Arial" w:hAnsi="Arial" w:cs="Arial"/>
              </w:rPr>
            </w:pPr>
            <w:r w:rsidRPr="00A46D5B">
              <w:rPr>
                <w:rFonts w:ascii="Arial" w:hAnsi="Arial" w:cs="Arial"/>
              </w:rPr>
              <w:lastRenderedPageBreak/>
              <w:t>1.5.8</w:t>
            </w:r>
          </w:p>
        </w:tc>
        <w:tc>
          <w:tcPr>
            <w:tcW w:w="4536" w:type="dxa"/>
          </w:tcPr>
          <w:p w14:paraId="1474DB7F" w14:textId="77777777" w:rsidR="000F6C14" w:rsidRPr="00A46D5B" w:rsidRDefault="000F6C14" w:rsidP="000F6C14">
            <w:pPr>
              <w:rPr>
                <w:rFonts w:asciiTheme="minorBidi" w:hAnsiTheme="minorBidi" w:cstheme="minorBidi"/>
                <w:b/>
                <w:bCs/>
              </w:rPr>
            </w:pPr>
            <w:r w:rsidRPr="00A46D5B">
              <w:rPr>
                <w:rFonts w:asciiTheme="minorBidi" w:hAnsiTheme="minorBidi" w:cstheme="minorBidi"/>
                <w:b/>
                <w:bCs/>
              </w:rPr>
              <w:t>Dokumentation und Evaluation</w:t>
            </w:r>
          </w:p>
          <w:p w14:paraId="733A7075" w14:textId="0996EC9F" w:rsidR="000F6C14" w:rsidRPr="00A46D5B" w:rsidRDefault="000F6C14" w:rsidP="00A46D5B">
            <w:pPr>
              <w:rPr>
                <w:rFonts w:asciiTheme="minorBidi" w:hAnsiTheme="minorBidi" w:cstheme="minorBidi"/>
              </w:rPr>
            </w:pPr>
            <w:r w:rsidRPr="00A46D5B">
              <w:rPr>
                <w:rFonts w:asciiTheme="minorBidi" w:hAnsiTheme="minorBidi" w:cstheme="minorBidi"/>
              </w:rPr>
              <w:t xml:space="preserve">Die Tätigkeit der Sozialarbeiter ist zu dokumentieren (z.B. </w:t>
            </w:r>
            <w:proofErr w:type="spellStart"/>
            <w:r w:rsidRPr="00A46D5B">
              <w:rPr>
                <w:rFonts w:asciiTheme="minorBidi" w:hAnsiTheme="minorBidi" w:cstheme="minorBidi"/>
              </w:rPr>
              <w:t>CareSD</w:t>
            </w:r>
            <w:proofErr w:type="spellEnd"/>
            <w:r w:rsidRPr="00A46D5B">
              <w:rPr>
                <w:rFonts w:asciiTheme="minorBidi" w:hAnsiTheme="minorBidi" w:cstheme="minorBidi"/>
              </w:rPr>
              <w:t>, KIS,) und zu evaluieren.</w:t>
            </w:r>
          </w:p>
        </w:tc>
        <w:tc>
          <w:tcPr>
            <w:tcW w:w="4536" w:type="dxa"/>
          </w:tcPr>
          <w:p w14:paraId="23F935F0" w14:textId="77777777" w:rsidR="000F6C14" w:rsidRPr="004A1BEC" w:rsidRDefault="000F6C14" w:rsidP="000F6C14">
            <w:pPr>
              <w:rPr>
                <w:rFonts w:asciiTheme="minorBidi" w:hAnsiTheme="minorBidi" w:cstheme="minorBidi"/>
              </w:rPr>
            </w:pPr>
          </w:p>
        </w:tc>
        <w:tc>
          <w:tcPr>
            <w:tcW w:w="425" w:type="dxa"/>
          </w:tcPr>
          <w:p w14:paraId="2A96EE5D" w14:textId="77777777" w:rsidR="000F6C14" w:rsidRPr="00EA258C" w:rsidRDefault="000F6C14" w:rsidP="000F6C14">
            <w:pPr>
              <w:ind w:left="23"/>
              <w:rPr>
                <w:rFonts w:ascii="Arial" w:hAnsi="Arial" w:cs="Arial"/>
              </w:rPr>
            </w:pPr>
          </w:p>
        </w:tc>
      </w:tr>
      <w:tr w:rsidR="000F6C14" w:rsidRPr="00EA258C" w14:paraId="522E1FD8" w14:textId="77777777" w:rsidTr="0011779E">
        <w:tc>
          <w:tcPr>
            <w:tcW w:w="779" w:type="dxa"/>
          </w:tcPr>
          <w:p w14:paraId="1EF40C89" w14:textId="77777777" w:rsidR="000F6C14" w:rsidRPr="00A46D5B" w:rsidRDefault="000F6C14" w:rsidP="000F6C14">
            <w:pPr>
              <w:rPr>
                <w:rFonts w:ascii="Arial" w:hAnsi="Arial" w:cs="Arial"/>
              </w:rPr>
            </w:pPr>
            <w:r w:rsidRPr="00A46D5B">
              <w:rPr>
                <w:rFonts w:ascii="Arial" w:hAnsi="Arial" w:cs="Arial"/>
              </w:rPr>
              <w:t>1.5.9</w:t>
            </w:r>
          </w:p>
          <w:p w14:paraId="46C591F4" w14:textId="12544473" w:rsidR="000F6C14" w:rsidRPr="00A46D5B" w:rsidRDefault="000F6C14" w:rsidP="000F6C14">
            <w:pPr>
              <w:rPr>
                <w:rFonts w:ascii="Arial" w:hAnsi="Arial" w:cs="Arial"/>
              </w:rPr>
            </w:pPr>
          </w:p>
        </w:tc>
        <w:tc>
          <w:tcPr>
            <w:tcW w:w="4536" w:type="dxa"/>
          </w:tcPr>
          <w:p w14:paraId="293AF004" w14:textId="77777777" w:rsidR="000F6C14" w:rsidRPr="00A46D5B" w:rsidRDefault="000F6C14" w:rsidP="000F6C14">
            <w:pPr>
              <w:rPr>
                <w:rFonts w:ascii="Arial" w:hAnsi="Arial" w:cs="Arial"/>
                <w:b/>
              </w:rPr>
            </w:pPr>
            <w:r w:rsidRPr="00A46D5B">
              <w:rPr>
                <w:rFonts w:ascii="Arial" w:hAnsi="Arial" w:cs="Arial"/>
                <w:b/>
              </w:rPr>
              <w:t>Fort-/Weiterbildung</w:t>
            </w:r>
          </w:p>
          <w:p w14:paraId="5516A17E" w14:textId="77777777" w:rsidR="000F6C14" w:rsidRPr="00A46D5B" w:rsidRDefault="000F6C14" w:rsidP="006D039F">
            <w:pPr>
              <w:pStyle w:val="Listenabsatz"/>
              <w:numPr>
                <w:ilvl w:val="0"/>
                <w:numId w:val="62"/>
              </w:numPr>
              <w:rPr>
                <w:rFonts w:cs="Arial"/>
              </w:rPr>
            </w:pPr>
            <w:r w:rsidRPr="00A46D5B">
              <w:rPr>
                <w:rFonts w:cs="Arial"/>
              </w:rPr>
              <w:t>Jährlich mind. 1 spezifische Fort-/Weiterbildung pro Mitarbeiter (mind. 1 Tag pro Jahr).</w:t>
            </w:r>
          </w:p>
          <w:p w14:paraId="247D19F4" w14:textId="2208227E" w:rsidR="000F6C14" w:rsidRPr="00A46D5B" w:rsidRDefault="000F6C14" w:rsidP="006D039F">
            <w:pPr>
              <w:pStyle w:val="Listenabsatz"/>
              <w:numPr>
                <w:ilvl w:val="0"/>
                <w:numId w:val="62"/>
              </w:numPr>
              <w:rPr>
                <w:rFonts w:cs="Arial"/>
              </w:rPr>
            </w:pPr>
            <w:r w:rsidRPr="00A46D5B">
              <w:rPr>
                <w:rFonts w:cs="Arial"/>
              </w:rPr>
              <w:t>Angebot von Supervision</w:t>
            </w:r>
          </w:p>
        </w:tc>
        <w:tc>
          <w:tcPr>
            <w:tcW w:w="4536" w:type="dxa"/>
          </w:tcPr>
          <w:p w14:paraId="6E597716" w14:textId="17B0A08B" w:rsidR="000F6C14" w:rsidRPr="004A1BEC" w:rsidRDefault="000F6C14" w:rsidP="000F6C14">
            <w:pPr>
              <w:rPr>
                <w:rFonts w:asciiTheme="minorBidi" w:hAnsiTheme="minorBidi" w:cstheme="minorBidi"/>
              </w:rPr>
            </w:pPr>
          </w:p>
        </w:tc>
        <w:tc>
          <w:tcPr>
            <w:tcW w:w="425" w:type="dxa"/>
          </w:tcPr>
          <w:p w14:paraId="793A71D6" w14:textId="77777777" w:rsidR="000F6C14" w:rsidRPr="00EA258C" w:rsidRDefault="000F6C14" w:rsidP="000F6C14">
            <w:pPr>
              <w:ind w:left="23"/>
              <w:rPr>
                <w:rFonts w:ascii="Arial" w:hAnsi="Arial" w:cs="Arial"/>
              </w:rPr>
            </w:pPr>
          </w:p>
        </w:tc>
      </w:tr>
      <w:tr w:rsidR="000F6C14" w:rsidRPr="00EA258C" w14:paraId="28124D14" w14:textId="77777777" w:rsidTr="0011779E">
        <w:tc>
          <w:tcPr>
            <w:tcW w:w="779" w:type="dxa"/>
          </w:tcPr>
          <w:p w14:paraId="60952F84" w14:textId="00E7014B" w:rsidR="000F6C14" w:rsidRPr="001B711F" w:rsidRDefault="000F6C14" w:rsidP="000F6C14">
            <w:pPr>
              <w:rPr>
                <w:rFonts w:ascii="Arial" w:hAnsi="Arial" w:cs="Arial"/>
              </w:rPr>
            </w:pPr>
            <w:r w:rsidRPr="001B711F">
              <w:rPr>
                <w:rFonts w:ascii="Arial" w:hAnsi="Arial" w:cs="Arial"/>
              </w:rPr>
              <w:t>1.5.10</w:t>
            </w:r>
          </w:p>
        </w:tc>
        <w:tc>
          <w:tcPr>
            <w:tcW w:w="4536" w:type="dxa"/>
          </w:tcPr>
          <w:p w14:paraId="48811C51" w14:textId="148D2A52" w:rsidR="000F6C14" w:rsidRPr="001B711F" w:rsidRDefault="009F0421" w:rsidP="000F6C14">
            <w:pPr>
              <w:rPr>
                <w:rFonts w:ascii="Arial" w:hAnsi="Arial" w:cs="Arial"/>
                <w:b/>
                <w:bCs/>
              </w:rPr>
            </w:pPr>
            <w:proofErr w:type="spellStart"/>
            <w:r w:rsidRPr="001B711F">
              <w:rPr>
                <w:rFonts w:ascii="Arial" w:hAnsi="Arial" w:cs="Arial"/>
                <w:b/>
                <w:bCs/>
              </w:rPr>
              <w:t>Pat.</w:t>
            </w:r>
            <w:r w:rsidR="000F6C14" w:rsidRPr="001B711F">
              <w:rPr>
                <w:rFonts w:ascii="Arial" w:hAnsi="Arial" w:cs="Arial"/>
                <w:b/>
                <w:bCs/>
              </w:rPr>
              <w:t>bezogene</w:t>
            </w:r>
            <w:proofErr w:type="spellEnd"/>
            <w:r w:rsidR="000F6C14" w:rsidRPr="001B711F">
              <w:rPr>
                <w:rFonts w:ascii="Arial" w:hAnsi="Arial" w:cs="Arial"/>
                <w:b/>
                <w:bCs/>
              </w:rPr>
              <w:t xml:space="preserve"> Auswahl Reha-Einrichtungen</w:t>
            </w:r>
          </w:p>
          <w:p w14:paraId="564CD2EA" w14:textId="09404638" w:rsidR="000F6C14" w:rsidRPr="001B711F" w:rsidRDefault="000F6C14" w:rsidP="001B711F">
            <w:pPr>
              <w:rPr>
                <w:rFonts w:ascii="Arial" w:hAnsi="Arial" w:cs="Arial"/>
                <w:b/>
                <w:bCs/>
              </w:rPr>
            </w:pPr>
            <w:r w:rsidRPr="001B711F">
              <w:rPr>
                <w:rFonts w:ascii="Arial" w:hAnsi="Arial" w:cs="Arial"/>
              </w:rPr>
              <w:t xml:space="preserve">Den </w:t>
            </w:r>
            <w:r w:rsidR="009F0421" w:rsidRPr="001B711F">
              <w:rPr>
                <w:rFonts w:ascii="Arial" w:hAnsi="Arial" w:cs="Arial"/>
              </w:rPr>
              <w:t xml:space="preserve">Pat. </w:t>
            </w:r>
            <w:r w:rsidRPr="001B711F">
              <w:rPr>
                <w:rFonts w:ascii="Arial" w:hAnsi="Arial" w:cs="Arial"/>
              </w:rPr>
              <w:t xml:space="preserve">sollte bei bestehender Indikation eine onkologische Reha im Gespräch angeboten werden. (siehe auch </w:t>
            </w:r>
            <w:r w:rsidR="0017223B" w:rsidRPr="001B711F">
              <w:rPr>
                <w:rFonts w:ascii="Arial" w:hAnsi="Arial" w:cs="Arial"/>
              </w:rPr>
              <w:t>1.5.7)</w:t>
            </w:r>
            <w:r w:rsidR="001B711F" w:rsidRPr="001B711F">
              <w:rPr>
                <w:rFonts w:ascii="Arial" w:hAnsi="Arial" w:cs="Arial"/>
              </w:rPr>
              <w:t>.</w:t>
            </w:r>
          </w:p>
        </w:tc>
        <w:tc>
          <w:tcPr>
            <w:tcW w:w="4536" w:type="dxa"/>
          </w:tcPr>
          <w:p w14:paraId="5C442D6D" w14:textId="77777777" w:rsidR="000F6C14" w:rsidRPr="004A1BEC" w:rsidRDefault="000F6C14" w:rsidP="000F6C14">
            <w:pPr>
              <w:rPr>
                <w:rFonts w:asciiTheme="minorBidi" w:hAnsiTheme="minorBidi" w:cstheme="minorBidi"/>
              </w:rPr>
            </w:pPr>
          </w:p>
        </w:tc>
        <w:tc>
          <w:tcPr>
            <w:tcW w:w="425" w:type="dxa"/>
          </w:tcPr>
          <w:p w14:paraId="3E8FA74F" w14:textId="77777777" w:rsidR="000F6C14" w:rsidRPr="00EA258C" w:rsidRDefault="000F6C14" w:rsidP="000F6C14">
            <w:pPr>
              <w:ind w:left="23"/>
              <w:rPr>
                <w:rFonts w:ascii="Arial" w:hAnsi="Arial" w:cs="Arial"/>
              </w:rPr>
            </w:pPr>
          </w:p>
        </w:tc>
      </w:tr>
    </w:tbl>
    <w:p w14:paraId="5B2C9489" w14:textId="77777777" w:rsidR="00943A33" w:rsidRPr="00EA258C" w:rsidRDefault="00943A33">
      <w:pPr>
        <w:rPr>
          <w:rFonts w:ascii="Arial" w:hAnsi="Arial" w:cs="Arial"/>
        </w:rPr>
      </w:pPr>
    </w:p>
    <w:p w14:paraId="584B350B" w14:textId="77777777" w:rsidR="00943A33" w:rsidRPr="00EA258C" w:rsidRDefault="00943A3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38E3ECE5" w14:textId="77777777" w:rsidTr="00883C05">
        <w:trPr>
          <w:cantSplit/>
          <w:tblHeader/>
        </w:trPr>
        <w:tc>
          <w:tcPr>
            <w:tcW w:w="10276" w:type="dxa"/>
            <w:gridSpan w:val="4"/>
            <w:tcBorders>
              <w:top w:val="nil"/>
              <w:left w:val="nil"/>
              <w:right w:val="nil"/>
            </w:tcBorders>
          </w:tcPr>
          <w:p w14:paraId="3C03616B" w14:textId="5C7878F7" w:rsidR="00FC7500" w:rsidRPr="00EA258C" w:rsidRDefault="00943A33" w:rsidP="0001747E">
            <w:pPr>
              <w:pStyle w:val="Kopfzeile"/>
              <w:tabs>
                <w:tab w:val="clear" w:pos="4536"/>
                <w:tab w:val="clear" w:pos="9072"/>
              </w:tabs>
              <w:rPr>
                <w:rFonts w:ascii="Arial" w:hAnsi="Arial" w:cs="Arial"/>
                <w:b/>
              </w:rPr>
            </w:pPr>
            <w:r w:rsidRPr="00EA258C">
              <w:br w:type="page"/>
            </w:r>
            <w:r w:rsidRPr="00EA258C">
              <w:br w:type="page"/>
            </w:r>
            <w:r w:rsidRPr="00EA258C">
              <w:br w:type="page"/>
            </w:r>
            <w:r w:rsidRPr="00EA258C">
              <w:rPr>
                <w:rFonts w:ascii="Arial" w:hAnsi="Arial" w:cs="Arial"/>
              </w:rPr>
              <w:br w:type="page"/>
            </w:r>
            <w:r w:rsidR="001162A5" w:rsidRPr="00EA258C">
              <w:rPr>
                <w:rFonts w:ascii="Arial" w:hAnsi="Arial" w:cs="Arial"/>
                <w:b/>
              </w:rPr>
              <w:t>1.6</w:t>
            </w:r>
            <w:r w:rsidR="00FC7500" w:rsidRPr="00EA258C">
              <w:rPr>
                <w:rFonts w:ascii="Arial" w:hAnsi="Arial" w:cs="Arial"/>
                <w:b/>
              </w:rPr>
              <w:tab/>
            </w:r>
            <w:r w:rsidR="00335CC6" w:rsidRPr="00335CC6">
              <w:rPr>
                <w:rFonts w:ascii="Arial" w:hAnsi="Arial" w:cs="Arial"/>
                <w:b/>
              </w:rPr>
              <w:t>Beteiligung Patientinnen und Patienten</w:t>
            </w:r>
          </w:p>
          <w:p w14:paraId="68BD1538" w14:textId="77777777" w:rsidR="00FC7500" w:rsidRPr="00EA258C" w:rsidRDefault="00FC7500" w:rsidP="00FC7500">
            <w:pPr>
              <w:jc w:val="center"/>
              <w:rPr>
                <w:rFonts w:ascii="Arial" w:hAnsi="Arial" w:cs="Arial"/>
                <w:b/>
              </w:rPr>
            </w:pPr>
          </w:p>
        </w:tc>
      </w:tr>
      <w:tr w:rsidR="00FC7500" w:rsidRPr="00EA258C" w14:paraId="4246CB57" w14:textId="77777777" w:rsidTr="00883C05">
        <w:trPr>
          <w:tblHeader/>
        </w:trPr>
        <w:tc>
          <w:tcPr>
            <w:tcW w:w="779" w:type="dxa"/>
            <w:tcBorders>
              <w:top w:val="single" w:sz="4" w:space="0" w:color="auto"/>
              <w:left w:val="single" w:sz="4" w:space="0" w:color="auto"/>
            </w:tcBorders>
          </w:tcPr>
          <w:p w14:paraId="1B03E81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FEB2DC4"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7C47A49F"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38361AB" w14:textId="77777777" w:rsidR="00FC7500" w:rsidRPr="00EA258C" w:rsidRDefault="00FC7500" w:rsidP="00FC7500">
            <w:pPr>
              <w:jc w:val="center"/>
              <w:rPr>
                <w:rFonts w:ascii="Arial" w:hAnsi="Arial" w:cs="Arial"/>
                <w:b/>
              </w:rPr>
            </w:pPr>
          </w:p>
        </w:tc>
      </w:tr>
      <w:tr w:rsidR="001542D1" w:rsidRPr="00EA258C" w14:paraId="0F1D8E26" w14:textId="77777777" w:rsidTr="00883C05">
        <w:tc>
          <w:tcPr>
            <w:tcW w:w="779" w:type="dxa"/>
          </w:tcPr>
          <w:p w14:paraId="30F3A9DD" w14:textId="77777777" w:rsidR="001542D1" w:rsidRPr="00EA258C" w:rsidRDefault="001542D1" w:rsidP="001542D1">
            <w:pPr>
              <w:rPr>
                <w:rFonts w:ascii="Arial" w:hAnsi="Arial" w:cs="Arial"/>
              </w:rPr>
            </w:pPr>
            <w:r w:rsidRPr="00EA258C">
              <w:rPr>
                <w:rFonts w:ascii="Arial" w:hAnsi="Arial" w:cs="Arial"/>
              </w:rPr>
              <w:t>1.6.1</w:t>
            </w:r>
          </w:p>
        </w:tc>
        <w:tc>
          <w:tcPr>
            <w:tcW w:w="4536" w:type="dxa"/>
          </w:tcPr>
          <w:p w14:paraId="0EC85449" w14:textId="4AE76EAA" w:rsidR="001542D1" w:rsidRPr="0050067C" w:rsidRDefault="00BE55E6" w:rsidP="001542D1">
            <w:pPr>
              <w:rPr>
                <w:rFonts w:ascii="Arial" w:hAnsi="Arial" w:cs="Arial"/>
                <w:b/>
                <w:bCs/>
              </w:rPr>
            </w:pPr>
            <w:proofErr w:type="spellStart"/>
            <w:r>
              <w:rPr>
                <w:rFonts w:ascii="Arial" w:hAnsi="Arial" w:cs="Arial"/>
                <w:b/>
                <w:bCs/>
              </w:rPr>
              <w:t>Pat.</w:t>
            </w:r>
            <w:r w:rsidR="001542D1" w:rsidRPr="0050067C">
              <w:rPr>
                <w:rFonts w:ascii="Arial" w:hAnsi="Arial" w:cs="Arial"/>
                <w:b/>
                <w:bCs/>
              </w:rPr>
              <w:t>befragungen</w:t>
            </w:r>
            <w:proofErr w:type="spellEnd"/>
            <w:r w:rsidR="001542D1" w:rsidRPr="0050067C">
              <w:rPr>
                <w:rFonts w:ascii="Arial" w:hAnsi="Arial" w:cs="Arial"/>
                <w:b/>
                <w:bCs/>
              </w:rPr>
              <w:t>:</w:t>
            </w:r>
          </w:p>
          <w:p w14:paraId="3656358F" w14:textId="6015F109" w:rsidR="001542D1" w:rsidRPr="0050067C" w:rsidRDefault="001542D1" w:rsidP="00961FDA">
            <w:pPr>
              <w:numPr>
                <w:ilvl w:val="0"/>
                <w:numId w:val="10"/>
              </w:numPr>
              <w:rPr>
                <w:rFonts w:ascii="Arial" w:hAnsi="Arial" w:cs="Arial"/>
              </w:rPr>
            </w:pPr>
            <w:r w:rsidRPr="0050067C">
              <w:rPr>
                <w:rFonts w:ascii="Arial" w:hAnsi="Arial" w:cs="Arial"/>
              </w:rPr>
              <w:t xml:space="preserve">Minimum alle 3 Jahre wird über 3 Monate allen </w:t>
            </w:r>
            <w:r w:rsidR="00BE55E6" w:rsidRPr="00BE55E6">
              <w:rPr>
                <w:rFonts w:ascii="Arial" w:hAnsi="Arial" w:cs="Arial"/>
              </w:rPr>
              <w:t xml:space="preserve">Pat. </w:t>
            </w:r>
            <w:r w:rsidRPr="0050067C">
              <w:rPr>
                <w:rFonts w:ascii="Arial" w:hAnsi="Arial" w:cs="Arial"/>
              </w:rPr>
              <w:t xml:space="preserve">die Möglichkeit gegeben, an der </w:t>
            </w:r>
            <w:proofErr w:type="spellStart"/>
            <w:r w:rsidR="00BE55E6" w:rsidRPr="00BE55E6">
              <w:rPr>
                <w:rFonts w:ascii="Arial" w:hAnsi="Arial" w:cs="Arial"/>
              </w:rPr>
              <w:t>Pat.</w:t>
            </w:r>
            <w:r w:rsidRPr="0050067C">
              <w:rPr>
                <w:rFonts w:ascii="Arial" w:hAnsi="Arial" w:cs="Arial"/>
              </w:rPr>
              <w:t>befragung</w:t>
            </w:r>
            <w:proofErr w:type="spellEnd"/>
            <w:r w:rsidRPr="0050067C">
              <w:rPr>
                <w:rFonts w:ascii="Arial" w:hAnsi="Arial" w:cs="Arial"/>
              </w:rPr>
              <w:t xml:space="preserve"> teilzunehmen.</w:t>
            </w:r>
          </w:p>
          <w:p w14:paraId="24517BE7" w14:textId="64EEEF0E" w:rsidR="001542D1" w:rsidRPr="0050067C" w:rsidRDefault="001542D1" w:rsidP="00961FDA">
            <w:pPr>
              <w:numPr>
                <w:ilvl w:val="0"/>
                <w:numId w:val="10"/>
              </w:numPr>
              <w:rPr>
                <w:rFonts w:ascii="Arial" w:hAnsi="Arial" w:cs="Arial"/>
              </w:rPr>
            </w:pPr>
            <w:r w:rsidRPr="0050067C">
              <w:rPr>
                <w:rFonts w:ascii="Arial" w:hAnsi="Arial" w:cs="Arial"/>
              </w:rPr>
              <w:t>Die Rücklaufquote sollte über 30% betragen (bei Unterschreitung Maßnahmen einleiten).</w:t>
            </w:r>
          </w:p>
          <w:p w14:paraId="650B154C" w14:textId="597E0203" w:rsidR="001542D1" w:rsidRPr="0050067C" w:rsidRDefault="001542D1" w:rsidP="00961FDA">
            <w:pPr>
              <w:numPr>
                <w:ilvl w:val="0"/>
                <w:numId w:val="10"/>
              </w:numPr>
              <w:rPr>
                <w:rFonts w:ascii="Arial" w:hAnsi="Arial" w:cs="Arial"/>
              </w:rPr>
            </w:pPr>
            <w:r w:rsidRPr="0050067C">
              <w:rPr>
                <w:rFonts w:ascii="Arial" w:hAnsi="Arial" w:cs="Arial"/>
              </w:rPr>
              <w:t>Befragung kann auch im Rahmen einer klinikübergreifenden Befragung stattfinden</w:t>
            </w:r>
          </w:p>
        </w:tc>
        <w:tc>
          <w:tcPr>
            <w:tcW w:w="4536" w:type="dxa"/>
          </w:tcPr>
          <w:p w14:paraId="753CF047" w14:textId="1CDD35DF" w:rsidR="001542D1" w:rsidRPr="00AC6E20" w:rsidRDefault="001542D1" w:rsidP="00AC6E20">
            <w:pPr>
              <w:rPr>
                <w:rFonts w:asciiTheme="minorBidi" w:hAnsiTheme="minorBidi" w:cstheme="minorBidi"/>
              </w:rPr>
            </w:pPr>
          </w:p>
        </w:tc>
        <w:tc>
          <w:tcPr>
            <w:tcW w:w="425" w:type="dxa"/>
          </w:tcPr>
          <w:p w14:paraId="3DDAD4AC" w14:textId="77777777" w:rsidR="001542D1" w:rsidRPr="00EA258C" w:rsidRDefault="001542D1" w:rsidP="001542D1">
            <w:pPr>
              <w:rPr>
                <w:rFonts w:ascii="Arial" w:hAnsi="Arial" w:cs="Arial"/>
              </w:rPr>
            </w:pPr>
          </w:p>
        </w:tc>
      </w:tr>
      <w:tr w:rsidR="001542D1" w:rsidRPr="00EA258C" w14:paraId="76ED0C94" w14:textId="77777777" w:rsidTr="00883C05">
        <w:tc>
          <w:tcPr>
            <w:tcW w:w="779" w:type="dxa"/>
          </w:tcPr>
          <w:p w14:paraId="7BE2FC1A" w14:textId="77777777" w:rsidR="001542D1" w:rsidRPr="00EA258C" w:rsidRDefault="001542D1" w:rsidP="001542D1">
            <w:pPr>
              <w:rPr>
                <w:rFonts w:ascii="Arial" w:hAnsi="Arial" w:cs="Arial"/>
              </w:rPr>
            </w:pPr>
            <w:r w:rsidRPr="00EA258C">
              <w:rPr>
                <w:rFonts w:ascii="Arial" w:hAnsi="Arial" w:cs="Arial"/>
              </w:rPr>
              <w:t>1.6.2</w:t>
            </w:r>
          </w:p>
        </w:tc>
        <w:tc>
          <w:tcPr>
            <w:tcW w:w="4536" w:type="dxa"/>
          </w:tcPr>
          <w:p w14:paraId="4DEE6968" w14:textId="374337CE" w:rsidR="001542D1" w:rsidRPr="00935780" w:rsidRDefault="001542D1" w:rsidP="001542D1">
            <w:pPr>
              <w:rPr>
                <w:rFonts w:ascii="Arial" w:hAnsi="Arial" w:cs="Arial"/>
                <w:b/>
                <w:bCs/>
              </w:rPr>
            </w:pPr>
            <w:r w:rsidRPr="00935780">
              <w:rPr>
                <w:rFonts w:ascii="Arial" w:hAnsi="Arial" w:cs="Arial"/>
                <w:b/>
                <w:bCs/>
              </w:rPr>
              <w:t xml:space="preserve">Auswertung </w:t>
            </w:r>
            <w:proofErr w:type="spellStart"/>
            <w:r w:rsidR="00BE55E6" w:rsidRPr="00BE55E6">
              <w:rPr>
                <w:rFonts w:ascii="Arial" w:hAnsi="Arial" w:cs="Arial"/>
                <w:b/>
                <w:bCs/>
              </w:rPr>
              <w:t>Pat.</w:t>
            </w:r>
            <w:r w:rsidRPr="00935780">
              <w:rPr>
                <w:rFonts w:ascii="Arial" w:hAnsi="Arial" w:cs="Arial"/>
                <w:b/>
                <w:bCs/>
              </w:rPr>
              <w:t>befragung</w:t>
            </w:r>
            <w:proofErr w:type="spellEnd"/>
            <w:r w:rsidRPr="00935780">
              <w:rPr>
                <w:rFonts w:ascii="Arial" w:hAnsi="Arial" w:cs="Arial"/>
                <w:b/>
                <w:bCs/>
              </w:rPr>
              <w:t>:</w:t>
            </w:r>
          </w:p>
          <w:p w14:paraId="4E4E8D47" w14:textId="77777777" w:rsidR="001542D1" w:rsidRPr="00EA258C" w:rsidRDefault="001542D1" w:rsidP="00961FDA">
            <w:pPr>
              <w:numPr>
                <w:ilvl w:val="0"/>
                <w:numId w:val="9"/>
              </w:numPr>
              <w:rPr>
                <w:rFonts w:ascii="Arial" w:hAnsi="Arial" w:cs="Arial"/>
              </w:rPr>
            </w:pPr>
            <w:r w:rsidRPr="00EA258C">
              <w:rPr>
                <w:rFonts w:ascii="Arial" w:hAnsi="Arial" w:cs="Arial"/>
              </w:rPr>
              <w:t>Die Verantwortung für die Auswertung ist festzulegen.</w:t>
            </w:r>
          </w:p>
          <w:p w14:paraId="368EB61C" w14:textId="36DDB394" w:rsidR="001542D1" w:rsidRPr="00EA258C" w:rsidRDefault="001542D1" w:rsidP="00961FDA">
            <w:pPr>
              <w:numPr>
                <w:ilvl w:val="0"/>
                <w:numId w:val="9"/>
              </w:numPr>
              <w:rPr>
                <w:rFonts w:ascii="Arial" w:hAnsi="Arial" w:cs="Arial"/>
              </w:rPr>
            </w:pPr>
            <w:r w:rsidRPr="00EA258C">
              <w:rPr>
                <w:rFonts w:ascii="Arial" w:hAnsi="Arial" w:cs="Arial"/>
              </w:rPr>
              <w:t xml:space="preserve">Die Auswertung hat sich auf die </w:t>
            </w:r>
            <w:r w:rsidR="00BE55E6" w:rsidRPr="00BE55E6">
              <w:rPr>
                <w:rFonts w:ascii="Arial" w:hAnsi="Arial" w:cs="Arial"/>
              </w:rPr>
              <w:t xml:space="preserve">Pat. </w:t>
            </w:r>
            <w:r w:rsidRPr="00EA258C">
              <w:rPr>
                <w:rFonts w:ascii="Arial" w:hAnsi="Arial" w:cs="Arial"/>
              </w:rPr>
              <w:t>des Prostatakrebszentrums zu beziehen.</w:t>
            </w:r>
          </w:p>
          <w:p w14:paraId="77351EB2" w14:textId="77777777" w:rsidR="001542D1" w:rsidRDefault="001542D1" w:rsidP="00961FDA">
            <w:pPr>
              <w:numPr>
                <w:ilvl w:val="0"/>
                <w:numId w:val="9"/>
              </w:numPr>
              <w:rPr>
                <w:rFonts w:ascii="Arial" w:hAnsi="Arial" w:cs="Arial"/>
              </w:rPr>
            </w:pPr>
            <w:r w:rsidRPr="00EA258C">
              <w:rPr>
                <w:rFonts w:ascii="Arial" w:hAnsi="Arial" w:cs="Arial"/>
              </w:rPr>
              <w:t>Eine protokollierte Auswertung, hat zu erfolgen und ist beim Audit vorzulegen.</w:t>
            </w:r>
          </w:p>
          <w:p w14:paraId="71A8A6D5" w14:textId="50E18842" w:rsidR="001542D1" w:rsidRPr="00EA258C" w:rsidRDefault="001542D1" w:rsidP="00961FDA">
            <w:pPr>
              <w:numPr>
                <w:ilvl w:val="0"/>
                <w:numId w:val="9"/>
              </w:numPr>
              <w:rPr>
                <w:rFonts w:ascii="Arial" w:hAnsi="Arial" w:cs="Arial"/>
              </w:rPr>
            </w:pPr>
            <w:r w:rsidRPr="00EA258C">
              <w:rPr>
                <w:rFonts w:ascii="Arial" w:hAnsi="Arial" w:cs="Arial"/>
              </w:rPr>
              <w:t>Auf Basis der Auswertung sind Aktionen festzulegen.</w:t>
            </w:r>
          </w:p>
        </w:tc>
        <w:tc>
          <w:tcPr>
            <w:tcW w:w="4536" w:type="dxa"/>
          </w:tcPr>
          <w:p w14:paraId="6E152B58" w14:textId="3635AD80" w:rsidR="001542D1" w:rsidRPr="00AC6E20" w:rsidRDefault="001542D1" w:rsidP="00AC6E20">
            <w:pPr>
              <w:rPr>
                <w:rFonts w:ascii="Arial" w:hAnsi="Arial" w:cs="Arial"/>
              </w:rPr>
            </w:pPr>
          </w:p>
        </w:tc>
        <w:tc>
          <w:tcPr>
            <w:tcW w:w="425" w:type="dxa"/>
          </w:tcPr>
          <w:p w14:paraId="3D2CB373" w14:textId="77777777" w:rsidR="001542D1" w:rsidRPr="00EA258C" w:rsidRDefault="001542D1" w:rsidP="001542D1">
            <w:pPr>
              <w:rPr>
                <w:rFonts w:ascii="Arial" w:hAnsi="Arial" w:cs="Arial"/>
              </w:rPr>
            </w:pPr>
          </w:p>
        </w:tc>
      </w:tr>
      <w:tr w:rsidR="001542D1" w:rsidRPr="00EA258C" w14:paraId="48FB3DF6" w14:textId="77777777" w:rsidTr="00883C05">
        <w:tc>
          <w:tcPr>
            <w:tcW w:w="779" w:type="dxa"/>
          </w:tcPr>
          <w:p w14:paraId="7F0886BE" w14:textId="77777777" w:rsidR="001542D1" w:rsidRPr="00EA258C" w:rsidRDefault="001542D1" w:rsidP="001542D1">
            <w:pPr>
              <w:rPr>
                <w:rFonts w:ascii="Arial" w:hAnsi="Arial" w:cs="Arial"/>
              </w:rPr>
            </w:pPr>
            <w:r w:rsidRPr="00EA258C">
              <w:rPr>
                <w:rFonts w:ascii="Arial" w:hAnsi="Arial" w:cs="Arial"/>
              </w:rPr>
              <w:t>1.6.3</w:t>
            </w:r>
          </w:p>
        </w:tc>
        <w:tc>
          <w:tcPr>
            <w:tcW w:w="4536" w:type="dxa"/>
            <w:tcBorders>
              <w:bottom w:val="single" w:sz="4" w:space="0" w:color="auto"/>
            </w:tcBorders>
          </w:tcPr>
          <w:p w14:paraId="05262655" w14:textId="586D3467" w:rsidR="001542D1" w:rsidRPr="00935780" w:rsidRDefault="00BE55E6" w:rsidP="001542D1">
            <w:pPr>
              <w:rPr>
                <w:rFonts w:ascii="Arial" w:hAnsi="Arial" w:cs="Arial"/>
                <w:b/>
                <w:bCs/>
              </w:rPr>
            </w:pPr>
            <w:proofErr w:type="spellStart"/>
            <w:r w:rsidRPr="00BE55E6">
              <w:rPr>
                <w:rFonts w:ascii="Arial" w:hAnsi="Arial" w:cs="Arial"/>
                <w:b/>
                <w:bCs/>
              </w:rPr>
              <w:t>Pat.</w:t>
            </w:r>
            <w:r w:rsidR="001542D1" w:rsidRPr="00935780">
              <w:rPr>
                <w:rFonts w:ascii="Arial" w:hAnsi="Arial" w:cs="Arial"/>
                <w:b/>
                <w:bCs/>
              </w:rPr>
              <w:t>information</w:t>
            </w:r>
            <w:proofErr w:type="spellEnd"/>
            <w:r w:rsidR="001542D1" w:rsidRPr="00935780">
              <w:rPr>
                <w:rFonts w:ascii="Arial" w:hAnsi="Arial" w:cs="Arial"/>
                <w:b/>
                <w:bCs/>
              </w:rPr>
              <w:t xml:space="preserve"> (allgemein):</w:t>
            </w:r>
          </w:p>
          <w:p w14:paraId="23992F5F" w14:textId="46D9075D" w:rsidR="001542D1" w:rsidRPr="00EA258C" w:rsidRDefault="001542D1" w:rsidP="00961FDA">
            <w:pPr>
              <w:numPr>
                <w:ilvl w:val="0"/>
                <w:numId w:val="9"/>
              </w:numPr>
              <w:rPr>
                <w:rFonts w:ascii="Arial" w:hAnsi="Arial" w:cs="Arial"/>
              </w:rPr>
            </w:pPr>
            <w:r w:rsidRPr="00EA258C">
              <w:rPr>
                <w:rFonts w:ascii="Arial" w:hAnsi="Arial" w:cs="Arial"/>
              </w:rPr>
              <w:t xml:space="preserve">Das Prostatakrebszentrum soll sich und seine Behandlungsmöglichkeiten vorstellen (z.B. in einer Broschüre, </w:t>
            </w:r>
            <w:proofErr w:type="spellStart"/>
            <w:r w:rsidR="00BE55E6" w:rsidRPr="00BE55E6">
              <w:rPr>
                <w:rFonts w:ascii="Arial" w:hAnsi="Arial" w:cs="Arial"/>
              </w:rPr>
              <w:t>Pat.</w:t>
            </w:r>
            <w:r w:rsidRPr="00EA258C">
              <w:rPr>
                <w:rFonts w:ascii="Arial" w:hAnsi="Arial" w:cs="Arial"/>
              </w:rPr>
              <w:t>mappe</w:t>
            </w:r>
            <w:proofErr w:type="spellEnd"/>
            <w:r w:rsidRPr="00EA258C">
              <w:rPr>
                <w:rFonts w:ascii="Arial" w:hAnsi="Arial" w:cs="Arial"/>
              </w:rPr>
              <w:t xml:space="preserve">, über die </w:t>
            </w:r>
            <w:r>
              <w:rPr>
                <w:rFonts w:ascii="Arial" w:hAnsi="Arial" w:cs="Arial"/>
              </w:rPr>
              <w:t>H</w:t>
            </w:r>
            <w:r w:rsidRPr="00EA258C">
              <w:rPr>
                <w:rFonts w:ascii="Arial" w:hAnsi="Arial" w:cs="Arial"/>
              </w:rPr>
              <w:t>omepage).</w:t>
            </w:r>
          </w:p>
          <w:p w14:paraId="46BB1498" w14:textId="77777777" w:rsidR="001542D1" w:rsidRPr="00EA258C" w:rsidRDefault="001542D1" w:rsidP="00961FDA">
            <w:pPr>
              <w:numPr>
                <w:ilvl w:val="0"/>
                <w:numId w:val="9"/>
              </w:numPr>
              <w:rPr>
                <w:rFonts w:ascii="Arial" w:hAnsi="Arial" w:cs="Arial"/>
              </w:rPr>
            </w:pPr>
            <w:r w:rsidRPr="00EA258C">
              <w:rPr>
                <w:rFonts w:ascii="Arial" w:hAnsi="Arial" w:cs="Arial"/>
              </w:rPr>
              <w:t>Die Kooperationspartner des Zentrums mit Angabe des Ansprechpartners sind zu benennen. Das Behandlungsangebot ist zu beschreiben.</w:t>
            </w:r>
          </w:p>
          <w:p w14:paraId="1211F732" w14:textId="77777777" w:rsidR="001542D1" w:rsidRPr="00EA258C" w:rsidRDefault="001542D1" w:rsidP="00961FDA">
            <w:pPr>
              <w:numPr>
                <w:ilvl w:val="0"/>
                <w:numId w:val="11"/>
              </w:numPr>
              <w:rPr>
                <w:rFonts w:ascii="Arial" w:hAnsi="Arial" w:cs="Arial"/>
              </w:rPr>
            </w:pPr>
            <w:r w:rsidRPr="00EA258C">
              <w:rPr>
                <w:rFonts w:ascii="Arial" w:hAnsi="Arial" w:cs="Arial"/>
              </w:rPr>
              <w:t>Das dargestellte Behandlungsangebot hat zu umfassen: Reha / AHB, Selbsthilfe, Behandlungsmaßnahmen und Alternativen</w:t>
            </w:r>
          </w:p>
        </w:tc>
        <w:tc>
          <w:tcPr>
            <w:tcW w:w="4536" w:type="dxa"/>
            <w:tcBorders>
              <w:bottom w:val="single" w:sz="4" w:space="0" w:color="auto"/>
            </w:tcBorders>
          </w:tcPr>
          <w:p w14:paraId="5644E2D3" w14:textId="444DDF8A" w:rsidR="001542D1" w:rsidRPr="00AC6E20" w:rsidRDefault="001542D1" w:rsidP="00AC6E20">
            <w:pPr>
              <w:rPr>
                <w:rFonts w:asciiTheme="minorBidi" w:hAnsiTheme="minorBidi" w:cstheme="minorBidi"/>
              </w:rPr>
            </w:pPr>
          </w:p>
        </w:tc>
        <w:tc>
          <w:tcPr>
            <w:tcW w:w="425" w:type="dxa"/>
          </w:tcPr>
          <w:p w14:paraId="2BBE9231" w14:textId="77777777" w:rsidR="001542D1" w:rsidRPr="00EA258C" w:rsidRDefault="001542D1" w:rsidP="001542D1">
            <w:pPr>
              <w:rPr>
                <w:rFonts w:ascii="Arial" w:hAnsi="Arial" w:cs="Arial"/>
              </w:rPr>
            </w:pPr>
          </w:p>
        </w:tc>
      </w:tr>
      <w:tr w:rsidR="001542D1" w:rsidRPr="00EA258C" w14:paraId="0AD99E7B" w14:textId="77777777" w:rsidTr="00883C05">
        <w:tc>
          <w:tcPr>
            <w:tcW w:w="779" w:type="dxa"/>
          </w:tcPr>
          <w:p w14:paraId="6984F03D" w14:textId="77777777" w:rsidR="001542D1" w:rsidRPr="00EA258C" w:rsidRDefault="001542D1" w:rsidP="001542D1">
            <w:pPr>
              <w:rPr>
                <w:rFonts w:ascii="Arial" w:hAnsi="Arial" w:cs="Arial"/>
              </w:rPr>
            </w:pPr>
            <w:r w:rsidRPr="00EA258C">
              <w:rPr>
                <w:rFonts w:ascii="Arial" w:hAnsi="Arial" w:cs="Arial"/>
              </w:rPr>
              <w:t>1.6.4</w:t>
            </w:r>
          </w:p>
        </w:tc>
        <w:tc>
          <w:tcPr>
            <w:tcW w:w="4536" w:type="dxa"/>
            <w:shd w:val="clear" w:color="auto" w:fill="auto"/>
          </w:tcPr>
          <w:p w14:paraId="2C014740" w14:textId="77777777" w:rsidR="001542D1" w:rsidRPr="00935780" w:rsidRDefault="001542D1" w:rsidP="001542D1">
            <w:pPr>
              <w:rPr>
                <w:rFonts w:ascii="Arial" w:hAnsi="Arial" w:cs="Arial"/>
                <w:b/>
                <w:bCs/>
              </w:rPr>
            </w:pPr>
            <w:r w:rsidRPr="00935780">
              <w:rPr>
                <w:rFonts w:ascii="Arial" w:hAnsi="Arial" w:cs="Arial"/>
                <w:b/>
                <w:bCs/>
              </w:rPr>
              <w:t>Entlassungsgespräch</w:t>
            </w:r>
          </w:p>
          <w:p w14:paraId="3E691007" w14:textId="5B9C3AE2" w:rsidR="001542D1" w:rsidRPr="00935780" w:rsidRDefault="00C874A7" w:rsidP="001542D1">
            <w:pPr>
              <w:rPr>
                <w:rFonts w:ascii="Arial" w:hAnsi="Arial" w:cs="Arial"/>
                <w:u w:val="single"/>
              </w:rPr>
            </w:pPr>
            <w:r w:rsidRPr="00EA258C">
              <w:rPr>
                <w:rFonts w:ascii="Arial" w:hAnsi="Arial" w:cs="Arial"/>
              </w:rPr>
              <w:t xml:space="preserve">Mit jedem </w:t>
            </w:r>
            <w:r w:rsidR="00BE55E6" w:rsidRPr="00BE55E6">
              <w:rPr>
                <w:rFonts w:ascii="Arial" w:hAnsi="Arial" w:cs="Arial"/>
              </w:rPr>
              <w:t xml:space="preserve">Pat. </w:t>
            </w:r>
            <w:r w:rsidR="001542D1" w:rsidRPr="00EA258C">
              <w:rPr>
                <w:rFonts w:ascii="Arial" w:hAnsi="Arial" w:cs="Arial"/>
              </w:rPr>
              <w:t>wird bei der Entlassung ein Gespräch geführt, in dem folgende Themen angesprochen und entsprechende Informationen bereitgestellt werden: z.B. Krankheitsstatus, Therapieplanung, Nachsorge, supportive Maßnahmen (z.B. Reha, Sanitätshaus, psychosoziales Angebot). Bereitgestellte Informationen z.B.  „</w:t>
            </w:r>
            <w:proofErr w:type="spellStart"/>
            <w:r w:rsidR="00BE55E6" w:rsidRPr="00BE55E6">
              <w:rPr>
                <w:rFonts w:ascii="Arial" w:hAnsi="Arial" w:cs="Arial"/>
              </w:rPr>
              <w:t>Pat.</w:t>
            </w:r>
            <w:r w:rsidR="001542D1" w:rsidRPr="00EA258C">
              <w:rPr>
                <w:rFonts w:ascii="Arial" w:hAnsi="Arial" w:cs="Arial"/>
              </w:rPr>
              <w:t>leitlinie</w:t>
            </w:r>
            <w:proofErr w:type="spellEnd"/>
            <w:r w:rsidR="001542D1" w:rsidRPr="00EA258C">
              <w:rPr>
                <w:rFonts w:ascii="Arial" w:hAnsi="Arial" w:cs="Arial"/>
              </w:rPr>
              <w:t xml:space="preserve"> Prostatakarzinom 1 und 2“ über </w:t>
            </w:r>
            <w:hyperlink r:id="rId9" w:history="1">
              <w:r w:rsidR="001542D1" w:rsidRPr="005F52FE">
                <w:rPr>
                  <w:rStyle w:val="Hyperlink"/>
                  <w:rFonts w:ascii="Arial" w:hAnsi="Arial" w:cs="Arial"/>
                </w:rPr>
                <w:t>www.leitlinienprogramm-onkologie.de</w:t>
              </w:r>
            </w:hyperlink>
          </w:p>
        </w:tc>
        <w:tc>
          <w:tcPr>
            <w:tcW w:w="4536" w:type="dxa"/>
            <w:shd w:val="clear" w:color="auto" w:fill="auto"/>
          </w:tcPr>
          <w:p w14:paraId="5F98B5EE" w14:textId="2BBCEFA9" w:rsidR="001542D1" w:rsidRPr="00AC6E20" w:rsidRDefault="001542D1" w:rsidP="00AC6E20">
            <w:pPr>
              <w:rPr>
                <w:rFonts w:asciiTheme="minorBidi" w:hAnsiTheme="minorBidi" w:cstheme="minorBidi"/>
              </w:rPr>
            </w:pPr>
          </w:p>
        </w:tc>
        <w:tc>
          <w:tcPr>
            <w:tcW w:w="425" w:type="dxa"/>
          </w:tcPr>
          <w:p w14:paraId="0088600E" w14:textId="77777777" w:rsidR="001542D1" w:rsidRPr="00EA258C" w:rsidRDefault="001542D1" w:rsidP="001542D1">
            <w:pPr>
              <w:rPr>
                <w:rFonts w:ascii="Arial" w:hAnsi="Arial" w:cs="Arial"/>
              </w:rPr>
            </w:pPr>
          </w:p>
        </w:tc>
      </w:tr>
      <w:tr w:rsidR="001542D1" w:rsidRPr="00EA258C" w14:paraId="13D94A65" w14:textId="77777777" w:rsidTr="00883C05">
        <w:tc>
          <w:tcPr>
            <w:tcW w:w="779" w:type="dxa"/>
            <w:tcBorders>
              <w:top w:val="single" w:sz="4" w:space="0" w:color="auto"/>
              <w:left w:val="single" w:sz="4" w:space="0" w:color="auto"/>
              <w:bottom w:val="single" w:sz="4" w:space="0" w:color="auto"/>
              <w:right w:val="single" w:sz="4" w:space="0" w:color="auto"/>
            </w:tcBorders>
          </w:tcPr>
          <w:p w14:paraId="59A17A4C" w14:textId="77777777" w:rsidR="001542D1" w:rsidRPr="00EA258C" w:rsidRDefault="001542D1" w:rsidP="001542D1">
            <w:pPr>
              <w:spacing w:line="360" w:lineRule="auto"/>
              <w:rPr>
                <w:rFonts w:ascii="Arial" w:hAnsi="Arial" w:cs="Arial"/>
              </w:rPr>
            </w:pPr>
            <w:r w:rsidRPr="00EA258C">
              <w:rPr>
                <w:rFonts w:ascii="Arial" w:hAnsi="Arial" w:cs="Arial"/>
              </w:rPr>
              <w:t>1.6.5</w:t>
            </w:r>
          </w:p>
        </w:tc>
        <w:tc>
          <w:tcPr>
            <w:tcW w:w="4536" w:type="dxa"/>
            <w:tcBorders>
              <w:top w:val="single" w:sz="4" w:space="0" w:color="auto"/>
              <w:left w:val="single" w:sz="4" w:space="0" w:color="auto"/>
              <w:bottom w:val="single" w:sz="4" w:space="0" w:color="auto"/>
              <w:right w:val="single" w:sz="4" w:space="0" w:color="auto"/>
            </w:tcBorders>
          </w:tcPr>
          <w:p w14:paraId="22DDA1FF" w14:textId="7595FF28" w:rsidR="001542D1" w:rsidRPr="00935780" w:rsidRDefault="00BE55E6" w:rsidP="001542D1">
            <w:pPr>
              <w:rPr>
                <w:rFonts w:ascii="Arial" w:hAnsi="Arial" w:cs="Arial"/>
                <w:b/>
                <w:bCs/>
              </w:rPr>
            </w:pPr>
            <w:proofErr w:type="spellStart"/>
            <w:r w:rsidRPr="00BE55E6">
              <w:rPr>
                <w:rFonts w:ascii="Arial" w:hAnsi="Arial" w:cs="Arial"/>
                <w:b/>
                <w:bCs/>
              </w:rPr>
              <w:t>Pat.</w:t>
            </w:r>
            <w:r w:rsidR="001542D1" w:rsidRPr="00935780">
              <w:rPr>
                <w:rFonts w:ascii="Arial" w:hAnsi="Arial" w:cs="Arial"/>
                <w:b/>
                <w:bCs/>
              </w:rPr>
              <w:t>information</w:t>
            </w:r>
            <w:proofErr w:type="spellEnd"/>
            <w:r w:rsidR="001542D1" w:rsidRPr="00935780">
              <w:rPr>
                <w:rFonts w:ascii="Arial" w:hAnsi="Arial" w:cs="Arial"/>
                <w:b/>
                <w:bCs/>
              </w:rPr>
              <w:t xml:space="preserve"> (fallbezogen):</w:t>
            </w:r>
          </w:p>
          <w:p w14:paraId="2B9C707B" w14:textId="3EE4A809" w:rsidR="001542D1" w:rsidRPr="00EA258C" w:rsidRDefault="001542D1" w:rsidP="001542D1">
            <w:pPr>
              <w:rPr>
                <w:rFonts w:ascii="Arial" w:hAnsi="Arial" w:cs="Arial"/>
              </w:rPr>
            </w:pPr>
            <w:r w:rsidRPr="00EA258C">
              <w:rPr>
                <w:rFonts w:ascii="Arial" w:hAnsi="Arial" w:cs="Arial"/>
              </w:rPr>
              <w:t xml:space="preserve">Dem </w:t>
            </w:r>
            <w:r w:rsidR="00BE55E6" w:rsidRPr="00BE55E6">
              <w:rPr>
                <w:rFonts w:ascii="Arial" w:hAnsi="Arial" w:cs="Arial"/>
              </w:rPr>
              <w:t xml:space="preserve">Pat. </w:t>
            </w:r>
            <w:r w:rsidRPr="00EA258C">
              <w:rPr>
                <w:rFonts w:ascii="Arial" w:hAnsi="Arial" w:cs="Arial"/>
              </w:rPr>
              <w:t>wird aktiv die Bereitstellung folgender Unterlagen angeboten</w:t>
            </w:r>
          </w:p>
          <w:p w14:paraId="2B93E50B" w14:textId="3EA70978" w:rsidR="001542D1" w:rsidRPr="00EA258C" w:rsidRDefault="001542D1" w:rsidP="001542D1">
            <w:pPr>
              <w:rPr>
                <w:rFonts w:ascii="Arial" w:hAnsi="Arial" w:cs="Arial"/>
              </w:rPr>
            </w:pPr>
            <w:r w:rsidRPr="00EA258C">
              <w:rPr>
                <w:rFonts w:ascii="Arial" w:hAnsi="Arial" w:cs="Arial"/>
              </w:rPr>
              <w:t xml:space="preserve">Der </w:t>
            </w:r>
            <w:r w:rsidR="00BE55E6" w:rsidRPr="00BE55E6">
              <w:rPr>
                <w:rFonts w:ascii="Arial" w:hAnsi="Arial" w:cs="Arial"/>
              </w:rPr>
              <w:t xml:space="preserve">Pat. </w:t>
            </w:r>
            <w:r w:rsidRPr="00EA258C">
              <w:rPr>
                <w:rFonts w:ascii="Arial" w:hAnsi="Arial" w:cs="Arial"/>
              </w:rPr>
              <w:t>erhält auf Wunsch folgende Dokumente:</w:t>
            </w:r>
          </w:p>
          <w:p w14:paraId="63C69FF9" w14:textId="77777777" w:rsidR="001542D1" w:rsidRPr="00EA258C" w:rsidRDefault="001542D1" w:rsidP="00961FDA">
            <w:pPr>
              <w:numPr>
                <w:ilvl w:val="0"/>
                <w:numId w:val="9"/>
              </w:numPr>
              <w:rPr>
                <w:rFonts w:ascii="Arial" w:hAnsi="Arial" w:cs="Arial"/>
              </w:rPr>
            </w:pPr>
            <w:r w:rsidRPr="00EA258C">
              <w:rPr>
                <w:rFonts w:ascii="Arial" w:hAnsi="Arial" w:cs="Arial"/>
              </w:rPr>
              <w:t>Tumorkonferenzprotokoll/Behandlungsplan</w:t>
            </w:r>
          </w:p>
          <w:p w14:paraId="55F41083" w14:textId="77777777" w:rsidR="001542D1" w:rsidRPr="00EA258C" w:rsidRDefault="001542D1" w:rsidP="00961FDA">
            <w:pPr>
              <w:numPr>
                <w:ilvl w:val="0"/>
                <w:numId w:val="9"/>
              </w:numPr>
              <w:rPr>
                <w:rFonts w:ascii="Arial" w:hAnsi="Arial" w:cs="Arial"/>
              </w:rPr>
            </w:pPr>
            <w:r w:rsidRPr="00EA258C">
              <w:rPr>
                <w:rFonts w:ascii="Arial" w:hAnsi="Arial" w:cs="Arial"/>
              </w:rPr>
              <w:t xml:space="preserve">Arztbrief </w:t>
            </w:r>
          </w:p>
          <w:p w14:paraId="0F2A5180" w14:textId="77777777" w:rsidR="001542D1" w:rsidRPr="00EA258C" w:rsidRDefault="001542D1" w:rsidP="00961FDA">
            <w:pPr>
              <w:numPr>
                <w:ilvl w:val="0"/>
                <w:numId w:val="11"/>
              </w:numPr>
              <w:rPr>
                <w:rFonts w:ascii="Arial" w:hAnsi="Arial" w:cs="Arial"/>
              </w:rPr>
            </w:pPr>
            <w:r w:rsidRPr="00EA258C">
              <w:rPr>
                <w:rFonts w:ascii="Arial" w:hAnsi="Arial" w:cs="Arial"/>
              </w:rPr>
              <w:t>Nachsorgeplan / Nachsorgepass</w:t>
            </w:r>
          </w:p>
          <w:p w14:paraId="65856228" w14:textId="77777777" w:rsidR="001542D1" w:rsidRPr="00EA258C" w:rsidRDefault="001542D1" w:rsidP="00961FDA">
            <w:pPr>
              <w:numPr>
                <w:ilvl w:val="0"/>
                <w:numId w:val="11"/>
              </w:numPr>
              <w:rPr>
                <w:rFonts w:ascii="Arial" w:hAnsi="Arial" w:cs="Arial"/>
              </w:rPr>
            </w:pPr>
            <w:r w:rsidRPr="00EA258C">
              <w:rPr>
                <w:rFonts w:ascii="Arial" w:hAnsi="Arial" w:cs="Arial"/>
              </w:rPr>
              <w:t>Ggf. Studienunterlagen</w:t>
            </w:r>
          </w:p>
        </w:tc>
        <w:tc>
          <w:tcPr>
            <w:tcW w:w="4536" w:type="dxa"/>
            <w:tcBorders>
              <w:top w:val="single" w:sz="4" w:space="0" w:color="auto"/>
              <w:left w:val="single" w:sz="4" w:space="0" w:color="auto"/>
              <w:bottom w:val="single" w:sz="4" w:space="0" w:color="auto"/>
              <w:right w:val="single" w:sz="4" w:space="0" w:color="auto"/>
            </w:tcBorders>
          </w:tcPr>
          <w:p w14:paraId="49137D62" w14:textId="7A859B61" w:rsidR="001542D1" w:rsidRPr="00AC6E20" w:rsidRDefault="001542D1"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0BBE052D" w14:textId="77777777" w:rsidR="001542D1" w:rsidRPr="00EA258C" w:rsidRDefault="001542D1" w:rsidP="001542D1">
            <w:pPr>
              <w:rPr>
                <w:rFonts w:ascii="Arial" w:hAnsi="Arial" w:cs="Arial"/>
              </w:rPr>
            </w:pPr>
          </w:p>
        </w:tc>
      </w:tr>
      <w:tr w:rsidR="001542D1" w:rsidRPr="00EA258C" w14:paraId="0D24CE74" w14:textId="77777777" w:rsidTr="00883C05">
        <w:tc>
          <w:tcPr>
            <w:tcW w:w="779" w:type="dxa"/>
            <w:tcBorders>
              <w:top w:val="single" w:sz="4" w:space="0" w:color="auto"/>
              <w:left w:val="single" w:sz="4" w:space="0" w:color="auto"/>
              <w:bottom w:val="single" w:sz="4" w:space="0" w:color="auto"/>
              <w:right w:val="single" w:sz="4" w:space="0" w:color="auto"/>
            </w:tcBorders>
          </w:tcPr>
          <w:p w14:paraId="1207BD44" w14:textId="77777777" w:rsidR="001542D1" w:rsidRPr="001B711F" w:rsidRDefault="001542D1" w:rsidP="001542D1">
            <w:pPr>
              <w:spacing w:line="360" w:lineRule="auto"/>
              <w:rPr>
                <w:rFonts w:ascii="Arial" w:hAnsi="Arial" w:cs="Arial"/>
              </w:rPr>
            </w:pPr>
            <w:r w:rsidRPr="001B711F">
              <w:rPr>
                <w:rFonts w:ascii="Arial" w:hAnsi="Arial" w:cs="Arial"/>
              </w:rPr>
              <w:t>1.6.6</w:t>
            </w:r>
          </w:p>
        </w:tc>
        <w:tc>
          <w:tcPr>
            <w:tcW w:w="4536" w:type="dxa"/>
            <w:tcBorders>
              <w:top w:val="single" w:sz="4" w:space="0" w:color="auto"/>
              <w:left w:val="single" w:sz="4" w:space="0" w:color="auto"/>
              <w:bottom w:val="single" w:sz="4" w:space="0" w:color="auto"/>
              <w:right w:val="single" w:sz="4" w:space="0" w:color="auto"/>
            </w:tcBorders>
          </w:tcPr>
          <w:p w14:paraId="4DF49280" w14:textId="58C6E87F" w:rsidR="001542D1" w:rsidRPr="001B711F" w:rsidRDefault="001542D1" w:rsidP="001542D1">
            <w:pPr>
              <w:rPr>
                <w:rFonts w:ascii="Arial" w:hAnsi="Arial" w:cs="Arial"/>
                <w:b/>
                <w:bCs/>
              </w:rPr>
            </w:pPr>
            <w:r w:rsidRPr="001B711F">
              <w:rPr>
                <w:rFonts w:ascii="Arial" w:hAnsi="Arial" w:cs="Arial"/>
                <w:b/>
                <w:bCs/>
              </w:rPr>
              <w:t xml:space="preserve">Veranstaltung für </w:t>
            </w:r>
            <w:r w:rsidR="00BE55E6" w:rsidRPr="001B711F">
              <w:rPr>
                <w:rFonts w:ascii="Arial" w:hAnsi="Arial" w:cs="Arial"/>
                <w:b/>
                <w:bCs/>
              </w:rPr>
              <w:t>Pat.</w:t>
            </w:r>
          </w:p>
          <w:p w14:paraId="348D5DC5" w14:textId="77777777" w:rsidR="001542D1" w:rsidRPr="001B711F" w:rsidRDefault="001542D1" w:rsidP="001542D1">
            <w:pPr>
              <w:rPr>
                <w:rFonts w:ascii="Arial" w:hAnsi="Arial" w:cs="Arial"/>
              </w:rPr>
            </w:pPr>
            <w:r w:rsidRPr="001B711F">
              <w:rPr>
                <w:rFonts w:ascii="Arial" w:hAnsi="Arial" w:cs="Arial"/>
              </w:rPr>
              <w:t xml:space="preserve">Es ist mind. 1x jährlich vom Prostatakrebszentrum eine Informationsveranstaltung für </w:t>
            </w:r>
            <w:r w:rsidR="00BE55E6" w:rsidRPr="001B711F">
              <w:rPr>
                <w:rFonts w:ascii="Arial" w:hAnsi="Arial" w:cs="Arial"/>
              </w:rPr>
              <w:t xml:space="preserve">Pat. </w:t>
            </w:r>
            <w:r w:rsidRPr="001B711F">
              <w:rPr>
                <w:rFonts w:ascii="Arial" w:hAnsi="Arial" w:cs="Arial"/>
              </w:rPr>
              <w:t>und/oder Interessierte durchzuführen.</w:t>
            </w:r>
          </w:p>
          <w:p w14:paraId="3AA50634" w14:textId="023CB3CC" w:rsidR="00457F53" w:rsidRPr="001B711F" w:rsidRDefault="00457F53" w:rsidP="00457F53">
            <w:pPr>
              <w:rPr>
                <w:rFonts w:ascii="Arial" w:hAnsi="Arial" w:cs="Arial"/>
                <w:sz w:val="15"/>
                <w:szCs w:val="15"/>
              </w:rPr>
            </w:pPr>
            <w:r w:rsidRPr="001B711F">
              <w:rPr>
                <w:rFonts w:ascii="Arial" w:hAnsi="Arial" w:cs="Arial"/>
              </w:rPr>
              <w:t>Sofern Pat</w:t>
            </w:r>
            <w:r w:rsidR="00ED4209" w:rsidRPr="001B711F">
              <w:rPr>
                <w:rFonts w:ascii="Arial" w:hAnsi="Arial" w:cs="Arial"/>
              </w:rPr>
              <w:t>.-V</w:t>
            </w:r>
            <w:r w:rsidRPr="001B711F">
              <w:rPr>
                <w:rFonts w:ascii="Arial" w:hAnsi="Arial" w:cs="Arial"/>
              </w:rPr>
              <w:t xml:space="preserve">eranstaltungen von der Industrie (mit-) finanziert werden, ist dieser Fakt einschließlich potenzieller Interessenkonflikte der Dozenten offenzulegen. Eine direkte Beeinflussung von </w:t>
            </w:r>
            <w:r w:rsidR="00ED4209" w:rsidRPr="001B711F">
              <w:rPr>
                <w:rFonts w:ascii="Arial" w:hAnsi="Arial" w:cs="Arial"/>
              </w:rPr>
              <w:t>Pat.</w:t>
            </w:r>
            <w:r w:rsidRPr="001B711F">
              <w:rPr>
                <w:rFonts w:ascii="Arial" w:hAnsi="Arial" w:cs="Arial"/>
              </w:rPr>
              <w:t xml:space="preserve"> durch Industrievertreter muss durch das Zentrum ausgeschlossen werden.</w:t>
            </w:r>
          </w:p>
        </w:tc>
        <w:tc>
          <w:tcPr>
            <w:tcW w:w="4536" w:type="dxa"/>
            <w:tcBorders>
              <w:top w:val="single" w:sz="4" w:space="0" w:color="auto"/>
              <w:left w:val="single" w:sz="4" w:space="0" w:color="auto"/>
              <w:bottom w:val="single" w:sz="4" w:space="0" w:color="auto"/>
              <w:right w:val="single" w:sz="4" w:space="0" w:color="auto"/>
            </w:tcBorders>
          </w:tcPr>
          <w:p w14:paraId="67EBBA3A" w14:textId="2A452E91" w:rsidR="001542D1" w:rsidRPr="00AC6E20" w:rsidRDefault="001542D1" w:rsidP="007125A7">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59542BE5" w14:textId="77777777" w:rsidR="001542D1" w:rsidRPr="00EA258C" w:rsidRDefault="001542D1" w:rsidP="001542D1">
            <w:pPr>
              <w:rPr>
                <w:rFonts w:ascii="Arial" w:hAnsi="Arial" w:cs="Arial"/>
              </w:rPr>
            </w:pPr>
          </w:p>
        </w:tc>
      </w:tr>
      <w:tr w:rsidR="001542D1" w:rsidRPr="00EA258C" w14:paraId="15CA4A0B" w14:textId="77777777" w:rsidTr="00883C05">
        <w:tc>
          <w:tcPr>
            <w:tcW w:w="779" w:type="dxa"/>
            <w:tcBorders>
              <w:top w:val="single" w:sz="4" w:space="0" w:color="auto"/>
              <w:left w:val="single" w:sz="4" w:space="0" w:color="auto"/>
              <w:bottom w:val="single" w:sz="4" w:space="0" w:color="auto"/>
              <w:right w:val="single" w:sz="4" w:space="0" w:color="auto"/>
            </w:tcBorders>
          </w:tcPr>
          <w:p w14:paraId="5810FEF2" w14:textId="77777777" w:rsidR="001542D1" w:rsidRPr="00EA258C" w:rsidRDefault="001542D1" w:rsidP="001542D1">
            <w:pPr>
              <w:rPr>
                <w:rFonts w:ascii="Arial" w:hAnsi="Arial" w:cs="Arial"/>
              </w:rPr>
            </w:pPr>
            <w:r w:rsidRPr="00EA258C">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3CEBF85B" w14:textId="77777777" w:rsidR="001542D1" w:rsidRPr="00B72293" w:rsidRDefault="001542D1" w:rsidP="001542D1">
            <w:pPr>
              <w:rPr>
                <w:rFonts w:ascii="Arial" w:hAnsi="Arial" w:cs="Arial"/>
                <w:b/>
                <w:bCs/>
              </w:rPr>
            </w:pPr>
            <w:r w:rsidRPr="00B72293">
              <w:rPr>
                <w:rFonts w:ascii="Arial" w:hAnsi="Arial" w:cs="Arial"/>
                <w:b/>
                <w:bCs/>
              </w:rPr>
              <w:t>Beschwerdemanagement</w:t>
            </w:r>
          </w:p>
          <w:p w14:paraId="1F117CB5" w14:textId="772AD98F" w:rsidR="001542D1" w:rsidRPr="00B72293" w:rsidRDefault="001542D1" w:rsidP="00B72293">
            <w:pPr>
              <w:rPr>
                <w:rFonts w:ascii="Arial" w:hAnsi="Arial" w:cs="Arial"/>
              </w:rPr>
            </w:pPr>
            <w:r w:rsidRPr="00B72293">
              <w:rPr>
                <w:rFonts w:ascii="Arial" w:hAnsi="Arial" w:cs="Arial"/>
              </w:rPr>
              <w:t xml:space="preserve">Ein geregeltes Beschwerdemanagement ist installiert. Die </w:t>
            </w:r>
            <w:r w:rsidR="00BE55E6" w:rsidRPr="00BE55E6">
              <w:rPr>
                <w:rFonts w:ascii="Arial" w:hAnsi="Arial" w:cs="Arial"/>
              </w:rPr>
              <w:t xml:space="preserve">Pat. </w:t>
            </w:r>
            <w:r w:rsidRPr="00B72293">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7CE9E9B7" w14:textId="3054E9EE" w:rsidR="001542D1" w:rsidRPr="00AC6E20" w:rsidRDefault="001542D1"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4B81A00" w14:textId="77777777" w:rsidR="001542D1" w:rsidRPr="00EA258C" w:rsidRDefault="001542D1" w:rsidP="001542D1">
            <w:pPr>
              <w:rPr>
                <w:rFonts w:ascii="Arial" w:hAnsi="Arial" w:cs="Arial"/>
              </w:rPr>
            </w:pPr>
          </w:p>
        </w:tc>
      </w:tr>
      <w:tr w:rsidR="001542D1" w:rsidRPr="00EA258C" w14:paraId="79D2DB66" w14:textId="77777777" w:rsidTr="00883C05">
        <w:tc>
          <w:tcPr>
            <w:tcW w:w="779" w:type="dxa"/>
            <w:tcBorders>
              <w:top w:val="single" w:sz="4" w:space="0" w:color="auto"/>
              <w:left w:val="single" w:sz="4" w:space="0" w:color="auto"/>
              <w:bottom w:val="single" w:sz="4" w:space="0" w:color="auto"/>
              <w:right w:val="single" w:sz="4" w:space="0" w:color="auto"/>
            </w:tcBorders>
          </w:tcPr>
          <w:p w14:paraId="0C874BE2" w14:textId="77777777" w:rsidR="001542D1" w:rsidRPr="00EA258C" w:rsidRDefault="001542D1" w:rsidP="001542D1">
            <w:pPr>
              <w:rPr>
                <w:rFonts w:ascii="Arial" w:hAnsi="Arial" w:cs="Arial"/>
              </w:rPr>
            </w:pPr>
            <w:r w:rsidRPr="00EA258C">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3D76E64F" w14:textId="77777777" w:rsidR="001542D1" w:rsidRPr="00935780" w:rsidRDefault="001542D1" w:rsidP="001542D1">
            <w:pPr>
              <w:pStyle w:val="Kopfzeile"/>
              <w:tabs>
                <w:tab w:val="clear" w:pos="4536"/>
                <w:tab w:val="clear" w:pos="9072"/>
              </w:tabs>
              <w:rPr>
                <w:rFonts w:ascii="Arial" w:hAnsi="Arial" w:cs="Arial"/>
                <w:b/>
                <w:bCs/>
              </w:rPr>
            </w:pPr>
            <w:r w:rsidRPr="00935780">
              <w:rPr>
                <w:rFonts w:ascii="Arial" w:hAnsi="Arial" w:cs="Arial"/>
                <w:b/>
                <w:bCs/>
              </w:rPr>
              <w:t>Selbsthilfegruppen</w:t>
            </w:r>
          </w:p>
          <w:p w14:paraId="156E29F0" w14:textId="77777777" w:rsidR="001542D1" w:rsidRPr="00EA258C" w:rsidRDefault="001542D1" w:rsidP="001542D1">
            <w:pPr>
              <w:pStyle w:val="Kopfzeile"/>
              <w:tabs>
                <w:tab w:val="clear" w:pos="4536"/>
                <w:tab w:val="clear" w:pos="9072"/>
              </w:tabs>
              <w:rPr>
                <w:rFonts w:ascii="Arial" w:hAnsi="Arial" w:cs="Arial"/>
              </w:rPr>
            </w:pPr>
            <w:r w:rsidRPr="00EA258C">
              <w:rPr>
                <w:rFonts w:ascii="Arial" w:hAnsi="Arial" w:cs="Arial"/>
              </w:rPr>
              <w:t>Die Selbsthilfegruppen mit denen das Zentrum aktiv zusammenarbeitet sind zu benennen. Schriftliche Vereinbarungen mit den Selbsthilfegruppen sind zu treffen, die folgende Punkte beinhalten sollte:</w:t>
            </w:r>
          </w:p>
          <w:p w14:paraId="3E4B895F" w14:textId="5B4E265C" w:rsidR="001542D1" w:rsidRPr="00EA258C" w:rsidRDefault="001542D1" w:rsidP="00961FDA">
            <w:pPr>
              <w:numPr>
                <w:ilvl w:val="0"/>
                <w:numId w:val="9"/>
              </w:numPr>
              <w:rPr>
                <w:rFonts w:ascii="Arial" w:hAnsi="Arial" w:cs="Arial"/>
              </w:rPr>
            </w:pPr>
            <w:r w:rsidRPr="00EA258C">
              <w:rPr>
                <w:rFonts w:ascii="Arial" w:hAnsi="Arial" w:cs="Arial"/>
              </w:rPr>
              <w:t xml:space="preserve">Zugang zu Selbsthilfegruppen in allen Phasen der Therapie (Erstdiagnose, stationärer Aufenthalt, </w:t>
            </w:r>
            <w:r w:rsidR="00A46D5B" w:rsidRPr="00EA258C">
              <w:rPr>
                <w:rFonts w:ascii="Arial" w:hAnsi="Arial" w:cs="Arial"/>
              </w:rPr>
              <w:t>Chemotherapie, …</w:t>
            </w:r>
            <w:r w:rsidRPr="00EA258C">
              <w:rPr>
                <w:rFonts w:ascii="Arial" w:hAnsi="Arial" w:cs="Arial"/>
              </w:rPr>
              <w:t>)</w:t>
            </w:r>
          </w:p>
          <w:p w14:paraId="72E1C94A" w14:textId="155A1194" w:rsidR="001542D1" w:rsidRPr="00EA258C" w:rsidRDefault="001542D1" w:rsidP="00961FDA">
            <w:pPr>
              <w:numPr>
                <w:ilvl w:val="0"/>
                <w:numId w:val="9"/>
              </w:numPr>
              <w:rPr>
                <w:rFonts w:ascii="Arial" w:hAnsi="Arial" w:cs="Arial"/>
              </w:rPr>
            </w:pPr>
            <w:r w:rsidRPr="00EA258C">
              <w:rPr>
                <w:rFonts w:ascii="Arial" w:hAnsi="Arial" w:cs="Arial"/>
              </w:rPr>
              <w:t xml:space="preserve">Bekanntgabe Kontaktdaten der Selbsthilfegruppen (z.B. in </w:t>
            </w:r>
            <w:proofErr w:type="spellStart"/>
            <w:r w:rsidR="00BE55E6" w:rsidRPr="00BE55E6">
              <w:rPr>
                <w:rFonts w:ascii="Arial" w:hAnsi="Arial" w:cs="Arial"/>
              </w:rPr>
              <w:t>Pat.</w:t>
            </w:r>
            <w:r w:rsidRPr="00EA258C">
              <w:rPr>
                <w:rFonts w:ascii="Arial" w:hAnsi="Arial" w:cs="Arial"/>
              </w:rPr>
              <w:t>broschüre</w:t>
            </w:r>
            <w:proofErr w:type="spellEnd"/>
            <w:r w:rsidRPr="00EA258C">
              <w:rPr>
                <w:rFonts w:ascii="Arial" w:hAnsi="Arial" w:cs="Arial"/>
              </w:rPr>
              <w:t xml:space="preserve">, </w:t>
            </w:r>
            <w:proofErr w:type="spellStart"/>
            <w:r w:rsidRPr="00EA258C">
              <w:rPr>
                <w:rFonts w:ascii="Arial" w:hAnsi="Arial" w:cs="Arial"/>
              </w:rPr>
              <w:t>homepage</w:t>
            </w:r>
            <w:proofErr w:type="spellEnd"/>
            <w:r w:rsidRPr="00EA258C">
              <w:rPr>
                <w:rFonts w:ascii="Arial" w:hAnsi="Arial" w:cs="Arial"/>
              </w:rPr>
              <w:t xml:space="preserve"> des Zentrums)</w:t>
            </w:r>
          </w:p>
          <w:p w14:paraId="5AF41C89" w14:textId="77777777" w:rsidR="001542D1" w:rsidRPr="00EA258C" w:rsidRDefault="001542D1" w:rsidP="00961FDA">
            <w:pPr>
              <w:numPr>
                <w:ilvl w:val="0"/>
                <w:numId w:val="9"/>
              </w:numPr>
              <w:rPr>
                <w:rFonts w:ascii="Arial" w:hAnsi="Arial" w:cs="Arial"/>
              </w:rPr>
            </w:pPr>
            <w:r w:rsidRPr="00EA258C">
              <w:rPr>
                <w:rFonts w:ascii="Arial" w:hAnsi="Arial" w:cs="Arial"/>
              </w:rPr>
              <w:t>Möglichkeiten Auslage Informationsbroschüren der Selbsthilfegruppen</w:t>
            </w:r>
          </w:p>
          <w:p w14:paraId="61F788F6" w14:textId="31C0A125" w:rsidR="001542D1" w:rsidRPr="00EA258C" w:rsidRDefault="001542D1" w:rsidP="00961FDA">
            <w:pPr>
              <w:numPr>
                <w:ilvl w:val="0"/>
                <w:numId w:val="9"/>
              </w:numPr>
              <w:rPr>
                <w:rFonts w:ascii="Arial" w:hAnsi="Arial" w:cs="Arial"/>
              </w:rPr>
            </w:pPr>
            <w:r w:rsidRPr="00EA258C">
              <w:rPr>
                <w:rFonts w:ascii="Arial" w:hAnsi="Arial" w:cs="Arial"/>
              </w:rPr>
              <w:t xml:space="preserve">Regelhafte Bereitstellung von Räumlichkeiten am Zentrum für </w:t>
            </w:r>
            <w:proofErr w:type="spellStart"/>
            <w:r w:rsidR="00BE55E6" w:rsidRPr="00BE55E6">
              <w:rPr>
                <w:rFonts w:ascii="Arial" w:hAnsi="Arial" w:cs="Arial"/>
              </w:rPr>
              <w:t>Pat.</w:t>
            </w:r>
            <w:r w:rsidRPr="00EA258C">
              <w:rPr>
                <w:rFonts w:ascii="Arial" w:hAnsi="Arial" w:cs="Arial"/>
              </w:rPr>
              <w:t>gespräche</w:t>
            </w:r>
            <w:proofErr w:type="spellEnd"/>
          </w:p>
          <w:p w14:paraId="704E335C" w14:textId="77777777" w:rsidR="001542D1" w:rsidRPr="00EA258C" w:rsidRDefault="001542D1" w:rsidP="00961FDA">
            <w:pPr>
              <w:numPr>
                <w:ilvl w:val="0"/>
                <w:numId w:val="9"/>
              </w:numPr>
              <w:rPr>
                <w:rFonts w:ascii="Arial" w:hAnsi="Arial" w:cs="Arial"/>
              </w:rPr>
            </w:pPr>
            <w:r w:rsidRPr="00EA258C">
              <w:rPr>
                <w:rFonts w:ascii="Arial" w:hAnsi="Arial" w:cs="Arial"/>
              </w:rPr>
              <w:t>Qualitätszirkel unter Beteiligung von Vertretern aus Psychoonkologie, Selbsthilfegruppen, Sozialarbeit, Seelsorge, Pflege und Medizin.</w:t>
            </w:r>
          </w:p>
          <w:p w14:paraId="03154324" w14:textId="77777777" w:rsidR="001542D1" w:rsidRPr="00EA258C" w:rsidRDefault="001542D1" w:rsidP="00961FDA">
            <w:pPr>
              <w:numPr>
                <w:ilvl w:val="0"/>
                <w:numId w:val="9"/>
              </w:numPr>
              <w:rPr>
                <w:rFonts w:ascii="Arial" w:hAnsi="Arial" w:cs="Arial"/>
              </w:rPr>
            </w:pPr>
            <w:r w:rsidRPr="00EA258C">
              <w:rPr>
                <w:rFonts w:ascii="Arial" w:hAnsi="Arial" w:cs="Arial"/>
              </w:rPr>
              <w:t>persönliche Gespräche zwischen Selbsthilfegruppen und dem Zentrum mit dem Ziel, Aktionen und Veranstaltungen gemeinsam zu veranstalten bzw. gegenseitig abzustimmen. Das Ergebnis des Gespräches ist zu protokollieren.</w:t>
            </w:r>
          </w:p>
          <w:p w14:paraId="61BD7326" w14:textId="77777777" w:rsidR="001542D1" w:rsidRPr="00EA258C" w:rsidRDefault="001542D1" w:rsidP="00961FDA">
            <w:pPr>
              <w:numPr>
                <w:ilvl w:val="0"/>
                <w:numId w:val="9"/>
              </w:numPr>
              <w:rPr>
                <w:rFonts w:ascii="Arial" w:hAnsi="Arial" w:cs="Arial"/>
              </w:rPr>
            </w:pPr>
            <w:r w:rsidRPr="00EA258C">
              <w:rPr>
                <w:rFonts w:ascii="Arial" w:hAnsi="Arial" w:cs="Arial"/>
              </w:rPr>
              <w:t>Mitwirkung pflegerische/ärztliche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3BF7660E" w14:textId="449F119F" w:rsidR="001542D1" w:rsidRPr="00AC6E20" w:rsidRDefault="001542D1"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1D12EB20" w14:textId="77777777" w:rsidR="001542D1" w:rsidRPr="00EA258C" w:rsidRDefault="001542D1" w:rsidP="001542D1">
            <w:pPr>
              <w:rPr>
                <w:rFonts w:ascii="Arial" w:hAnsi="Arial" w:cs="Arial"/>
              </w:rPr>
            </w:pPr>
          </w:p>
        </w:tc>
      </w:tr>
    </w:tbl>
    <w:p w14:paraId="2937E1C6" w14:textId="77777777" w:rsidR="00FC7500" w:rsidRPr="00EA258C" w:rsidRDefault="00FC7500" w:rsidP="00FC7500">
      <w:pPr>
        <w:rPr>
          <w:rFonts w:ascii="Arial" w:hAnsi="Arial" w:cs="Arial"/>
        </w:rPr>
      </w:pPr>
    </w:p>
    <w:p w14:paraId="5FDD3D5F" w14:textId="77777777" w:rsidR="00632AA9" w:rsidRPr="00EA258C" w:rsidRDefault="00632AA9"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245EA01F" w14:textId="77777777" w:rsidTr="00883C05">
        <w:trPr>
          <w:cantSplit/>
          <w:tblHeader/>
        </w:trPr>
        <w:tc>
          <w:tcPr>
            <w:tcW w:w="10276" w:type="dxa"/>
            <w:gridSpan w:val="4"/>
            <w:tcBorders>
              <w:top w:val="nil"/>
              <w:left w:val="nil"/>
              <w:right w:val="nil"/>
            </w:tcBorders>
          </w:tcPr>
          <w:p w14:paraId="6891E2D9"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1.7</w:t>
            </w:r>
            <w:r w:rsidRPr="00EA258C">
              <w:rPr>
                <w:rFonts w:ascii="Arial" w:hAnsi="Arial" w:cs="Arial"/>
                <w:b/>
              </w:rPr>
              <w:tab/>
            </w:r>
            <w:r w:rsidR="001162A5" w:rsidRPr="00EA258C">
              <w:rPr>
                <w:rFonts w:ascii="Arial" w:hAnsi="Arial" w:cs="Arial"/>
                <w:b/>
              </w:rPr>
              <w:t>Studienmanagement</w:t>
            </w:r>
          </w:p>
          <w:p w14:paraId="3FB881F6" w14:textId="77777777" w:rsidR="00FC7500" w:rsidRPr="00EA258C" w:rsidRDefault="00FC7500" w:rsidP="00FC7500">
            <w:pPr>
              <w:jc w:val="center"/>
              <w:rPr>
                <w:rFonts w:ascii="Arial" w:hAnsi="Arial" w:cs="Arial"/>
                <w:b/>
              </w:rPr>
            </w:pPr>
          </w:p>
        </w:tc>
      </w:tr>
      <w:tr w:rsidR="00FC7500" w:rsidRPr="00EA258C" w14:paraId="264BA432" w14:textId="77777777" w:rsidTr="00883C05">
        <w:trPr>
          <w:tblHeader/>
        </w:trPr>
        <w:tc>
          <w:tcPr>
            <w:tcW w:w="779" w:type="dxa"/>
            <w:tcBorders>
              <w:top w:val="single" w:sz="4" w:space="0" w:color="auto"/>
              <w:left w:val="single" w:sz="4" w:space="0" w:color="auto"/>
            </w:tcBorders>
          </w:tcPr>
          <w:p w14:paraId="5D31925D"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51C8D01A"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FE458E1"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163264A4" w14:textId="77777777" w:rsidR="00FC7500" w:rsidRPr="00EA258C" w:rsidRDefault="00FC7500" w:rsidP="00FC7500">
            <w:pPr>
              <w:jc w:val="center"/>
              <w:rPr>
                <w:rFonts w:ascii="Arial" w:hAnsi="Arial" w:cs="Arial"/>
                <w:b/>
              </w:rPr>
            </w:pPr>
          </w:p>
        </w:tc>
      </w:tr>
      <w:tr w:rsidR="001542D1" w:rsidRPr="00EA258C" w14:paraId="4978AB8D" w14:textId="77777777" w:rsidTr="00883C05">
        <w:tc>
          <w:tcPr>
            <w:tcW w:w="779" w:type="dxa"/>
          </w:tcPr>
          <w:p w14:paraId="3EE6E9FB" w14:textId="77777777" w:rsidR="001542D1" w:rsidRPr="00EA258C" w:rsidRDefault="001542D1" w:rsidP="001542D1">
            <w:pPr>
              <w:rPr>
                <w:rFonts w:ascii="Arial" w:hAnsi="Arial" w:cs="Arial"/>
              </w:rPr>
            </w:pPr>
            <w:r w:rsidRPr="00EA258C">
              <w:rPr>
                <w:rFonts w:ascii="Arial" w:hAnsi="Arial" w:cs="Arial"/>
              </w:rPr>
              <w:t>1.7.1</w:t>
            </w:r>
          </w:p>
        </w:tc>
        <w:tc>
          <w:tcPr>
            <w:tcW w:w="4536" w:type="dxa"/>
          </w:tcPr>
          <w:p w14:paraId="3BAB1787" w14:textId="70899DF5" w:rsidR="001542D1" w:rsidRPr="00064585" w:rsidRDefault="001542D1" w:rsidP="00C839B1">
            <w:pPr>
              <w:rPr>
                <w:rFonts w:ascii="Arial" w:hAnsi="Arial" w:cs="Arial"/>
              </w:rPr>
            </w:pPr>
            <w:r w:rsidRPr="00064585">
              <w:rPr>
                <w:rFonts w:ascii="Arial" w:hAnsi="Arial" w:cs="Arial"/>
              </w:rPr>
              <w:t>Zugang zu Studien:</w:t>
            </w:r>
            <w:r w:rsidRPr="00064585">
              <w:rPr>
                <w:rFonts w:ascii="Arial" w:hAnsi="Arial" w:cs="Arial"/>
              </w:rPr>
              <w:br/>
              <w:t xml:space="preserve">Den </w:t>
            </w:r>
            <w:r w:rsidR="00BE55E6" w:rsidRPr="00BE55E6">
              <w:rPr>
                <w:rFonts w:ascii="Arial" w:hAnsi="Arial" w:cs="Arial"/>
              </w:rPr>
              <w:t xml:space="preserve">Pat. </w:t>
            </w:r>
            <w:r w:rsidRPr="00064585">
              <w:rPr>
                <w:rFonts w:ascii="Arial" w:hAnsi="Arial" w:cs="Arial"/>
              </w:rPr>
              <w:t xml:space="preserve">muss der Zugang zu Studien möglich sein. Die am Prostatakrebszentrum durchgeführten Studien sind aufzulisten und z.B. auf der </w:t>
            </w:r>
            <w:proofErr w:type="spellStart"/>
            <w:r w:rsidRPr="00064585">
              <w:rPr>
                <w:rFonts w:ascii="Arial" w:hAnsi="Arial" w:cs="Arial"/>
              </w:rPr>
              <w:t>homepage</w:t>
            </w:r>
            <w:proofErr w:type="spellEnd"/>
            <w:r w:rsidRPr="00064585">
              <w:rPr>
                <w:rFonts w:ascii="Arial" w:hAnsi="Arial" w:cs="Arial"/>
              </w:rPr>
              <w:t xml:space="preserve"> zu publizieren (inkl. Kurzbeschreibung der Studie).</w:t>
            </w:r>
          </w:p>
        </w:tc>
        <w:tc>
          <w:tcPr>
            <w:tcW w:w="4536" w:type="dxa"/>
          </w:tcPr>
          <w:p w14:paraId="2DB26B9D" w14:textId="4F38A471" w:rsidR="001542D1" w:rsidRPr="00AC6E20" w:rsidRDefault="001542D1" w:rsidP="00AC6E20">
            <w:pPr>
              <w:rPr>
                <w:rFonts w:ascii="Arial" w:hAnsi="Arial" w:cs="Arial"/>
              </w:rPr>
            </w:pPr>
          </w:p>
        </w:tc>
        <w:tc>
          <w:tcPr>
            <w:tcW w:w="425" w:type="dxa"/>
          </w:tcPr>
          <w:p w14:paraId="30D72A25" w14:textId="77777777" w:rsidR="001542D1" w:rsidRPr="00EA258C" w:rsidRDefault="001542D1" w:rsidP="001542D1">
            <w:pPr>
              <w:rPr>
                <w:rFonts w:ascii="Arial" w:hAnsi="Arial" w:cs="Arial"/>
              </w:rPr>
            </w:pPr>
          </w:p>
        </w:tc>
      </w:tr>
      <w:tr w:rsidR="001542D1" w:rsidRPr="00EA258C" w14:paraId="5FA0B6DD" w14:textId="77777777" w:rsidTr="00883C05">
        <w:tc>
          <w:tcPr>
            <w:tcW w:w="779" w:type="dxa"/>
          </w:tcPr>
          <w:p w14:paraId="355A1F75" w14:textId="77777777" w:rsidR="001542D1" w:rsidRPr="00EA258C" w:rsidRDefault="001542D1" w:rsidP="001542D1">
            <w:pPr>
              <w:rPr>
                <w:rFonts w:ascii="Arial" w:hAnsi="Arial" w:cs="Arial"/>
              </w:rPr>
            </w:pPr>
            <w:r w:rsidRPr="00EA258C">
              <w:rPr>
                <w:rFonts w:ascii="Arial" w:hAnsi="Arial" w:cs="Arial"/>
              </w:rPr>
              <w:t>1.7.2</w:t>
            </w:r>
          </w:p>
        </w:tc>
        <w:tc>
          <w:tcPr>
            <w:tcW w:w="4536" w:type="dxa"/>
          </w:tcPr>
          <w:p w14:paraId="5D75A02C" w14:textId="77777777" w:rsidR="001542D1" w:rsidRPr="00935780" w:rsidRDefault="001542D1" w:rsidP="001542D1">
            <w:pPr>
              <w:rPr>
                <w:rFonts w:ascii="Arial" w:hAnsi="Arial" w:cs="Arial"/>
                <w:b/>
                <w:bCs/>
              </w:rPr>
            </w:pPr>
            <w:r w:rsidRPr="00935780">
              <w:rPr>
                <w:rFonts w:ascii="Arial" w:hAnsi="Arial" w:cs="Arial"/>
                <w:b/>
                <w:bCs/>
              </w:rPr>
              <w:t>Studienbeauftragter</w:t>
            </w:r>
          </w:p>
          <w:p w14:paraId="048E9B91" w14:textId="77777777" w:rsidR="001542D1" w:rsidRPr="00EA258C" w:rsidRDefault="001542D1" w:rsidP="001542D1">
            <w:pPr>
              <w:rPr>
                <w:rFonts w:ascii="Arial" w:hAnsi="Arial" w:cs="Arial"/>
              </w:rPr>
            </w:pPr>
            <w:r w:rsidRPr="00EA258C">
              <w:rPr>
                <w:rFonts w:ascii="Arial" w:hAnsi="Arial" w:cs="Arial"/>
              </w:rPr>
              <w:t>Studienbeauftragter Arzt ist namentlich zu benennen</w:t>
            </w:r>
          </w:p>
          <w:p w14:paraId="6DF2CC82" w14:textId="77777777" w:rsidR="001542D1" w:rsidRPr="00EA258C" w:rsidRDefault="001542D1" w:rsidP="001542D1">
            <w:pPr>
              <w:rPr>
                <w:rFonts w:ascii="Arial" w:hAnsi="Arial" w:cs="Arial"/>
              </w:rPr>
            </w:pPr>
          </w:p>
          <w:p w14:paraId="169C9855" w14:textId="77777777" w:rsidR="001542D1" w:rsidRPr="00EA258C" w:rsidRDefault="001542D1" w:rsidP="001542D1">
            <w:pPr>
              <w:pStyle w:val="Kopfzeile"/>
              <w:tabs>
                <w:tab w:val="clear" w:pos="4536"/>
                <w:tab w:val="clear" w:pos="9072"/>
              </w:tabs>
              <w:rPr>
                <w:rFonts w:ascii="Arial" w:hAnsi="Arial" w:cs="Arial"/>
              </w:rPr>
            </w:pPr>
            <w:r w:rsidRPr="00EA258C">
              <w:rPr>
                <w:rFonts w:ascii="Arial" w:hAnsi="Arial" w:cs="Arial"/>
              </w:rPr>
              <w:t xml:space="preserve">Studienassistenz/Study </w:t>
            </w:r>
            <w:proofErr w:type="spellStart"/>
            <w:r w:rsidRPr="00EA258C">
              <w:rPr>
                <w:rFonts w:ascii="Arial" w:hAnsi="Arial" w:cs="Arial"/>
              </w:rPr>
              <w:t>nurse</w:t>
            </w:r>
            <w:proofErr w:type="spellEnd"/>
          </w:p>
          <w:p w14:paraId="108CA729" w14:textId="77777777" w:rsidR="001542D1" w:rsidRPr="00EA258C" w:rsidRDefault="001542D1" w:rsidP="00961FDA">
            <w:pPr>
              <w:numPr>
                <w:ilvl w:val="0"/>
                <w:numId w:val="7"/>
              </w:numPr>
              <w:rPr>
                <w:rFonts w:ascii="Arial" w:hAnsi="Arial" w:cs="Arial"/>
              </w:rPr>
            </w:pPr>
            <w:r w:rsidRPr="00EA258C">
              <w:rPr>
                <w:rFonts w:ascii="Arial" w:hAnsi="Arial" w:cs="Arial"/>
              </w:rPr>
              <w:t>Pro „durchführende Studieneinheit“ ist eine Studienassistenz in dem „Studienorganigramm“ namentlich zu benennen.</w:t>
            </w:r>
          </w:p>
          <w:p w14:paraId="7EF57ECC" w14:textId="77777777" w:rsidR="001542D1" w:rsidRPr="00EA258C" w:rsidRDefault="001542D1" w:rsidP="00961FDA">
            <w:pPr>
              <w:numPr>
                <w:ilvl w:val="0"/>
                <w:numId w:val="7"/>
              </w:numPr>
              <w:rPr>
                <w:rFonts w:ascii="Arial" w:hAnsi="Arial" w:cs="Arial"/>
              </w:rPr>
            </w:pPr>
            <w:r w:rsidRPr="00EA258C">
              <w:rPr>
                <w:rFonts w:ascii="Arial" w:hAnsi="Arial" w:cs="Arial"/>
              </w:rPr>
              <w:t>Diese kann für mehrere „durchführende Studieneinheiten“ parallel aktiv sein.</w:t>
            </w:r>
          </w:p>
          <w:p w14:paraId="2B0E4D13" w14:textId="77777777" w:rsidR="001542D1" w:rsidRPr="00EA258C" w:rsidRDefault="001542D1" w:rsidP="00961FDA">
            <w:pPr>
              <w:numPr>
                <w:ilvl w:val="0"/>
                <w:numId w:val="7"/>
              </w:numPr>
              <w:rPr>
                <w:rFonts w:ascii="Arial" w:hAnsi="Arial" w:cs="Arial"/>
              </w:rPr>
            </w:pPr>
            <w:r w:rsidRPr="00EA258C">
              <w:rPr>
                <w:rFonts w:ascii="Arial" w:hAnsi="Arial" w:cs="Arial"/>
              </w:rPr>
              <w:t>Studienassistenz sollte bei der Erstzertifizierung verfügbar sein.</w:t>
            </w:r>
          </w:p>
          <w:p w14:paraId="5EAF9A35" w14:textId="77777777" w:rsidR="001542D1" w:rsidRPr="00EA258C" w:rsidRDefault="001542D1" w:rsidP="00961FDA">
            <w:pPr>
              <w:numPr>
                <w:ilvl w:val="0"/>
                <w:numId w:val="7"/>
              </w:numPr>
              <w:rPr>
                <w:rFonts w:ascii="Arial" w:hAnsi="Arial" w:cs="Arial"/>
              </w:rPr>
            </w:pPr>
            <w:r w:rsidRPr="00EA258C">
              <w:rPr>
                <w:rFonts w:ascii="Arial" w:hAnsi="Arial" w:cs="Arial"/>
              </w:rPr>
              <w:t>Als Qualifikation sollte der Nachweis über den Ausbildungsgang für Studienassistenzen vorliegen.</w:t>
            </w:r>
          </w:p>
        </w:tc>
        <w:tc>
          <w:tcPr>
            <w:tcW w:w="4536" w:type="dxa"/>
          </w:tcPr>
          <w:p w14:paraId="11BBC7F6" w14:textId="4B095732" w:rsidR="001542D1" w:rsidRPr="00AC6E20" w:rsidRDefault="001542D1" w:rsidP="00AC6E20">
            <w:pPr>
              <w:rPr>
                <w:rFonts w:ascii="Arial" w:hAnsi="Arial" w:cs="Arial"/>
              </w:rPr>
            </w:pPr>
          </w:p>
        </w:tc>
        <w:tc>
          <w:tcPr>
            <w:tcW w:w="425" w:type="dxa"/>
          </w:tcPr>
          <w:p w14:paraId="6BF2E0A3" w14:textId="77777777" w:rsidR="001542D1" w:rsidRPr="00EA258C" w:rsidRDefault="001542D1" w:rsidP="001542D1">
            <w:pPr>
              <w:rPr>
                <w:rFonts w:ascii="Arial" w:hAnsi="Arial" w:cs="Arial"/>
              </w:rPr>
            </w:pPr>
          </w:p>
        </w:tc>
      </w:tr>
      <w:tr w:rsidR="001542D1" w:rsidRPr="00EA258C" w14:paraId="1CF34C62" w14:textId="77777777" w:rsidTr="00883C05">
        <w:tc>
          <w:tcPr>
            <w:tcW w:w="779" w:type="dxa"/>
          </w:tcPr>
          <w:p w14:paraId="33941A9F" w14:textId="77777777" w:rsidR="001542D1" w:rsidRPr="00EA258C" w:rsidRDefault="001542D1" w:rsidP="001542D1">
            <w:pPr>
              <w:rPr>
                <w:rFonts w:ascii="Arial" w:hAnsi="Arial" w:cs="Arial"/>
              </w:rPr>
            </w:pPr>
            <w:r w:rsidRPr="00EA258C">
              <w:rPr>
                <w:rFonts w:ascii="Arial" w:hAnsi="Arial" w:cs="Arial"/>
              </w:rPr>
              <w:t>1.7.3</w:t>
            </w:r>
          </w:p>
        </w:tc>
        <w:tc>
          <w:tcPr>
            <w:tcW w:w="4536" w:type="dxa"/>
          </w:tcPr>
          <w:p w14:paraId="53CE1389" w14:textId="77777777" w:rsidR="001542D1" w:rsidRPr="00935780" w:rsidRDefault="001542D1" w:rsidP="001542D1">
            <w:pPr>
              <w:pStyle w:val="Kopfzeile"/>
              <w:tabs>
                <w:tab w:val="clear" w:pos="4536"/>
                <w:tab w:val="clear" w:pos="9072"/>
              </w:tabs>
              <w:rPr>
                <w:rFonts w:ascii="Arial" w:hAnsi="Arial" w:cs="Arial"/>
                <w:b/>
                <w:bCs/>
              </w:rPr>
            </w:pPr>
            <w:r w:rsidRPr="00935780">
              <w:rPr>
                <w:rFonts w:ascii="Arial" w:hAnsi="Arial" w:cs="Arial"/>
                <w:b/>
                <w:bCs/>
              </w:rPr>
              <w:t>Studienassistenz - Aufgaben</w:t>
            </w:r>
          </w:p>
          <w:p w14:paraId="23D05D71" w14:textId="77777777" w:rsidR="001542D1" w:rsidRPr="00EA258C" w:rsidRDefault="001542D1" w:rsidP="001542D1">
            <w:pPr>
              <w:pStyle w:val="Kopfzeile"/>
              <w:tabs>
                <w:tab w:val="clear" w:pos="4536"/>
                <w:tab w:val="clear" w:pos="9072"/>
              </w:tabs>
              <w:rPr>
                <w:rFonts w:ascii="Arial" w:hAnsi="Arial" w:cs="Arial"/>
              </w:rPr>
            </w:pPr>
            <w:r w:rsidRPr="00EA258C">
              <w:rPr>
                <w:rFonts w:ascii="Arial" w:hAnsi="Arial" w:cs="Arial"/>
              </w:rPr>
              <w:t>Das Aufgabenspektrum ist schriftlich festzulegen (z.B. über Stellen-/Funktionsbeschreibung) und kann u.a. folgende Inhalte umfassen:</w:t>
            </w:r>
          </w:p>
          <w:p w14:paraId="0B9D7665" w14:textId="77777777" w:rsidR="001542D1" w:rsidRPr="00EA258C" w:rsidRDefault="001542D1" w:rsidP="00961FDA">
            <w:pPr>
              <w:numPr>
                <w:ilvl w:val="0"/>
                <w:numId w:val="7"/>
              </w:numPr>
              <w:rPr>
                <w:rFonts w:ascii="Arial" w:hAnsi="Arial" w:cs="Arial"/>
              </w:rPr>
            </w:pPr>
            <w:r w:rsidRPr="00EA258C">
              <w:rPr>
                <w:rFonts w:ascii="Arial" w:hAnsi="Arial" w:cs="Arial"/>
              </w:rPr>
              <w:t>Durchführung von Studien gemeinsam mit studienbeauftragtem Arzt</w:t>
            </w:r>
          </w:p>
          <w:p w14:paraId="32D3B8F7" w14:textId="355321FB" w:rsidR="001542D1" w:rsidRPr="00EA258C" w:rsidRDefault="00BE55E6" w:rsidP="00961FDA">
            <w:pPr>
              <w:numPr>
                <w:ilvl w:val="0"/>
                <w:numId w:val="7"/>
              </w:numPr>
              <w:rPr>
                <w:rFonts w:ascii="Arial" w:hAnsi="Arial" w:cs="Arial"/>
              </w:rPr>
            </w:pPr>
            <w:proofErr w:type="spellStart"/>
            <w:r w:rsidRPr="00BE55E6">
              <w:rPr>
                <w:rFonts w:ascii="Arial" w:hAnsi="Arial" w:cs="Arial"/>
              </w:rPr>
              <w:t>Pat.</w:t>
            </w:r>
            <w:r w:rsidR="001542D1" w:rsidRPr="00EA258C">
              <w:rPr>
                <w:rFonts w:ascii="Arial" w:hAnsi="Arial" w:cs="Arial"/>
              </w:rPr>
              <w:t>betreuung</w:t>
            </w:r>
            <w:proofErr w:type="spellEnd"/>
            <w:r w:rsidR="001542D1" w:rsidRPr="00EA258C">
              <w:rPr>
                <w:rFonts w:ascii="Arial" w:hAnsi="Arial" w:cs="Arial"/>
              </w:rPr>
              <w:t xml:space="preserve"> während der Studie und in der Nachsorge</w:t>
            </w:r>
          </w:p>
          <w:p w14:paraId="7F6B9F03" w14:textId="77777777" w:rsidR="001542D1" w:rsidRPr="00EA258C" w:rsidRDefault="001542D1" w:rsidP="00961FDA">
            <w:pPr>
              <w:numPr>
                <w:ilvl w:val="0"/>
                <w:numId w:val="7"/>
              </w:numPr>
              <w:rPr>
                <w:rFonts w:ascii="Arial" w:hAnsi="Arial" w:cs="Arial"/>
              </w:rPr>
            </w:pPr>
            <w:r w:rsidRPr="00EA258C">
              <w:rPr>
                <w:rFonts w:ascii="Arial" w:hAnsi="Arial" w:cs="Arial"/>
              </w:rPr>
              <w:t>Organisation, Koordination von Diagnostik, Labor, Probenversand und Prüfmedikation</w:t>
            </w:r>
          </w:p>
          <w:p w14:paraId="5EC03AA3" w14:textId="77777777" w:rsidR="001542D1" w:rsidRPr="00EA258C" w:rsidRDefault="001542D1" w:rsidP="00961FDA">
            <w:pPr>
              <w:numPr>
                <w:ilvl w:val="0"/>
                <w:numId w:val="7"/>
              </w:numPr>
              <w:rPr>
                <w:rFonts w:ascii="Arial" w:hAnsi="Arial" w:cs="Arial"/>
              </w:rPr>
            </w:pPr>
            <w:r w:rsidRPr="00EA258C">
              <w:rPr>
                <w:rFonts w:ascii="Arial" w:hAnsi="Arial" w:cs="Arial"/>
              </w:rPr>
              <w:t>Erhebung und die Dokumentation aller studienrelevanten Daten</w:t>
            </w:r>
          </w:p>
          <w:p w14:paraId="0F96657F" w14:textId="77777777" w:rsidR="001542D1" w:rsidRPr="00EA258C" w:rsidRDefault="001542D1" w:rsidP="00961FDA">
            <w:pPr>
              <w:numPr>
                <w:ilvl w:val="0"/>
                <w:numId w:val="7"/>
              </w:numPr>
              <w:rPr>
                <w:rFonts w:ascii="Arial" w:hAnsi="Arial" w:cs="Arial"/>
              </w:rPr>
            </w:pPr>
            <w:r w:rsidRPr="00EA258C">
              <w:rPr>
                <w:rFonts w:ascii="Arial" w:hAnsi="Arial" w:cs="Arial"/>
              </w:rPr>
              <w:t>Vorbereitung und Begleitung von Audits und Behördeninspektionen</w:t>
            </w:r>
          </w:p>
          <w:p w14:paraId="17C06A4B" w14:textId="77777777" w:rsidR="001542D1" w:rsidRPr="00EA258C" w:rsidRDefault="001542D1" w:rsidP="00961FDA">
            <w:pPr>
              <w:numPr>
                <w:ilvl w:val="0"/>
                <w:numId w:val="7"/>
              </w:numPr>
              <w:rPr>
                <w:rFonts w:ascii="Arial" w:hAnsi="Arial" w:cs="Arial"/>
              </w:rPr>
            </w:pPr>
            <w:r w:rsidRPr="00EA258C">
              <w:rPr>
                <w:rFonts w:ascii="Arial" w:hAnsi="Arial" w:cs="Arial"/>
              </w:rPr>
              <w:t>Die Tätigkeit der Studienassistenz kann mit anderen Tätigkeiten wie der Tumordokumentation kombiniert werden.</w:t>
            </w:r>
          </w:p>
        </w:tc>
        <w:tc>
          <w:tcPr>
            <w:tcW w:w="4536" w:type="dxa"/>
          </w:tcPr>
          <w:p w14:paraId="4BBA78B7" w14:textId="4062F254" w:rsidR="001542D1" w:rsidRPr="00AC6E20" w:rsidRDefault="001542D1" w:rsidP="00AC6E20">
            <w:pPr>
              <w:rPr>
                <w:rFonts w:ascii="Arial" w:hAnsi="Arial" w:cs="Arial"/>
              </w:rPr>
            </w:pPr>
          </w:p>
        </w:tc>
        <w:tc>
          <w:tcPr>
            <w:tcW w:w="425" w:type="dxa"/>
          </w:tcPr>
          <w:p w14:paraId="4BB5EA88" w14:textId="77777777" w:rsidR="001542D1" w:rsidRPr="00EA258C" w:rsidRDefault="001542D1" w:rsidP="001542D1">
            <w:pPr>
              <w:rPr>
                <w:rFonts w:ascii="Arial" w:hAnsi="Arial" w:cs="Arial"/>
              </w:rPr>
            </w:pPr>
          </w:p>
        </w:tc>
      </w:tr>
      <w:tr w:rsidR="001542D1" w:rsidRPr="00EA258C" w14:paraId="2745D3D7" w14:textId="77777777" w:rsidTr="00883C05">
        <w:tc>
          <w:tcPr>
            <w:tcW w:w="779" w:type="dxa"/>
            <w:tcBorders>
              <w:bottom w:val="single" w:sz="4" w:space="0" w:color="auto"/>
            </w:tcBorders>
          </w:tcPr>
          <w:p w14:paraId="3CC6116F" w14:textId="77777777" w:rsidR="001542D1" w:rsidRPr="00EA258C" w:rsidRDefault="001542D1" w:rsidP="001542D1">
            <w:pPr>
              <w:rPr>
                <w:rFonts w:ascii="Arial" w:hAnsi="Arial" w:cs="Arial"/>
                <w:sz w:val="12"/>
              </w:rPr>
            </w:pPr>
            <w:r w:rsidRPr="00EA258C">
              <w:rPr>
                <w:rFonts w:ascii="Arial" w:hAnsi="Arial" w:cs="Arial"/>
              </w:rPr>
              <w:t>1.7.4</w:t>
            </w:r>
          </w:p>
        </w:tc>
        <w:tc>
          <w:tcPr>
            <w:tcW w:w="4536" w:type="dxa"/>
          </w:tcPr>
          <w:p w14:paraId="1597B441" w14:textId="77777777" w:rsidR="001542D1" w:rsidRPr="00EA258C" w:rsidRDefault="001542D1" w:rsidP="001542D1">
            <w:pPr>
              <w:tabs>
                <w:tab w:val="left" w:pos="324"/>
              </w:tabs>
              <w:rPr>
                <w:rFonts w:ascii="Arial" w:hAnsi="Arial" w:cs="Arial"/>
              </w:rPr>
            </w:pPr>
            <w:r w:rsidRPr="00935780">
              <w:rPr>
                <w:rFonts w:ascii="Arial" w:hAnsi="Arial" w:cs="Arial"/>
                <w:b/>
                <w:bCs/>
              </w:rPr>
              <w:t>Prozessbeschreibung:</w:t>
            </w:r>
            <w:r w:rsidRPr="00EA258C">
              <w:rPr>
                <w:rFonts w:ascii="Arial" w:hAnsi="Arial" w:cs="Arial"/>
              </w:rPr>
              <w:br/>
              <w:t>Für die Aufnahme/Initiierung neuer Studien und die Durchführung von Studien sind die Prozesse incl. Verantwortlichkeiten festzulegen. Dies umfasst z.B.:</w:t>
            </w:r>
          </w:p>
          <w:p w14:paraId="77EAEEC9" w14:textId="77777777" w:rsidR="001542D1" w:rsidRPr="00EA258C" w:rsidRDefault="001542D1" w:rsidP="00961FDA">
            <w:pPr>
              <w:numPr>
                <w:ilvl w:val="0"/>
                <w:numId w:val="11"/>
              </w:numPr>
              <w:rPr>
                <w:rFonts w:ascii="Arial" w:hAnsi="Arial" w:cs="Arial"/>
              </w:rPr>
            </w:pPr>
            <w:r w:rsidRPr="00EA258C">
              <w:rPr>
                <w:rFonts w:ascii="Arial" w:hAnsi="Arial" w:cs="Arial"/>
              </w:rPr>
              <w:t>Auswahl neuer Studien incl. Freigabeentscheidung</w:t>
            </w:r>
          </w:p>
          <w:p w14:paraId="0AD798AC" w14:textId="77777777" w:rsidR="001542D1" w:rsidRPr="00EA258C" w:rsidRDefault="001542D1" w:rsidP="00961FDA">
            <w:pPr>
              <w:numPr>
                <w:ilvl w:val="0"/>
                <w:numId w:val="11"/>
              </w:numPr>
              <w:rPr>
                <w:rFonts w:ascii="Arial" w:hAnsi="Arial" w:cs="Arial"/>
              </w:rPr>
            </w:pPr>
            <w:r w:rsidRPr="00EA258C">
              <w:rPr>
                <w:rFonts w:ascii="Arial" w:hAnsi="Arial" w:cs="Arial"/>
              </w:rPr>
              <w:t>Interne Bekanntgabe neuer Studie (Aktualisierung Studienliste, …)</w:t>
            </w:r>
          </w:p>
          <w:p w14:paraId="0C08B782" w14:textId="6A70FB09" w:rsidR="001542D1" w:rsidRPr="00EA258C" w:rsidRDefault="001542D1" w:rsidP="00961FDA">
            <w:pPr>
              <w:numPr>
                <w:ilvl w:val="0"/>
                <w:numId w:val="11"/>
              </w:numPr>
              <w:rPr>
                <w:rFonts w:ascii="Arial" w:hAnsi="Arial" w:cs="Arial"/>
              </w:rPr>
            </w:pPr>
            <w:r w:rsidRPr="00EA258C">
              <w:rPr>
                <w:rFonts w:ascii="Arial" w:hAnsi="Arial" w:cs="Arial"/>
              </w:rPr>
              <w:t xml:space="preserve">Studienorganisation (Besonderheiten Betreuung </w:t>
            </w:r>
            <w:proofErr w:type="spellStart"/>
            <w:r w:rsidRPr="00EA258C">
              <w:rPr>
                <w:rFonts w:ascii="Arial" w:hAnsi="Arial" w:cs="Arial"/>
              </w:rPr>
              <w:t>Studienpat</w:t>
            </w:r>
            <w:proofErr w:type="spellEnd"/>
            <w:r w:rsidR="009F0421">
              <w:rPr>
                <w:rFonts w:ascii="Arial" w:hAnsi="Arial" w:cs="Arial"/>
              </w:rPr>
              <w:t>.</w:t>
            </w:r>
            <w:r w:rsidRPr="00EA258C">
              <w:rPr>
                <w:rFonts w:ascii="Arial" w:hAnsi="Arial" w:cs="Arial"/>
              </w:rPr>
              <w:t>, Doku., …)</w:t>
            </w:r>
          </w:p>
          <w:p w14:paraId="4574B278" w14:textId="643F1804" w:rsidR="001542D1" w:rsidRPr="00EA258C" w:rsidRDefault="001542D1" w:rsidP="00961FDA">
            <w:pPr>
              <w:numPr>
                <w:ilvl w:val="0"/>
                <w:numId w:val="11"/>
              </w:numPr>
              <w:rPr>
                <w:rFonts w:ascii="Arial" w:hAnsi="Arial" w:cs="Arial"/>
              </w:rPr>
            </w:pPr>
            <w:r w:rsidRPr="00EA258C">
              <w:rPr>
                <w:rFonts w:ascii="Arial" w:hAnsi="Arial" w:cs="Arial"/>
              </w:rPr>
              <w:t xml:space="preserve">Art der Bekanntgabe von Studienergebnissen (z.B. MA, </w:t>
            </w:r>
            <w:r w:rsidR="009F0421" w:rsidRPr="009F0421">
              <w:rPr>
                <w:rFonts w:ascii="Arial" w:hAnsi="Arial" w:cs="Arial"/>
              </w:rPr>
              <w:t>Pat.</w:t>
            </w:r>
            <w:r w:rsidRPr="00EA258C">
              <w:rPr>
                <w:rFonts w:ascii="Arial" w:hAnsi="Arial" w:cs="Arial"/>
              </w:rPr>
              <w:t>)</w:t>
            </w:r>
          </w:p>
        </w:tc>
        <w:tc>
          <w:tcPr>
            <w:tcW w:w="4536" w:type="dxa"/>
          </w:tcPr>
          <w:p w14:paraId="28EF80EF" w14:textId="2EF76033" w:rsidR="001542D1" w:rsidRPr="00AC6E20" w:rsidRDefault="001542D1" w:rsidP="00AC6E20">
            <w:pPr>
              <w:rPr>
                <w:rFonts w:ascii="Arial" w:hAnsi="Arial" w:cs="Arial"/>
              </w:rPr>
            </w:pPr>
          </w:p>
        </w:tc>
        <w:tc>
          <w:tcPr>
            <w:tcW w:w="425" w:type="dxa"/>
          </w:tcPr>
          <w:p w14:paraId="0732146A" w14:textId="77777777" w:rsidR="001542D1" w:rsidRPr="00EA258C" w:rsidRDefault="001542D1" w:rsidP="001542D1">
            <w:pPr>
              <w:rPr>
                <w:rFonts w:ascii="Arial" w:hAnsi="Arial" w:cs="Arial"/>
              </w:rPr>
            </w:pPr>
          </w:p>
        </w:tc>
      </w:tr>
      <w:tr w:rsidR="001542D1" w:rsidRPr="00EA258C" w14:paraId="42D73534" w14:textId="77777777" w:rsidTr="00883C05">
        <w:tc>
          <w:tcPr>
            <w:tcW w:w="779" w:type="dxa"/>
            <w:tcBorders>
              <w:bottom w:val="nil"/>
            </w:tcBorders>
          </w:tcPr>
          <w:p w14:paraId="3CDCB4D3" w14:textId="77777777" w:rsidR="001542D1" w:rsidRPr="00EA258C" w:rsidRDefault="001542D1" w:rsidP="001542D1">
            <w:pPr>
              <w:rPr>
                <w:rFonts w:ascii="Arial" w:hAnsi="Arial" w:cs="Arial"/>
                <w:sz w:val="12"/>
              </w:rPr>
            </w:pPr>
            <w:r w:rsidRPr="00EA258C">
              <w:rPr>
                <w:rFonts w:ascii="Arial" w:hAnsi="Arial" w:cs="Arial"/>
              </w:rPr>
              <w:t>1.7.5</w:t>
            </w:r>
          </w:p>
        </w:tc>
        <w:tc>
          <w:tcPr>
            <w:tcW w:w="4536" w:type="dxa"/>
          </w:tcPr>
          <w:p w14:paraId="7A11D4B2" w14:textId="20B670A7" w:rsidR="001542D1" w:rsidRPr="00935780" w:rsidRDefault="001542D1" w:rsidP="001542D1">
            <w:pPr>
              <w:tabs>
                <w:tab w:val="left" w:pos="355"/>
              </w:tabs>
              <w:rPr>
                <w:rFonts w:ascii="Arial" w:hAnsi="Arial" w:cs="Arial"/>
                <w:b/>
                <w:bCs/>
              </w:rPr>
            </w:pPr>
            <w:r w:rsidRPr="00935780">
              <w:rPr>
                <w:rFonts w:ascii="Arial" w:hAnsi="Arial" w:cs="Arial"/>
                <w:b/>
                <w:bCs/>
              </w:rPr>
              <w:t xml:space="preserve">Anteil </w:t>
            </w:r>
            <w:proofErr w:type="spellStart"/>
            <w:r w:rsidRPr="00935780">
              <w:rPr>
                <w:rFonts w:ascii="Arial" w:hAnsi="Arial" w:cs="Arial"/>
                <w:b/>
                <w:bCs/>
              </w:rPr>
              <w:t>Studienpat</w:t>
            </w:r>
            <w:proofErr w:type="spellEnd"/>
            <w:r w:rsidR="00BE55E6">
              <w:rPr>
                <w:rFonts w:ascii="Arial" w:hAnsi="Arial" w:cs="Arial"/>
                <w:b/>
                <w:bCs/>
              </w:rPr>
              <w:t>.</w:t>
            </w:r>
            <w:r w:rsidRPr="00935780">
              <w:rPr>
                <w:rFonts w:ascii="Arial" w:hAnsi="Arial" w:cs="Arial"/>
                <w:b/>
                <w:bCs/>
              </w:rPr>
              <w:t>:</w:t>
            </w:r>
          </w:p>
          <w:p w14:paraId="1919ACE6" w14:textId="78776DF1" w:rsidR="001542D1" w:rsidRPr="00EA258C" w:rsidRDefault="001542D1" w:rsidP="001542D1">
            <w:pPr>
              <w:tabs>
                <w:tab w:val="left" w:pos="1773"/>
              </w:tabs>
              <w:ind w:left="1775" w:hanging="1775"/>
              <w:rPr>
                <w:rFonts w:ascii="Arial" w:hAnsi="Arial" w:cs="Arial"/>
              </w:rPr>
            </w:pPr>
            <w:r w:rsidRPr="00EA258C">
              <w:rPr>
                <w:rFonts w:ascii="Arial" w:hAnsi="Arial" w:cs="Arial"/>
              </w:rPr>
              <w:t>Erstzertifizierung:</w:t>
            </w:r>
            <w:r w:rsidRPr="00EA258C">
              <w:rPr>
                <w:rFonts w:ascii="Arial" w:hAnsi="Arial" w:cs="Arial"/>
              </w:rPr>
              <w:tab/>
              <w:t xml:space="preserve">mind. 1 </w:t>
            </w:r>
            <w:r w:rsidR="00BE55E6" w:rsidRPr="00BE55E6">
              <w:rPr>
                <w:rFonts w:ascii="Arial" w:hAnsi="Arial" w:cs="Arial"/>
              </w:rPr>
              <w:t xml:space="preserve">Pat. </w:t>
            </w:r>
            <w:r w:rsidRPr="00EA258C">
              <w:rPr>
                <w:rFonts w:ascii="Arial" w:hAnsi="Arial" w:cs="Arial"/>
              </w:rPr>
              <w:t xml:space="preserve">in Studien </w:t>
            </w:r>
          </w:p>
          <w:p w14:paraId="090AAD54" w14:textId="77777777" w:rsidR="001542D1" w:rsidRPr="00EA258C" w:rsidRDefault="001542D1" w:rsidP="001542D1">
            <w:pPr>
              <w:tabs>
                <w:tab w:val="left" w:pos="1773"/>
              </w:tabs>
              <w:ind w:left="1773" w:hanging="1773"/>
              <w:rPr>
                <w:rFonts w:ascii="Arial" w:hAnsi="Arial" w:cs="Arial"/>
              </w:rPr>
            </w:pPr>
            <w:r w:rsidRPr="00EA258C">
              <w:rPr>
                <w:rFonts w:ascii="Arial" w:hAnsi="Arial" w:cs="Arial"/>
              </w:rPr>
              <w:t>nach 1 Jahr:</w:t>
            </w:r>
            <w:r w:rsidRPr="00EA258C">
              <w:rPr>
                <w:rFonts w:ascii="Arial" w:hAnsi="Arial" w:cs="Arial"/>
              </w:rPr>
              <w:tab/>
              <w:t>mind. 5 % d. Primärfälle</w:t>
            </w:r>
          </w:p>
          <w:p w14:paraId="79A824B6" w14:textId="77777777" w:rsidR="001542D1" w:rsidRPr="00EA258C" w:rsidRDefault="001542D1" w:rsidP="001542D1">
            <w:pPr>
              <w:rPr>
                <w:rFonts w:ascii="Arial" w:hAnsi="Arial" w:cs="Arial"/>
              </w:rPr>
            </w:pPr>
          </w:p>
          <w:p w14:paraId="429558F9" w14:textId="0ED3406C" w:rsidR="001542D1" w:rsidRPr="00EA258C" w:rsidRDefault="001542D1" w:rsidP="001542D1">
            <w:pPr>
              <w:rPr>
                <w:rFonts w:ascii="Arial" w:hAnsi="Arial" w:cs="Arial"/>
              </w:rPr>
            </w:pPr>
            <w:r w:rsidRPr="00EA258C">
              <w:rPr>
                <w:rFonts w:ascii="Arial" w:hAnsi="Arial" w:cs="Arial"/>
              </w:rPr>
              <w:t xml:space="preserve">Als Studienteilnahme zählt nur die Einbringung von </w:t>
            </w:r>
            <w:r w:rsidR="00BE55E6" w:rsidRPr="00BE55E6">
              <w:rPr>
                <w:rFonts w:ascii="Arial" w:hAnsi="Arial" w:cs="Arial"/>
              </w:rPr>
              <w:t xml:space="preserve">Pat. </w:t>
            </w:r>
            <w:r w:rsidRPr="00EA258C">
              <w:rPr>
                <w:rFonts w:ascii="Arial" w:hAnsi="Arial" w:cs="Arial"/>
              </w:rPr>
              <w:t>in Studien, zu denen ein gültiges Ethikvotum vorgelegt werden kann.</w:t>
            </w:r>
          </w:p>
        </w:tc>
        <w:tc>
          <w:tcPr>
            <w:tcW w:w="4536" w:type="dxa"/>
          </w:tcPr>
          <w:p w14:paraId="1D046F19" w14:textId="63325CA4" w:rsidR="001542D1" w:rsidRPr="00AC6E20" w:rsidRDefault="001542D1" w:rsidP="00AC6E20">
            <w:pPr>
              <w:rPr>
                <w:rFonts w:ascii="Arial" w:hAnsi="Arial" w:cs="Arial"/>
              </w:rPr>
            </w:pPr>
          </w:p>
        </w:tc>
        <w:tc>
          <w:tcPr>
            <w:tcW w:w="425" w:type="dxa"/>
          </w:tcPr>
          <w:p w14:paraId="4E26D571" w14:textId="77777777" w:rsidR="001542D1" w:rsidRPr="00EA258C" w:rsidRDefault="001542D1" w:rsidP="001542D1">
            <w:pPr>
              <w:rPr>
                <w:rFonts w:ascii="Arial" w:hAnsi="Arial" w:cs="Arial"/>
              </w:rPr>
            </w:pPr>
          </w:p>
        </w:tc>
      </w:tr>
      <w:tr w:rsidR="000F6C14" w:rsidRPr="00EA258C" w14:paraId="26A05B2D" w14:textId="77777777" w:rsidTr="00883C05">
        <w:tc>
          <w:tcPr>
            <w:tcW w:w="779" w:type="dxa"/>
            <w:tcBorders>
              <w:top w:val="nil"/>
            </w:tcBorders>
          </w:tcPr>
          <w:p w14:paraId="5520EDF9" w14:textId="77777777" w:rsidR="000F6C14" w:rsidRPr="00EA258C" w:rsidRDefault="000F6C14" w:rsidP="000F6C14">
            <w:pPr>
              <w:rPr>
                <w:rFonts w:ascii="Arial" w:hAnsi="Arial" w:cs="Arial"/>
                <w:sz w:val="12"/>
              </w:rPr>
            </w:pPr>
          </w:p>
        </w:tc>
        <w:tc>
          <w:tcPr>
            <w:tcW w:w="4536" w:type="dxa"/>
          </w:tcPr>
          <w:p w14:paraId="35008D04" w14:textId="2CBC858C" w:rsidR="000F6C14" w:rsidRPr="00EA258C" w:rsidRDefault="000F6C14" w:rsidP="000F6C14">
            <w:pPr>
              <w:rPr>
                <w:rFonts w:ascii="Arial" w:hAnsi="Arial" w:cs="Arial"/>
                <w:shd w:val="clear" w:color="auto" w:fill="FFFF99"/>
              </w:rPr>
            </w:pPr>
            <w:r w:rsidRPr="00EA258C">
              <w:rPr>
                <w:rFonts w:ascii="Arial" w:hAnsi="Arial" w:cs="Arial"/>
              </w:rPr>
              <w:t xml:space="preserve">Als Studienteilnahme zählt nur die Einbringung von </w:t>
            </w:r>
            <w:r w:rsidR="00BE55E6" w:rsidRPr="00BE55E6">
              <w:rPr>
                <w:rFonts w:ascii="Arial" w:hAnsi="Arial" w:cs="Arial"/>
              </w:rPr>
              <w:t xml:space="preserve">Pat. </w:t>
            </w:r>
            <w:r w:rsidRPr="00EA258C">
              <w:rPr>
                <w:rFonts w:ascii="Arial" w:hAnsi="Arial" w:cs="Arial"/>
              </w:rPr>
              <w:t xml:space="preserve">in Studien mit Ethikvotum (auch nicht-interventionelle/diagnostische Studien und Präventionsstudien, Versorgungsforschung werden </w:t>
            </w:r>
            <w:r w:rsidRPr="00A46D5B">
              <w:rPr>
                <w:rFonts w:ascii="Arial" w:hAnsi="Arial" w:cs="Arial"/>
              </w:rPr>
              <w:t>anerkannt, Biobanksammlungen sind ausgeschlossen).</w:t>
            </w:r>
          </w:p>
          <w:p w14:paraId="712EAAF1" w14:textId="77777777" w:rsidR="000F6C14" w:rsidRPr="00EA258C" w:rsidRDefault="000F6C14" w:rsidP="000F6C14">
            <w:pPr>
              <w:rPr>
                <w:rFonts w:ascii="Arial" w:hAnsi="Arial" w:cs="Arial"/>
              </w:rPr>
            </w:pPr>
          </w:p>
          <w:p w14:paraId="2660CD3F" w14:textId="77777777" w:rsidR="000F6C14" w:rsidRPr="00EA258C" w:rsidRDefault="000F6C14" w:rsidP="000F6C14">
            <w:pPr>
              <w:rPr>
                <w:rFonts w:ascii="Arial" w:hAnsi="Arial" w:cs="Arial"/>
                <w:shd w:val="clear" w:color="auto" w:fill="FFFF99"/>
              </w:rPr>
            </w:pPr>
            <w:r w:rsidRPr="00EA258C">
              <w:rPr>
                <w:rFonts w:ascii="Arial" w:hAnsi="Arial" w:cs="Arial"/>
              </w:rPr>
              <w:t xml:space="preserve">Alle </w:t>
            </w:r>
            <w:proofErr w:type="spellStart"/>
            <w:r w:rsidRPr="00EA258C">
              <w:rPr>
                <w:rFonts w:ascii="Arial" w:hAnsi="Arial" w:cs="Arial"/>
              </w:rPr>
              <w:t>Studienpat</w:t>
            </w:r>
            <w:proofErr w:type="spellEnd"/>
            <w:r w:rsidRPr="00EA258C">
              <w:rPr>
                <w:rFonts w:ascii="Arial" w:hAnsi="Arial" w:cs="Arial"/>
              </w:rPr>
              <w:t xml:space="preserve">. können für die Berechnung der Studienquote (Anteil </w:t>
            </w:r>
            <w:proofErr w:type="spellStart"/>
            <w:r w:rsidRPr="00EA258C">
              <w:rPr>
                <w:rFonts w:ascii="Arial" w:hAnsi="Arial" w:cs="Arial"/>
              </w:rPr>
              <w:t>Studienpat</w:t>
            </w:r>
            <w:proofErr w:type="spellEnd"/>
            <w:r w:rsidRPr="00EA258C">
              <w:rPr>
                <w:rFonts w:ascii="Arial" w:hAnsi="Arial" w:cs="Arial"/>
              </w:rPr>
              <w:t>. bezogen auf Primärfallzahl des Zentrums) berücksichtigt werden</w:t>
            </w:r>
          </w:p>
          <w:p w14:paraId="6AAEC0BA" w14:textId="77777777" w:rsidR="000F6C14" w:rsidRPr="00EA258C" w:rsidRDefault="000F6C14" w:rsidP="000F6C14">
            <w:pPr>
              <w:rPr>
                <w:rFonts w:ascii="Arial" w:hAnsi="Arial" w:cs="Arial"/>
                <w:shd w:val="clear" w:color="auto" w:fill="FFFF99"/>
              </w:rPr>
            </w:pPr>
            <w:r w:rsidRPr="00EA258C">
              <w:rPr>
                <w:rFonts w:ascii="Arial" w:hAnsi="Arial" w:cs="Arial"/>
              </w:rPr>
              <w:t>Allgemeine Voraussetzungen für die Definition</w:t>
            </w:r>
            <w:r w:rsidRPr="00EA258C">
              <w:rPr>
                <w:rFonts w:ascii="Arial" w:hAnsi="Arial" w:cs="Arial"/>
                <w:shd w:val="clear" w:color="auto" w:fill="FFFF99"/>
              </w:rPr>
              <w:t xml:space="preserve"> </w:t>
            </w:r>
            <w:r w:rsidRPr="00EA258C">
              <w:rPr>
                <w:rFonts w:ascii="Arial" w:hAnsi="Arial" w:cs="Arial"/>
              </w:rPr>
              <w:t>Studienquote:</w:t>
            </w:r>
          </w:p>
          <w:p w14:paraId="4D248D6A" w14:textId="5FC6417A" w:rsidR="000F6C14" w:rsidRPr="00B9465B" w:rsidRDefault="00BE55E6" w:rsidP="000F6C14">
            <w:pPr>
              <w:numPr>
                <w:ilvl w:val="0"/>
                <w:numId w:val="17"/>
              </w:numPr>
              <w:tabs>
                <w:tab w:val="clear" w:pos="781"/>
                <w:tab w:val="num" w:pos="355"/>
              </w:tabs>
              <w:ind w:left="355" w:hanging="355"/>
              <w:rPr>
                <w:rFonts w:ascii="Arial" w:hAnsi="Arial" w:cs="Arial"/>
                <w:shd w:val="clear" w:color="auto" w:fill="FFFF99"/>
              </w:rPr>
            </w:pPr>
            <w:r w:rsidRPr="00BE55E6">
              <w:rPr>
                <w:rFonts w:ascii="Arial" w:hAnsi="Arial" w:cs="Arial"/>
              </w:rPr>
              <w:t xml:space="preserve">Pat. </w:t>
            </w:r>
            <w:r w:rsidR="000F6C14" w:rsidRPr="00EA258C">
              <w:rPr>
                <w:rFonts w:ascii="Arial" w:hAnsi="Arial" w:cs="Arial"/>
              </w:rPr>
              <w:t xml:space="preserve">können 1x pro Studie </w:t>
            </w:r>
            <w:r w:rsidR="000F6C14" w:rsidRPr="00B9465B">
              <w:rPr>
                <w:rFonts w:ascii="Arial" w:hAnsi="Arial" w:cs="Arial"/>
              </w:rPr>
              <w:t xml:space="preserve">gezählt werden, Zeitpunkt: Datum der </w:t>
            </w:r>
            <w:proofErr w:type="spellStart"/>
            <w:r w:rsidR="000F6C14" w:rsidRPr="00B9465B">
              <w:rPr>
                <w:rFonts w:ascii="Arial" w:hAnsi="Arial" w:cs="Arial"/>
              </w:rPr>
              <w:t>Pat.einwilligung</w:t>
            </w:r>
            <w:proofErr w:type="spellEnd"/>
            <w:r w:rsidR="002A3962">
              <w:rPr>
                <w:rFonts w:ascii="Arial" w:hAnsi="Arial" w:cs="Arial"/>
              </w:rPr>
              <w:t xml:space="preserve"> </w:t>
            </w:r>
            <w:r w:rsidR="002A3962" w:rsidRPr="002A3962">
              <w:rPr>
                <w:rFonts w:ascii="Arial" w:hAnsi="Arial" w:cs="Arial"/>
                <w:highlight w:val="green"/>
              </w:rPr>
              <w:t>(Ausnahme Pat. ZPM, siehe FAQ-Dokument)</w:t>
            </w:r>
          </w:p>
          <w:p w14:paraId="0E52004A" w14:textId="34BF25EE" w:rsidR="000F6C14" w:rsidRPr="00B9465B" w:rsidRDefault="000F6C14" w:rsidP="000F6C14">
            <w:pPr>
              <w:numPr>
                <w:ilvl w:val="0"/>
                <w:numId w:val="17"/>
              </w:numPr>
              <w:tabs>
                <w:tab w:val="clear" w:pos="781"/>
                <w:tab w:val="num" w:pos="355"/>
              </w:tabs>
              <w:ind w:left="355" w:hanging="355"/>
              <w:rPr>
                <w:rFonts w:ascii="Arial" w:hAnsi="Arial" w:cs="Arial"/>
              </w:rPr>
            </w:pPr>
            <w:r w:rsidRPr="00B9465B">
              <w:rPr>
                <w:rFonts w:ascii="Arial" w:hAnsi="Arial" w:cs="Arial"/>
              </w:rPr>
              <w:t xml:space="preserve">Es können </w:t>
            </w:r>
            <w:r w:rsidR="00BE55E6" w:rsidRPr="00B9465B">
              <w:rPr>
                <w:rFonts w:ascii="Arial" w:hAnsi="Arial" w:cs="Arial"/>
              </w:rPr>
              <w:t xml:space="preserve">Pat. </w:t>
            </w:r>
            <w:r w:rsidRPr="00B9465B">
              <w:rPr>
                <w:rFonts w:ascii="Arial" w:hAnsi="Arial" w:cs="Arial"/>
              </w:rPr>
              <w:t>in der palliativen und</w:t>
            </w:r>
            <w:r w:rsidR="00B9465B" w:rsidRPr="00B9465B">
              <w:rPr>
                <w:rFonts w:ascii="Arial" w:hAnsi="Arial" w:cs="Arial"/>
              </w:rPr>
              <w:t xml:space="preserve"> </w:t>
            </w:r>
            <w:r w:rsidRPr="00B9465B">
              <w:rPr>
                <w:rFonts w:ascii="Arial" w:hAnsi="Arial" w:cs="Arial"/>
              </w:rPr>
              <w:t>adjuvanten Situation gezählt werden, keine Einschränkung der Stadien.</w:t>
            </w:r>
          </w:p>
          <w:p w14:paraId="1464DFA9" w14:textId="5F59D9F3" w:rsidR="000F6C14" w:rsidRPr="00A46D5B" w:rsidRDefault="000F6C14" w:rsidP="00A46D5B">
            <w:pPr>
              <w:numPr>
                <w:ilvl w:val="0"/>
                <w:numId w:val="17"/>
              </w:numPr>
              <w:tabs>
                <w:tab w:val="clear" w:pos="781"/>
                <w:tab w:val="num" w:pos="355"/>
              </w:tabs>
              <w:ind w:left="355" w:hanging="355"/>
              <w:rPr>
                <w:rFonts w:ascii="Arial" w:hAnsi="Arial" w:cs="Arial"/>
                <w:shd w:val="clear" w:color="auto" w:fill="FFFF99"/>
              </w:rPr>
            </w:pPr>
            <w:r w:rsidRPr="00B9465B">
              <w:rPr>
                <w:rFonts w:ascii="Arial" w:hAnsi="Arial" w:cs="Arial"/>
              </w:rPr>
              <w:t>Pat., die parallel in mehrere Studien eingeb</w:t>
            </w:r>
            <w:r w:rsidRPr="0013415C">
              <w:rPr>
                <w:rFonts w:ascii="Arial" w:hAnsi="Arial" w:cs="Arial"/>
              </w:rPr>
              <w:t>racht sind, können mehrfach gezählt werden.</w:t>
            </w:r>
          </w:p>
        </w:tc>
        <w:tc>
          <w:tcPr>
            <w:tcW w:w="4536" w:type="dxa"/>
          </w:tcPr>
          <w:p w14:paraId="7CE507C5" w14:textId="6CB00F27" w:rsidR="005B6D76" w:rsidRPr="00CC7E8B" w:rsidRDefault="005B6D76" w:rsidP="00CC7E8B">
            <w:pPr>
              <w:rPr>
                <w:rFonts w:asciiTheme="minorBidi" w:hAnsiTheme="minorBidi" w:cstheme="minorBidi"/>
              </w:rPr>
            </w:pPr>
          </w:p>
        </w:tc>
        <w:tc>
          <w:tcPr>
            <w:tcW w:w="425" w:type="dxa"/>
          </w:tcPr>
          <w:p w14:paraId="7968054D" w14:textId="77777777" w:rsidR="000F6C14" w:rsidRPr="00EA258C" w:rsidRDefault="000F6C14" w:rsidP="000F6C14">
            <w:pPr>
              <w:rPr>
                <w:rFonts w:ascii="Arial" w:hAnsi="Arial" w:cs="Arial"/>
              </w:rPr>
            </w:pPr>
          </w:p>
        </w:tc>
      </w:tr>
      <w:tr w:rsidR="001542D1" w:rsidRPr="00EA258C" w14:paraId="2B8BF4B0" w14:textId="77777777" w:rsidTr="00883C05">
        <w:tc>
          <w:tcPr>
            <w:tcW w:w="779" w:type="dxa"/>
          </w:tcPr>
          <w:p w14:paraId="70D69F17" w14:textId="77777777" w:rsidR="001542D1" w:rsidRPr="00EA258C" w:rsidRDefault="001542D1" w:rsidP="001542D1">
            <w:pPr>
              <w:rPr>
                <w:rFonts w:ascii="Arial" w:hAnsi="Arial" w:cs="Arial"/>
                <w:sz w:val="10"/>
              </w:rPr>
            </w:pPr>
            <w:r w:rsidRPr="00EA258C">
              <w:rPr>
                <w:rFonts w:ascii="Arial" w:hAnsi="Arial" w:cs="Arial"/>
              </w:rPr>
              <w:t>1.7.6</w:t>
            </w:r>
          </w:p>
        </w:tc>
        <w:tc>
          <w:tcPr>
            <w:tcW w:w="4536" w:type="dxa"/>
          </w:tcPr>
          <w:p w14:paraId="74A23C13" w14:textId="5F9E4EFB" w:rsidR="001542D1" w:rsidRPr="00C839B1" w:rsidRDefault="001542D1" w:rsidP="00C839B1">
            <w:pPr>
              <w:tabs>
                <w:tab w:val="left" w:pos="324"/>
              </w:tabs>
              <w:rPr>
                <w:rFonts w:ascii="Arial" w:hAnsi="Arial" w:cs="Arial"/>
              </w:rPr>
            </w:pPr>
            <w:r w:rsidRPr="00C839B1">
              <w:rPr>
                <w:rFonts w:ascii="Arial" w:hAnsi="Arial" w:cs="Arial"/>
              </w:rPr>
              <w:t>Zusammenarbeit mit externen Stellen:</w:t>
            </w:r>
            <w:r w:rsidRPr="00C839B1">
              <w:rPr>
                <w:rFonts w:ascii="Arial" w:hAnsi="Arial" w:cs="Arial"/>
              </w:rPr>
              <w:br/>
              <w:t xml:space="preserve">Erfolgt die Studieninitiierung oder </w:t>
            </w:r>
            <w:r w:rsidR="00C5354E">
              <w:rPr>
                <w:rFonts w:ascii="Arial" w:hAnsi="Arial" w:cs="Arial"/>
              </w:rPr>
              <w:t>-</w:t>
            </w:r>
            <w:r w:rsidRPr="00C839B1">
              <w:rPr>
                <w:rFonts w:ascii="Arial" w:hAnsi="Arial" w:cs="Arial"/>
              </w:rPr>
              <w:t>durchführung (in Teilen) nicht durch die Hauptkooperationspartner, dann ist dies über einen Kooperationsvertrag eindeutig zu regeln.</w:t>
            </w:r>
          </w:p>
        </w:tc>
        <w:tc>
          <w:tcPr>
            <w:tcW w:w="4536" w:type="dxa"/>
          </w:tcPr>
          <w:p w14:paraId="0EE79586" w14:textId="3DDA8732" w:rsidR="001542D1" w:rsidRPr="00AC6E20" w:rsidRDefault="001542D1" w:rsidP="00AC6E20">
            <w:pPr>
              <w:rPr>
                <w:rFonts w:ascii="Arial" w:hAnsi="Arial" w:cs="Arial"/>
              </w:rPr>
            </w:pPr>
          </w:p>
        </w:tc>
        <w:tc>
          <w:tcPr>
            <w:tcW w:w="425" w:type="dxa"/>
          </w:tcPr>
          <w:p w14:paraId="655FE974" w14:textId="77777777" w:rsidR="001542D1" w:rsidRPr="00EA258C" w:rsidRDefault="001542D1" w:rsidP="001542D1">
            <w:pPr>
              <w:rPr>
                <w:rFonts w:ascii="Arial" w:hAnsi="Arial" w:cs="Arial"/>
              </w:rPr>
            </w:pPr>
          </w:p>
        </w:tc>
      </w:tr>
    </w:tbl>
    <w:p w14:paraId="3336CCD8" w14:textId="77777777" w:rsidR="00211B98" w:rsidRPr="00EA258C" w:rsidRDefault="00211B98" w:rsidP="00FC7500">
      <w:pPr>
        <w:rPr>
          <w:rFonts w:ascii="Arial" w:hAnsi="Arial" w:cs="Arial"/>
        </w:rPr>
      </w:pPr>
    </w:p>
    <w:p w14:paraId="585D4A31" w14:textId="77777777" w:rsidR="00632AA9" w:rsidRPr="00EA258C" w:rsidRDefault="00632AA9" w:rsidP="00FC7500">
      <w:pPr>
        <w:rPr>
          <w:rFonts w:ascii="Arial" w:hAnsi="Arial" w:cs="Arial"/>
        </w:rPr>
      </w:pPr>
    </w:p>
    <w:p w14:paraId="39CEABB2" w14:textId="4EF732FF" w:rsidR="005B33CB" w:rsidRPr="00F212D9" w:rsidRDefault="00F212D9" w:rsidP="00F212D9">
      <w:pPr>
        <w:pStyle w:val="Kopfzeile"/>
        <w:tabs>
          <w:tab w:val="clear" w:pos="4536"/>
          <w:tab w:val="clear" w:pos="9072"/>
        </w:tabs>
        <w:rPr>
          <w:rFonts w:ascii="Arial" w:hAnsi="Arial" w:cs="Arial"/>
          <w:u w:val="single"/>
        </w:rPr>
      </w:pPr>
      <w:r w:rsidRPr="004651B0">
        <w:rPr>
          <w:rFonts w:ascii="Arial" w:hAnsi="Arial" w:cs="Arial"/>
          <w:u w:val="single"/>
        </w:rPr>
        <w:t>Liste der Studien</w:t>
      </w:r>
      <w:r>
        <w:rPr>
          <w:rFonts w:ascii="Arial" w:hAnsi="Arial" w:cs="Arial"/>
          <w:u w:val="single"/>
        </w:rPr>
        <w:t xml:space="preserve">  -  </w:t>
      </w:r>
      <w:r w:rsidRPr="00F77619">
        <w:rPr>
          <w:rFonts w:ascii="Arial" w:hAnsi="Arial" w:cs="Arial"/>
          <w:u w:val="single"/>
        </w:rPr>
        <w:t>Prostata</w:t>
      </w:r>
      <w:r w:rsidRPr="00EB057E">
        <w:rPr>
          <w:rFonts w:ascii="Arial" w:hAnsi="Arial" w:cs="Arial"/>
          <w:vertAlign w:val="superscript"/>
        </w:rPr>
        <w:t xml:space="preserve"> </w:t>
      </w:r>
      <w:r w:rsidR="005B33CB" w:rsidRPr="005B33CB">
        <w:rPr>
          <w:rFonts w:ascii="Arial" w:hAnsi="Arial" w:cs="Arial"/>
          <w:vertAlign w:val="superscript"/>
          <w:lang w:bidi="ar-SA"/>
        </w:rPr>
        <w:t>1)</w:t>
      </w:r>
    </w:p>
    <w:p w14:paraId="6BEE1166" w14:textId="77777777" w:rsidR="00E57397" w:rsidRPr="00EA258C" w:rsidRDefault="00E57397" w:rsidP="00E57397">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F71B83" w:rsidRPr="00EA258C" w14:paraId="6FB11E9F" w14:textId="77777777" w:rsidTr="00FC7006">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1E5C55" w14:textId="51E828A3" w:rsidR="00F71B83" w:rsidRPr="00EA258C" w:rsidRDefault="00F71B83" w:rsidP="00F71B83">
            <w:pPr>
              <w:jc w:val="center"/>
              <w:rPr>
                <w:rFonts w:ascii="Arial" w:hAnsi="Arial" w:cs="Arial"/>
                <w:lang w:bidi="ar-SA"/>
              </w:rPr>
            </w:pPr>
            <w:r w:rsidRPr="005B33CB">
              <w:rPr>
                <w:rFonts w:ascii="Arial" w:hAnsi="Arial" w:cs="Arial"/>
                <w:lang w:bidi="ar-SA"/>
              </w:rPr>
              <w:t xml:space="preserve">Verantwortlicher </w:t>
            </w:r>
            <w:r>
              <w:rPr>
                <w:rFonts w:ascii="Arial" w:hAnsi="Arial" w:cs="Arial"/>
                <w:lang w:bidi="ar-SA"/>
              </w:rPr>
              <w:br/>
            </w:r>
            <w:r w:rsidRPr="005B33CB">
              <w:rPr>
                <w:rFonts w:ascii="Arial" w:hAnsi="Arial" w:cs="Arial"/>
                <w:lang w:bidi="ar-SA"/>
              </w:rPr>
              <w:t xml:space="preserve">Kooperationspartner </w:t>
            </w:r>
            <w:r w:rsidRPr="005B33CB">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C90078" w14:textId="2DE2B141" w:rsidR="00F71B83" w:rsidRPr="00EA258C" w:rsidRDefault="00F71B83" w:rsidP="00F71B83">
            <w:pPr>
              <w:jc w:val="center"/>
              <w:rPr>
                <w:rFonts w:ascii="Arial" w:hAnsi="Arial" w:cs="Arial"/>
              </w:rPr>
            </w:pPr>
            <w:r w:rsidRPr="005B33CB">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23E266" w14:textId="2F0432CA" w:rsidR="00F71B83" w:rsidRPr="00F71B83" w:rsidRDefault="00F71B83" w:rsidP="00F71B83">
            <w:pPr>
              <w:jc w:val="center"/>
              <w:rPr>
                <w:rFonts w:ascii="Arial" w:hAnsi="Arial" w:cs="Arial"/>
              </w:rPr>
            </w:pPr>
            <w:r w:rsidRPr="00F71B83">
              <w:rPr>
                <w:rFonts w:ascii="Arial" w:hAnsi="Arial" w:cs="Arial"/>
              </w:rPr>
              <w:t xml:space="preserve">Anzahl </w:t>
            </w:r>
            <w:r w:rsidRPr="00F71B83">
              <w:rPr>
                <w:rFonts w:ascii="Arial" w:hAnsi="Arial" w:cs="Arial"/>
              </w:rPr>
              <w:br/>
              <w:t>Zentrumspat.</w:t>
            </w:r>
            <w:r w:rsidRPr="00F71B83">
              <w:rPr>
                <w:rFonts w:ascii="Arial" w:hAnsi="Arial" w:cs="Arial"/>
              </w:rPr>
              <w:br/>
              <w:t xml:space="preserve">im </w:t>
            </w:r>
            <w:proofErr w:type="spellStart"/>
            <w:r w:rsidRPr="00F71B83">
              <w:rPr>
                <w:rFonts w:ascii="Arial" w:hAnsi="Arial" w:cs="Arial"/>
              </w:rPr>
              <w:t>KeZa</w:t>
            </w:r>
            <w:proofErr w:type="spellEnd"/>
            <w:r w:rsidRPr="00F71B83">
              <w:rPr>
                <w:rFonts w:ascii="Arial" w:hAnsi="Arial" w:cs="Arial"/>
              </w:rPr>
              <w:t xml:space="preserve">-Jahr rekrutiert </w:t>
            </w:r>
            <w:r w:rsidRPr="00F71B83">
              <w:rPr>
                <w:rFonts w:ascii="Arial" w:hAnsi="Arial" w:cs="Arial"/>
                <w:vertAlign w:val="superscript"/>
              </w:rPr>
              <w:t>3)</w:t>
            </w:r>
          </w:p>
        </w:tc>
      </w:tr>
      <w:tr w:rsidR="00E57397" w:rsidRPr="00EA258C" w14:paraId="0D62FB3C"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F0A31C"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2AE51FF"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48C81F9" w14:textId="77777777" w:rsidR="00E57397" w:rsidRPr="00EA258C" w:rsidRDefault="00E57397" w:rsidP="00FC7006">
            <w:pPr>
              <w:rPr>
                <w:rFonts w:ascii="Arial" w:hAnsi="Arial" w:cs="Arial"/>
                <w:sz w:val="16"/>
                <w:szCs w:val="16"/>
              </w:rPr>
            </w:pPr>
          </w:p>
        </w:tc>
      </w:tr>
      <w:tr w:rsidR="00E57397" w:rsidRPr="00EA258C" w14:paraId="6A756556"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4CF51B"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863CB27"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7754F70" w14:textId="77777777" w:rsidR="00E57397" w:rsidRPr="00EA258C" w:rsidRDefault="00E57397" w:rsidP="00FC7006">
            <w:pPr>
              <w:rPr>
                <w:rFonts w:ascii="Arial" w:hAnsi="Arial" w:cs="Arial"/>
                <w:sz w:val="16"/>
                <w:szCs w:val="16"/>
              </w:rPr>
            </w:pPr>
          </w:p>
        </w:tc>
      </w:tr>
      <w:tr w:rsidR="00E57397" w:rsidRPr="00EA258C" w14:paraId="5912962D"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7294"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2E1658A"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C014DCC" w14:textId="77777777" w:rsidR="00E57397" w:rsidRPr="00EA258C" w:rsidRDefault="00E57397" w:rsidP="00FC7006">
            <w:pPr>
              <w:rPr>
                <w:rFonts w:ascii="Arial" w:hAnsi="Arial" w:cs="Arial"/>
                <w:sz w:val="16"/>
                <w:szCs w:val="16"/>
              </w:rPr>
            </w:pPr>
          </w:p>
        </w:tc>
      </w:tr>
      <w:tr w:rsidR="00E57397" w:rsidRPr="00EA258C" w14:paraId="219F3798"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181AFC"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CCFF8D4"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189E191" w14:textId="77777777" w:rsidR="00E57397" w:rsidRPr="00EA258C" w:rsidRDefault="00E57397" w:rsidP="00FC7006">
            <w:pPr>
              <w:rPr>
                <w:rFonts w:ascii="Arial" w:hAnsi="Arial" w:cs="Arial"/>
                <w:sz w:val="16"/>
                <w:szCs w:val="16"/>
              </w:rPr>
            </w:pPr>
          </w:p>
        </w:tc>
      </w:tr>
      <w:tr w:rsidR="00E57397" w:rsidRPr="00EA258C" w14:paraId="298BAFD1"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24735F"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56AEED9"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59C948" w14:textId="77777777" w:rsidR="00E57397" w:rsidRPr="00EA258C" w:rsidRDefault="00E57397" w:rsidP="00FC7006">
            <w:pPr>
              <w:rPr>
                <w:rFonts w:ascii="Arial" w:hAnsi="Arial" w:cs="Arial"/>
                <w:sz w:val="16"/>
                <w:szCs w:val="16"/>
              </w:rPr>
            </w:pPr>
          </w:p>
        </w:tc>
      </w:tr>
      <w:tr w:rsidR="00E57397" w:rsidRPr="00EA258C" w14:paraId="1EE46E76"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E4A48A"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4892423"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3C4309" w14:textId="77777777" w:rsidR="00E57397" w:rsidRPr="00EA258C" w:rsidRDefault="00E57397" w:rsidP="00FC7006">
            <w:pPr>
              <w:rPr>
                <w:rFonts w:ascii="Arial" w:hAnsi="Arial" w:cs="Arial"/>
                <w:sz w:val="16"/>
                <w:szCs w:val="16"/>
              </w:rPr>
            </w:pPr>
          </w:p>
        </w:tc>
      </w:tr>
      <w:tr w:rsidR="00E57397" w:rsidRPr="00EA258C" w14:paraId="3023E479" w14:textId="77777777" w:rsidTr="00FC7006">
        <w:tc>
          <w:tcPr>
            <w:tcW w:w="2015" w:type="dxa"/>
            <w:tcMar>
              <w:top w:w="0" w:type="dxa"/>
              <w:left w:w="108" w:type="dxa"/>
              <w:bottom w:w="0" w:type="dxa"/>
              <w:right w:w="108" w:type="dxa"/>
            </w:tcMar>
          </w:tcPr>
          <w:p w14:paraId="3C6E7591" w14:textId="77777777" w:rsidR="00E57397" w:rsidRPr="00EA258C" w:rsidRDefault="00E57397" w:rsidP="00FC7006">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4A10733" w14:textId="378869CB" w:rsidR="00E57397" w:rsidRPr="00EA258C" w:rsidRDefault="00E57397" w:rsidP="00FC7006">
            <w:pPr>
              <w:rPr>
                <w:rFonts w:ascii="Arial" w:hAnsi="Arial" w:cs="Arial"/>
              </w:rPr>
            </w:pPr>
            <w:r>
              <w:rPr>
                <w:rFonts w:ascii="Arial" w:hAnsi="Arial" w:cs="Arial"/>
              </w:rPr>
              <w:t xml:space="preserve">Zähler Kennzahl Nr. </w:t>
            </w:r>
            <w:r w:rsidR="0036020A">
              <w:rPr>
                <w:rFonts w:ascii="Arial" w:hAnsi="Arial" w:cs="Arial"/>
              </w:rPr>
              <w:t>8</w:t>
            </w:r>
            <w:r w:rsidRPr="00EA258C">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9E3353" w14:textId="77777777" w:rsidR="00E57397" w:rsidRPr="00EA258C" w:rsidRDefault="00E57397" w:rsidP="00FC7006">
            <w:pPr>
              <w:rPr>
                <w:rFonts w:ascii="Arial" w:hAnsi="Arial" w:cs="Arial"/>
                <w:sz w:val="16"/>
                <w:szCs w:val="16"/>
              </w:rPr>
            </w:pPr>
          </w:p>
        </w:tc>
      </w:tr>
    </w:tbl>
    <w:p w14:paraId="382E2B8F" w14:textId="77777777" w:rsidR="005B33CB" w:rsidRDefault="005B33CB" w:rsidP="005B33CB">
      <w:pPr>
        <w:rPr>
          <w:rFonts w:ascii="Arial" w:eastAsia="Calibri" w:hAnsi="Arial" w:cs="Arial"/>
          <w:lang w:eastAsia="en-US" w:bidi="ar-SA"/>
        </w:rPr>
      </w:pPr>
    </w:p>
    <w:p w14:paraId="44EB9F81" w14:textId="77777777" w:rsidR="00F212D9" w:rsidRPr="000653E5" w:rsidRDefault="00F212D9" w:rsidP="00F212D9">
      <w:pPr>
        <w:pStyle w:val="Kopfzeile"/>
        <w:tabs>
          <w:tab w:val="clear" w:pos="4536"/>
          <w:tab w:val="clear" w:pos="9072"/>
        </w:tabs>
        <w:rPr>
          <w:rFonts w:ascii="Arial" w:hAnsi="Arial" w:cs="Arial"/>
          <w:highlight w:val="green"/>
          <w:u w:val="single"/>
        </w:rPr>
      </w:pPr>
      <w:r w:rsidRPr="000653E5">
        <w:rPr>
          <w:rFonts w:ascii="Arial" w:hAnsi="Arial" w:cs="Arial"/>
          <w:highlight w:val="green"/>
          <w:u w:val="single"/>
        </w:rPr>
        <w:t>Liste der Studien  -  Penis</w:t>
      </w:r>
      <w:r w:rsidRPr="000653E5">
        <w:rPr>
          <w:rFonts w:ascii="Arial" w:hAnsi="Arial" w:cs="Arial"/>
          <w:highlight w:val="green"/>
          <w:vertAlign w:val="superscript"/>
        </w:rPr>
        <w:t xml:space="preserve"> 1)</w:t>
      </w:r>
    </w:p>
    <w:p w14:paraId="1E52FAB2" w14:textId="77777777" w:rsidR="00F212D9" w:rsidRPr="000653E5" w:rsidRDefault="00F212D9" w:rsidP="00F212D9">
      <w:pPr>
        <w:pStyle w:val="Kopfzeile"/>
        <w:tabs>
          <w:tab w:val="clear" w:pos="4536"/>
          <w:tab w:val="clear" w:pos="9072"/>
        </w:tabs>
        <w:rPr>
          <w:rFonts w:ascii="Arial" w:hAnsi="Arial" w:cs="Arial"/>
          <w:highlight w:val="green"/>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F212D9" w:rsidRPr="000653E5" w14:paraId="4D32E2E0" w14:textId="77777777" w:rsidTr="00D0312F">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8488A" w14:textId="77777777" w:rsidR="00F212D9" w:rsidRPr="000653E5" w:rsidRDefault="00F212D9" w:rsidP="00D0312F">
            <w:pPr>
              <w:jc w:val="center"/>
              <w:rPr>
                <w:rFonts w:ascii="Arial" w:hAnsi="Arial" w:cs="Arial"/>
                <w:highlight w:val="green"/>
                <w:lang w:bidi="ar-SA"/>
              </w:rPr>
            </w:pPr>
            <w:r w:rsidRPr="000653E5">
              <w:rPr>
                <w:rFonts w:ascii="Arial" w:hAnsi="Arial" w:cs="Arial"/>
                <w:highlight w:val="green"/>
                <w:lang w:bidi="ar-SA"/>
              </w:rPr>
              <w:t xml:space="preserve">Verantwortlicher </w:t>
            </w:r>
            <w:r w:rsidRPr="000653E5">
              <w:rPr>
                <w:rFonts w:ascii="Arial" w:hAnsi="Arial" w:cs="Arial"/>
                <w:highlight w:val="green"/>
                <w:lang w:bidi="ar-SA"/>
              </w:rPr>
              <w:br/>
              <w:t xml:space="preserve">Kooperationspartner </w:t>
            </w:r>
            <w:r w:rsidRPr="000653E5">
              <w:rPr>
                <w:rFonts w:ascii="Arial" w:hAnsi="Arial" w:cs="Arial"/>
                <w:highlight w:val="green"/>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B3DA14" w14:textId="77777777" w:rsidR="00F212D9" w:rsidRPr="000653E5" w:rsidRDefault="00F212D9" w:rsidP="00D0312F">
            <w:pPr>
              <w:jc w:val="center"/>
              <w:rPr>
                <w:rFonts w:ascii="Arial" w:hAnsi="Arial" w:cs="Arial"/>
                <w:highlight w:val="green"/>
              </w:rPr>
            </w:pPr>
            <w:r w:rsidRPr="000653E5">
              <w:rPr>
                <w:rFonts w:ascii="Arial" w:hAnsi="Arial" w:cs="Arial"/>
                <w:highlight w:val="green"/>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C22C85" w14:textId="77777777" w:rsidR="00F212D9" w:rsidRPr="000653E5" w:rsidRDefault="00F212D9" w:rsidP="00D0312F">
            <w:pPr>
              <w:jc w:val="center"/>
              <w:rPr>
                <w:rFonts w:ascii="Arial" w:hAnsi="Arial" w:cs="Arial"/>
                <w:highlight w:val="green"/>
              </w:rPr>
            </w:pPr>
            <w:r w:rsidRPr="000653E5">
              <w:rPr>
                <w:rFonts w:ascii="Arial" w:hAnsi="Arial" w:cs="Arial"/>
                <w:highlight w:val="green"/>
              </w:rPr>
              <w:t xml:space="preserve">Anzahl </w:t>
            </w:r>
            <w:r w:rsidRPr="000653E5">
              <w:rPr>
                <w:rFonts w:ascii="Arial" w:hAnsi="Arial" w:cs="Arial"/>
                <w:highlight w:val="green"/>
              </w:rPr>
              <w:br/>
              <w:t>Zentrumspat.</w:t>
            </w:r>
            <w:r w:rsidRPr="000653E5">
              <w:rPr>
                <w:rFonts w:ascii="Arial" w:hAnsi="Arial" w:cs="Arial"/>
                <w:highlight w:val="green"/>
              </w:rPr>
              <w:br/>
              <w:t xml:space="preserve">im </w:t>
            </w:r>
            <w:proofErr w:type="spellStart"/>
            <w:r w:rsidRPr="000653E5">
              <w:rPr>
                <w:rFonts w:ascii="Arial" w:hAnsi="Arial" w:cs="Arial"/>
                <w:highlight w:val="green"/>
              </w:rPr>
              <w:t>KeZa</w:t>
            </w:r>
            <w:proofErr w:type="spellEnd"/>
            <w:r w:rsidRPr="000653E5">
              <w:rPr>
                <w:rFonts w:ascii="Arial" w:hAnsi="Arial" w:cs="Arial"/>
                <w:highlight w:val="green"/>
              </w:rPr>
              <w:t xml:space="preserve">-Jahr rekrutiert </w:t>
            </w:r>
            <w:r w:rsidRPr="000653E5">
              <w:rPr>
                <w:rFonts w:ascii="Arial" w:hAnsi="Arial" w:cs="Arial"/>
                <w:highlight w:val="green"/>
                <w:vertAlign w:val="superscript"/>
              </w:rPr>
              <w:t>3)</w:t>
            </w:r>
          </w:p>
        </w:tc>
      </w:tr>
      <w:tr w:rsidR="00F212D9" w:rsidRPr="000653E5" w14:paraId="0D97C8D9" w14:textId="77777777" w:rsidTr="00D0312F">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368F41" w14:textId="77777777" w:rsidR="00F212D9" w:rsidRPr="000653E5" w:rsidRDefault="00F212D9" w:rsidP="00D0312F">
            <w:pPr>
              <w:rPr>
                <w:rFonts w:ascii="Arial" w:hAnsi="Arial" w:cs="Arial"/>
                <w:sz w:val="16"/>
                <w:szCs w:val="16"/>
                <w:highlight w:val="green"/>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C228F53" w14:textId="77777777" w:rsidR="00F212D9" w:rsidRPr="000653E5" w:rsidRDefault="00F212D9" w:rsidP="00D0312F">
            <w:pPr>
              <w:rPr>
                <w:rFonts w:ascii="Arial" w:hAnsi="Arial" w:cs="Arial"/>
                <w:sz w:val="16"/>
                <w:szCs w:val="16"/>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4E12D68" w14:textId="77777777" w:rsidR="00F212D9" w:rsidRPr="000653E5" w:rsidRDefault="00F212D9" w:rsidP="00D0312F">
            <w:pPr>
              <w:rPr>
                <w:rFonts w:ascii="Arial" w:hAnsi="Arial" w:cs="Arial"/>
                <w:sz w:val="16"/>
                <w:szCs w:val="16"/>
                <w:highlight w:val="green"/>
              </w:rPr>
            </w:pPr>
          </w:p>
        </w:tc>
      </w:tr>
      <w:tr w:rsidR="00F212D9" w:rsidRPr="000653E5" w14:paraId="2A39979D" w14:textId="77777777" w:rsidTr="00D0312F">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00ED0C" w14:textId="77777777" w:rsidR="00F212D9" w:rsidRPr="000653E5" w:rsidRDefault="00F212D9" w:rsidP="00D0312F">
            <w:pPr>
              <w:rPr>
                <w:rFonts w:ascii="Arial" w:hAnsi="Arial" w:cs="Arial"/>
                <w:sz w:val="16"/>
                <w:szCs w:val="16"/>
                <w:highlight w:val="green"/>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592B263" w14:textId="77777777" w:rsidR="00F212D9" w:rsidRPr="000653E5" w:rsidRDefault="00F212D9" w:rsidP="00D0312F">
            <w:pPr>
              <w:rPr>
                <w:rFonts w:ascii="Arial" w:hAnsi="Arial" w:cs="Arial"/>
                <w:sz w:val="16"/>
                <w:szCs w:val="16"/>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7D24F51" w14:textId="77777777" w:rsidR="00F212D9" w:rsidRPr="000653E5" w:rsidRDefault="00F212D9" w:rsidP="00D0312F">
            <w:pPr>
              <w:rPr>
                <w:rFonts w:ascii="Arial" w:hAnsi="Arial" w:cs="Arial"/>
                <w:sz w:val="16"/>
                <w:szCs w:val="16"/>
                <w:highlight w:val="green"/>
              </w:rPr>
            </w:pPr>
          </w:p>
        </w:tc>
      </w:tr>
      <w:tr w:rsidR="00F212D9" w:rsidRPr="000653E5" w14:paraId="5523C9D0" w14:textId="77777777" w:rsidTr="00D0312F">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7A3CEB" w14:textId="77777777" w:rsidR="00F212D9" w:rsidRPr="000653E5" w:rsidRDefault="00F212D9" w:rsidP="00D0312F">
            <w:pPr>
              <w:rPr>
                <w:rFonts w:ascii="Arial" w:hAnsi="Arial" w:cs="Arial"/>
                <w:sz w:val="16"/>
                <w:szCs w:val="16"/>
                <w:highlight w:val="green"/>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280103D" w14:textId="77777777" w:rsidR="00F212D9" w:rsidRPr="000653E5" w:rsidRDefault="00F212D9" w:rsidP="00D0312F">
            <w:pPr>
              <w:rPr>
                <w:rFonts w:ascii="Arial" w:hAnsi="Arial" w:cs="Arial"/>
                <w:sz w:val="16"/>
                <w:szCs w:val="16"/>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5FBBA37" w14:textId="77777777" w:rsidR="00F212D9" w:rsidRPr="000653E5" w:rsidRDefault="00F212D9" w:rsidP="00D0312F">
            <w:pPr>
              <w:rPr>
                <w:rFonts w:ascii="Arial" w:hAnsi="Arial" w:cs="Arial"/>
                <w:sz w:val="16"/>
                <w:szCs w:val="16"/>
                <w:highlight w:val="green"/>
              </w:rPr>
            </w:pPr>
          </w:p>
        </w:tc>
      </w:tr>
      <w:tr w:rsidR="00F212D9" w:rsidRPr="00F77619" w14:paraId="63E54C1C" w14:textId="77777777" w:rsidTr="00D0312F">
        <w:tc>
          <w:tcPr>
            <w:tcW w:w="2085" w:type="dxa"/>
            <w:tcMar>
              <w:top w:w="0" w:type="dxa"/>
              <w:left w:w="108" w:type="dxa"/>
              <w:bottom w:w="0" w:type="dxa"/>
              <w:right w:w="108" w:type="dxa"/>
            </w:tcMar>
          </w:tcPr>
          <w:p w14:paraId="590217E3" w14:textId="77777777" w:rsidR="00F212D9" w:rsidRPr="000653E5" w:rsidRDefault="00F212D9" w:rsidP="00D0312F">
            <w:pPr>
              <w:rPr>
                <w:rFonts w:ascii="Arial" w:hAnsi="Arial" w:cs="Arial"/>
                <w:sz w:val="16"/>
                <w:szCs w:val="16"/>
                <w:highlight w:val="green"/>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05B4BD0" w14:textId="77777777" w:rsidR="00F212D9" w:rsidRPr="00F77619" w:rsidRDefault="00F212D9" w:rsidP="00D0312F">
            <w:pPr>
              <w:rPr>
                <w:rFonts w:ascii="Arial" w:hAnsi="Arial" w:cs="Arial"/>
              </w:rPr>
            </w:pPr>
            <w:r w:rsidRPr="000653E5">
              <w:rPr>
                <w:rFonts w:ascii="Arial" w:hAnsi="Arial" w:cs="Arial"/>
                <w:highlight w:val="green"/>
              </w:rPr>
              <w:t>Zähler Kennzahl Nr. 5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9783711" w14:textId="77777777" w:rsidR="00F212D9" w:rsidRPr="00F77619" w:rsidRDefault="00F212D9" w:rsidP="00D0312F">
            <w:pPr>
              <w:rPr>
                <w:rFonts w:ascii="Arial" w:hAnsi="Arial" w:cs="Arial"/>
                <w:sz w:val="16"/>
                <w:szCs w:val="16"/>
              </w:rPr>
            </w:pPr>
          </w:p>
        </w:tc>
      </w:tr>
    </w:tbl>
    <w:p w14:paraId="6EA5AC34" w14:textId="77777777" w:rsidR="00F212D9" w:rsidRDefault="00F212D9" w:rsidP="00F212D9">
      <w:pPr>
        <w:ind w:right="-568"/>
        <w:jc w:val="both"/>
        <w:rPr>
          <w:rFonts w:ascii="Arial" w:hAnsi="Arial" w:cs="Arial"/>
          <w:sz w:val="16"/>
          <w:szCs w:val="16"/>
        </w:rPr>
      </w:pPr>
    </w:p>
    <w:p w14:paraId="2FC57378" w14:textId="77777777" w:rsidR="00F212D9" w:rsidRPr="005B33CB" w:rsidRDefault="00F212D9" w:rsidP="005B33CB">
      <w:pPr>
        <w:rPr>
          <w:rFonts w:ascii="Arial" w:eastAsia="Calibri" w:hAnsi="Arial" w:cs="Arial"/>
          <w:lang w:eastAsia="en-US" w:bidi="ar-SA"/>
        </w:rPr>
      </w:pPr>
    </w:p>
    <w:p w14:paraId="30613ACC" w14:textId="77777777" w:rsidR="00E57397" w:rsidRPr="00095F5B" w:rsidRDefault="00E57397" w:rsidP="00E57397">
      <w:pPr>
        <w:ind w:right="-568"/>
        <w:jc w:val="both"/>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1D198093" w14:textId="77777777" w:rsidR="00E57397" w:rsidRDefault="00E57397" w:rsidP="00E57397">
      <w:pPr>
        <w:ind w:left="227" w:right="-567" w:hanging="227"/>
        <w:jc w:val="both"/>
        <w:rPr>
          <w:rFonts w:ascii="Arial" w:hAnsi="Arial" w:cs="Arial"/>
          <w:sz w:val="16"/>
          <w:szCs w:val="16"/>
        </w:rPr>
      </w:pPr>
      <w:r>
        <w:rPr>
          <w:rFonts w:ascii="Arial" w:hAnsi="Arial" w:cs="Arial"/>
          <w:sz w:val="16"/>
          <w:szCs w:val="16"/>
        </w:rPr>
        <w:t xml:space="preserve">2) Verantwortlicher Kooperationspartner: </w:t>
      </w:r>
      <w:r w:rsidRPr="00095F5B">
        <w:rPr>
          <w:rFonts w:ascii="Arial" w:hAnsi="Arial" w:cs="Arial"/>
          <w:sz w:val="16"/>
          <w:szCs w:val="16"/>
        </w:rPr>
        <w:t>Studieneinheit</w:t>
      </w:r>
      <w:r>
        <w:rPr>
          <w:rFonts w:ascii="Arial" w:hAnsi="Arial" w:cs="Arial"/>
          <w:sz w:val="16"/>
          <w:szCs w:val="16"/>
        </w:rPr>
        <w:t>/</w:t>
      </w:r>
      <w:r w:rsidRPr="00095F5B">
        <w:rPr>
          <w:rFonts w:ascii="Arial" w:hAnsi="Arial" w:cs="Arial"/>
          <w:sz w:val="16"/>
          <w:szCs w:val="16"/>
        </w:rPr>
        <w:t>Fachbereich, von dem die Betreuung de</w:t>
      </w:r>
      <w:r>
        <w:rPr>
          <w:rFonts w:ascii="Arial" w:hAnsi="Arial" w:cs="Arial"/>
          <w:sz w:val="16"/>
          <w:szCs w:val="16"/>
        </w:rPr>
        <w:t xml:space="preserve">r Studie ausgeht (z.B. Abt. für Radioonkologie; </w:t>
      </w:r>
      <w:proofErr w:type="spellStart"/>
      <w:r w:rsidRPr="00095F5B">
        <w:rPr>
          <w:rFonts w:ascii="Arial" w:hAnsi="Arial" w:cs="Arial"/>
          <w:sz w:val="16"/>
          <w:szCs w:val="16"/>
        </w:rPr>
        <w:t>Hämato</w:t>
      </w:r>
      <w:proofErr w:type="spellEnd"/>
      <w:r w:rsidRPr="00095F5B">
        <w:rPr>
          <w:rFonts w:ascii="Arial" w:hAnsi="Arial" w:cs="Arial"/>
          <w:sz w:val="16"/>
          <w:szCs w:val="16"/>
        </w:rPr>
        <w:t>-/Onkologische Gemein</w:t>
      </w:r>
      <w:r>
        <w:rPr>
          <w:rFonts w:ascii="Arial" w:hAnsi="Arial" w:cs="Arial"/>
          <w:sz w:val="16"/>
          <w:szCs w:val="16"/>
        </w:rPr>
        <w:t>schaftspraxis Dr. Mustermann; …).</w:t>
      </w:r>
      <w:r w:rsidRPr="00095F5B">
        <w:rPr>
          <w:rFonts w:ascii="Arial" w:hAnsi="Arial" w:cs="Arial"/>
          <w:sz w:val="16"/>
          <w:szCs w:val="16"/>
        </w:rPr>
        <w:t xml:space="preserve"> </w:t>
      </w:r>
      <w:r w:rsidRPr="00477286">
        <w:rPr>
          <w:rFonts w:ascii="Arial" w:hAnsi="Arial" w:cs="Arial"/>
          <w:sz w:val="16"/>
          <w:szCs w:val="16"/>
        </w:rPr>
        <w:t>Bezeichnung Kooperationspartner identisch wie unter www.oncomap.de, sofern gelistet.</w:t>
      </w:r>
    </w:p>
    <w:p w14:paraId="7666406B" w14:textId="2AB27C21" w:rsidR="00E57397" w:rsidRDefault="00E57397" w:rsidP="00E57397">
      <w:pPr>
        <w:ind w:left="227" w:right="-567" w:hanging="227"/>
        <w:jc w:val="both"/>
        <w:rPr>
          <w:rFonts w:ascii="Arial" w:hAnsi="Arial" w:cs="Arial"/>
          <w:sz w:val="16"/>
          <w:szCs w:val="16"/>
        </w:rPr>
      </w:pPr>
      <w:r>
        <w:rPr>
          <w:rFonts w:ascii="Arial" w:hAnsi="Arial" w:cs="Arial"/>
          <w:sz w:val="16"/>
          <w:szCs w:val="16"/>
        </w:rPr>
        <w:t>3) E</w:t>
      </w:r>
      <w:r w:rsidRPr="00095F5B">
        <w:rPr>
          <w:rFonts w:ascii="Arial" w:hAnsi="Arial" w:cs="Arial"/>
          <w:sz w:val="16"/>
          <w:szCs w:val="16"/>
        </w:rPr>
        <w:t xml:space="preserve">s dürfen ausschließlich </w:t>
      </w:r>
      <w:proofErr w:type="spellStart"/>
      <w:r w:rsidRPr="00095F5B">
        <w:rPr>
          <w:rFonts w:ascii="Arial" w:hAnsi="Arial" w:cs="Arial"/>
          <w:sz w:val="16"/>
          <w:szCs w:val="16"/>
        </w:rPr>
        <w:t>Studienpat</w:t>
      </w:r>
      <w:proofErr w:type="spellEnd"/>
      <w:r w:rsidR="00BE55E6">
        <w:rPr>
          <w:rFonts w:ascii="Arial" w:hAnsi="Arial" w:cs="Arial"/>
          <w:sz w:val="16"/>
          <w:szCs w:val="16"/>
        </w:rPr>
        <w:t xml:space="preserve">. </w:t>
      </w:r>
      <w:r w:rsidRPr="00095F5B">
        <w:rPr>
          <w:rFonts w:ascii="Arial" w:hAnsi="Arial" w:cs="Arial"/>
          <w:sz w:val="16"/>
          <w:szCs w:val="16"/>
        </w:rPr>
        <w:t>gezählt werden, die im Zentrum als Zentrumspat</w:t>
      </w:r>
      <w:r w:rsidR="00BE55E6">
        <w:rPr>
          <w:rFonts w:ascii="Arial" w:hAnsi="Arial" w:cs="Arial"/>
          <w:sz w:val="16"/>
          <w:szCs w:val="16"/>
        </w:rPr>
        <w:t>.</w:t>
      </w:r>
      <w:r w:rsidRPr="00095F5B">
        <w:rPr>
          <w:rFonts w:ascii="Arial" w:hAnsi="Arial" w:cs="Arial"/>
          <w:sz w:val="16"/>
          <w:szCs w:val="16"/>
        </w:rPr>
        <w:t xml:space="preserve"> geführt werden und die </w:t>
      </w:r>
      <w:r w:rsidR="00F71B83">
        <w:rPr>
          <w:rFonts w:ascii="Arial" w:hAnsi="Arial" w:cs="Arial"/>
          <w:sz w:val="16"/>
          <w:szCs w:val="16"/>
        </w:rPr>
        <w:t>2023</w:t>
      </w:r>
      <w:r w:rsidRPr="00095F5B">
        <w:rPr>
          <w:rFonts w:ascii="Arial" w:hAnsi="Arial" w:cs="Arial"/>
          <w:sz w:val="16"/>
          <w:szCs w:val="16"/>
        </w:rPr>
        <w:t xml:space="preserve"> in die Studie eingeschlossen wurden (keine Doppelzählung von </w:t>
      </w:r>
      <w:proofErr w:type="spellStart"/>
      <w:r w:rsidRPr="00095F5B">
        <w:rPr>
          <w:rFonts w:ascii="Arial" w:hAnsi="Arial" w:cs="Arial"/>
          <w:sz w:val="16"/>
          <w:szCs w:val="16"/>
        </w:rPr>
        <w:t>Studienpat</w:t>
      </w:r>
      <w:proofErr w:type="spellEnd"/>
      <w:r w:rsidR="00BE55E6">
        <w:rPr>
          <w:rFonts w:ascii="Arial" w:hAnsi="Arial" w:cs="Arial"/>
          <w:sz w:val="16"/>
          <w:szCs w:val="16"/>
        </w:rPr>
        <w:t>.</w:t>
      </w:r>
      <w:r w:rsidRPr="00095F5B">
        <w:rPr>
          <w:rFonts w:ascii="Arial" w:hAnsi="Arial" w:cs="Arial"/>
          <w:sz w:val="16"/>
          <w:szCs w:val="16"/>
        </w:rPr>
        <w:t xml:space="preserve"> in mehr als 1 Zentrum</w:t>
      </w:r>
      <w:r w:rsidR="003235A5">
        <w:rPr>
          <w:rFonts w:ascii="Arial" w:hAnsi="Arial" w:cs="Arial"/>
          <w:sz w:val="16"/>
          <w:szCs w:val="16"/>
        </w:rPr>
        <w:t xml:space="preserve">, </w:t>
      </w:r>
      <w:r w:rsidR="003235A5" w:rsidRPr="003235A5">
        <w:rPr>
          <w:rFonts w:ascii="Arial" w:hAnsi="Arial" w:cs="Arial"/>
          <w:sz w:val="16"/>
          <w:szCs w:val="16"/>
          <w:highlight w:val="green"/>
        </w:rPr>
        <w:t>Ausnahme ZPM siehe FAQ</w:t>
      </w:r>
      <w:r w:rsidRPr="00095F5B">
        <w:rPr>
          <w:rFonts w:ascii="Arial" w:hAnsi="Arial" w:cs="Arial"/>
          <w:sz w:val="16"/>
          <w:szCs w:val="16"/>
        </w:rPr>
        <w:t xml:space="preserve">). </w:t>
      </w:r>
    </w:p>
    <w:p w14:paraId="0CFBE68A" w14:textId="77777777" w:rsidR="006F2912" w:rsidRDefault="006F2912" w:rsidP="00CE31D0">
      <w:pPr>
        <w:ind w:right="-568"/>
        <w:jc w:val="both"/>
        <w:rPr>
          <w:rFonts w:ascii="Arial" w:hAnsi="Arial" w:cs="Arial"/>
        </w:rPr>
      </w:pPr>
    </w:p>
    <w:p w14:paraId="36C7E50B" w14:textId="77777777" w:rsidR="006F2912" w:rsidRDefault="006F2912" w:rsidP="00CE31D0">
      <w:pPr>
        <w:ind w:right="-568"/>
        <w:jc w:val="both"/>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11B98" w:rsidRPr="00EA258C" w14:paraId="00207E9F" w14:textId="77777777" w:rsidTr="00F41C77">
        <w:trPr>
          <w:cantSplit/>
          <w:tblHeader/>
        </w:trPr>
        <w:tc>
          <w:tcPr>
            <w:tcW w:w="10276" w:type="dxa"/>
            <w:gridSpan w:val="4"/>
            <w:tcBorders>
              <w:top w:val="nil"/>
              <w:left w:val="nil"/>
              <w:right w:val="nil"/>
            </w:tcBorders>
          </w:tcPr>
          <w:p w14:paraId="17D29D0F" w14:textId="77777777" w:rsidR="00211B98" w:rsidRPr="00EA258C" w:rsidRDefault="00211B98" w:rsidP="00494357">
            <w:pPr>
              <w:pStyle w:val="Kopfzeile"/>
              <w:tabs>
                <w:tab w:val="clear" w:pos="4536"/>
                <w:tab w:val="clear" w:pos="9072"/>
              </w:tabs>
              <w:rPr>
                <w:rFonts w:ascii="Arial" w:hAnsi="Arial" w:cs="Arial"/>
                <w:b/>
              </w:rPr>
            </w:pPr>
            <w:r w:rsidRPr="00EA258C">
              <w:rPr>
                <w:rFonts w:ascii="Arial" w:hAnsi="Arial" w:cs="Arial"/>
                <w:b/>
              </w:rPr>
              <w:t>1.8</w:t>
            </w:r>
            <w:r w:rsidRPr="00EA258C">
              <w:rPr>
                <w:rFonts w:ascii="Arial" w:hAnsi="Arial" w:cs="Arial"/>
                <w:b/>
              </w:rPr>
              <w:tab/>
              <w:t xml:space="preserve">Pflege </w:t>
            </w:r>
          </w:p>
          <w:p w14:paraId="05E01208" w14:textId="77777777" w:rsidR="00211B98" w:rsidRPr="00EA258C" w:rsidRDefault="00211B98" w:rsidP="00494357">
            <w:pPr>
              <w:jc w:val="center"/>
              <w:rPr>
                <w:rFonts w:ascii="Arial" w:hAnsi="Arial" w:cs="Arial"/>
                <w:b/>
              </w:rPr>
            </w:pPr>
          </w:p>
        </w:tc>
      </w:tr>
      <w:tr w:rsidR="00211B98" w:rsidRPr="00EA258C" w14:paraId="718654B9" w14:textId="77777777" w:rsidTr="00F41C77">
        <w:trPr>
          <w:tblHeader/>
        </w:trPr>
        <w:tc>
          <w:tcPr>
            <w:tcW w:w="779" w:type="dxa"/>
            <w:tcBorders>
              <w:top w:val="single" w:sz="4" w:space="0" w:color="auto"/>
              <w:left w:val="single" w:sz="4" w:space="0" w:color="auto"/>
            </w:tcBorders>
          </w:tcPr>
          <w:p w14:paraId="79A658B3" w14:textId="77777777" w:rsidR="00211B98" w:rsidRPr="00EA258C" w:rsidRDefault="00211B98" w:rsidP="00494357">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DA5BB0B" w14:textId="77777777" w:rsidR="00211B98" w:rsidRPr="00EA258C" w:rsidRDefault="00211B98" w:rsidP="00494357">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5A059280" w14:textId="77777777" w:rsidR="00211B98" w:rsidRPr="00EA258C" w:rsidRDefault="005F7CBA" w:rsidP="00494357">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22D21BEF" w14:textId="77777777" w:rsidR="00211B98" w:rsidRPr="00EA258C" w:rsidRDefault="00211B98" w:rsidP="00494357">
            <w:pPr>
              <w:jc w:val="center"/>
              <w:rPr>
                <w:rFonts w:ascii="Arial" w:hAnsi="Arial" w:cs="Arial"/>
                <w:b/>
              </w:rPr>
            </w:pPr>
          </w:p>
        </w:tc>
      </w:tr>
      <w:tr w:rsidR="001542D1" w:rsidRPr="00EA258C" w14:paraId="296B3F63" w14:textId="77777777" w:rsidTr="00F41C77">
        <w:tc>
          <w:tcPr>
            <w:tcW w:w="779" w:type="dxa"/>
          </w:tcPr>
          <w:p w14:paraId="496D2030" w14:textId="77777777" w:rsidR="001542D1" w:rsidRPr="00EA258C" w:rsidRDefault="001542D1" w:rsidP="001542D1">
            <w:pPr>
              <w:rPr>
                <w:rFonts w:ascii="Arial" w:hAnsi="Arial" w:cs="Arial"/>
              </w:rPr>
            </w:pPr>
            <w:r w:rsidRPr="00EA258C">
              <w:rPr>
                <w:rFonts w:ascii="Arial" w:hAnsi="Arial" w:cs="Arial"/>
              </w:rPr>
              <w:t>1.8.1</w:t>
            </w:r>
          </w:p>
        </w:tc>
        <w:tc>
          <w:tcPr>
            <w:tcW w:w="4536" w:type="dxa"/>
          </w:tcPr>
          <w:p w14:paraId="7A78A953" w14:textId="77777777" w:rsidR="001542D1" w:rsidRPr="00C839B1" w:rsidRDefault="001542D1" w:rsidP="001542D1">
            <w:pPr>
              <w:autoSpaceDE w:val="0"/>
              <w:autoSpaceDN w:val="0"/>
              <w:adjustRightInd w:val="0"/>
              <w:rPr>
                <w:rFonts w:ascii="Arial" w:hAnsi="Arial" w:cs="Arial"/>
                <w:b/>
              </w:rPr>
            </w:pPr>
            <w:r w:rsidRPr="00C839B1">
              <w:rPr>
                <w:rFonts w:ascii="Arial" w:hAnsi="Arial" w:cs="Arial"/>
                <w:b/>
              </w:rPr>
              <w:t>Onkologische Fachpflegekräfte</w:t>
            </w:r>
          </w:p>
          <w:p w14:paraId="0204D7D5" w14:textId="5025835D" w:rsidR="001542D1" w:rsidRPr="0084751D" w:rsidRDefault="001542D1" w:rsidP="006D039F">
            <w:pPr>
              <w:numPr>
                <w:ilvl w:val="0"/>
                <w:numId w:val="46"/>
              </w:numPr>
              <w:rPr>
                <w:rFonts w:ascii="Arial" w:hAnsi="Arial" w:cs="Arial"/>
              </w:rPr>
            </w:pPr>
            <w:r w:rsidRPr="00C839B1">
              <w:rPr>
                <w:rFonts w:ascii="Arial" w:hAnsi="Arial" w:cs="Arial"/>
              </w:rPr>
              <w:t xml:space="preserve">Am Prostatakrebszentrum muss mind. 1 aktive </w:t>
            </w:r>
            <w:r w:rsidRPr="0084751D">
              <w:rPr>
                <w:rFonts w:ascii="Arial" w:hAnsi="Arial" w:cs="Arial"/>
              </w:rPr>
              <w:t xml:space="preserve">onkologische Fachpflegekraft (1 VK) im Tagdienst tätig sein. </w:t>
            </w:r>
          </w:p>
          <w:p w14:paraId="4A2D6352" w14:textId="4D126E90" w:rsidR="00A46D5B" w:rsidRPr="00C839B1" w:rsidRDefault="00A46D5B" w:rsidP="00A46D5B">
            <w:pPr>
              <w:ind w:left="357"/>
              <w:rPr>
                <w:rFonts w:ascii="Arial" w:hAnsi="Arial" w:cs="Arial"/>
              </w:rPr>
            </w:pPr>
            <w:r w:rsidRPr="0084751D">
              <w:rPr>
                <w:rFonts w:ascii="Arial" w:hAnsi="Arial" w:cs="Arial"/>
              </w:rPr>
              <w:t>Onkologische Fachpflegekraft kann für das Uroonkologische Zentrum angerechnet werden</w:t>
            </w:r>
          </w:p>
          <w:p w14:paraId="0ED8B177" w14:textId="67EEFA41" w:rsidR="001542D1" w:rsidRPr="00C839B1" w:rsidRDefault="001542D1" w:rsidP="006D039F">
            <w:pPr>
              <w:numPr>
                <w:ilvl w:val="0"/>
                <w:numId w:val="46"/>
              </w:numPr>
              <w:rPr>
                <w:rFonts w:ascii="Arial" w:hAnsi="Arial" w:cs="Arial"/>
              </w:rPr>
            </w:pPr>
            <w:r w:rsidRPr="00C839B1">
              <w:rPr>
                <w:rFonts w:ascii="Arial" w:hAnsi="Arial" w:cs="Arial"/>
              </w:rPr>
              <w:t>Onkologische Fachpflegekräfte sind namentlich zu benennen.</w:t>
            </w:r>
          </w:p>
          <w:p w14:paraId="5FB72D5B" w14:textId="0937579D" w:rsidR="001542D1" w:rsidRPr="00C839B1" w:rsidRDefault="001542D1" w:rsidP="006D039F">
            <w:pPr>
              <w:numPr>
                <w:ilvl w:val="0"/>
                <w:numId w:val="46"/>
              </w:numPr>
              <w:autoSpaceDE w:val="0"/>
              <w:autoSpaceDN w:val="0"/>
              <w:adjustRightInd w:val="0"/>
              <w:rPr>
                <w:rFonts w:ascii="Arial" w:hAnsi="Arial" w:cs="Arial"/>
              </w:rPr>
            </w:pPr>
            <w:r w:rsidRPr="00C839B1">
              <w:rPr>
                <w:rFonts w:ascii="Arial" w:hAnsi="Arial" w:cs="Arial"/>
              </w:rPr>
              <w:t xml:space="preserve">In Bereichen, in denen </w:t>
            </w:r>
            <w:r w:rsidR="00BE55E6" w:rsidRPr="00BE55E6">
              <w:rPr>
                <w:rFonts w:ascii="Arial" w:hAnsi="Arial" w:cs="Arial"/>
              </w:rPr>
              <w:t xml:space="preserve">Pat. </w:t>
            </w:r>
            <w:r w:rsidRPr="00C839B1">
              <w:rPr>
                <w:rFonts w:ascii="Arial" w:hAnsi="Arial" w:cs="Arial"/>
              </w:rPr>
              <w:t xml:space="preserve">versorgt werden, ist jeweils die Tätigkeit einer onkologischen Fachpflegekraft nachzuweisen. </w:t>
            </w:r>
          </w:p>
          <w:p w14:paraId="560382A1" w14:textId="5D662EFE" w:rsidR="001542D1" w:rsidRPr="00C839B1" w:rsidRDefault="001542D1" w:rsidP="001542D1">
            <w:pPr>
              <w:suppressAutoHyphens/>
              <w:autoSpaceDE w:val="0"/>
              <w:autoSpaceDN w:val="0"/>
              <w:ind w:left="355" w:hanging="355"/>
              <w:textAlignment w:val="baseline"/>
              <w:rPr>
                <w:rFonts w:ascii="Arial" w:hAnsi="Arial" w:cs="Arial"/>
              </w:rPr>
            </w:pPr>
            <w:r w:rsidRPr="00C839B1">
              <w:rPr>
                <w:rFonts w:ascii="Arial" w:hAnsi="Arial" w:cs="Arial"/>
              </w:rPr>
              <w:t>●</w:t>
            </w:r>
            <w:r w:rsidRPr="00C839B1">
              <w:rPr>
                <w:rFonts w:ascii="Arial" w:hAnsi="Arial" w:cs="Arial"/>
              </w:rPr>
              <w:tab/>
              <w:t>Die Aufgabenwahrnehmung/Vertretung ist schriftlich zu regeln und nachzuweisen.</w:t>
            </w:r>
          </w:p>
          <w:p w14:paraId="2A1CE6B8" w14:textId="77777777" w:rsidR="001542D1" w:rsidRPr="00C839B1" w:rsidRDefault="001542D1" w:rsidP="001542D1">
            <w:pPr>
              <w:autoSpaceDE w:val="0"/>
              <w:autoSpaceDN w:val="0"/>
              <w:adjustRightInd w:val="0"/>
              <w:ind w:left="360"/>
              <w:rPr>
                <w:rFonts w:ascii="Arial" w:hAnsi="Arial" w:cs="Arial"/>
              </w:rPr>
            </w:pPr>
          </w:p>
          <w:p w14:paraId="31CBEC13" w14:textId="77777777" w:rsidR="001542D1" w:rsidRPr="00C839B1" w:rsidRDefault="001542D1" w:rsidP="001542D1">
            <w:pPr>
              <w:autoSpaceDE w:val="0"/>
              <w:autoSpaceDN w:val="0"/>
              <w:adjustRightInd w:val="0"/>
              <w:rPr>
                <w:rFonts w:ascii="Arial" w:hAnsi="Arial" w:cs="Arial"/>
              </w:rPr>
            </w:pPr>
            <w:r w:rsidRPr="00C839B1">
              <w:rPr>
                <w:rFonts w:ascii="Arial" w:hAnsi="Arial" w:cs="Arial"/>
              </w:rP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204DF437" w14:textId="77777777" w:rsidR="001542D1" w:rsidRPr="00C839B1" w:rsidRDefault="001542D1" w:rsidP="001542D1">
            <w:pPr>
              <w:pStyle w:val="Kopfzeile"/>
              <w:rPr>
                <w:rFonts w:ascii="Arial" w:hAnsi="Arial" w:cs="Arial"/>
                <w:strike/>
              </w:rPr>
            </w:pPr>
          </w:p>
          <w:p w14:paraId="699EA2CB" w14:textId="77777777" w:rsidR="001542D1" w:rsidRPr="00C839B1" w:rsidRDefault="001542D1" w:rsidP="001542D1">
            <w:pPr>
              <w:suppressAutoHyphens/>
              <w:autoSpaceDE w:val="0"/>
              <w:autoSpaceDN w:val="0"/>
              <w:ind w:firstLine="2"/>
              <w:textAlignment w:val="baseline"/>
              <w:rPr>
                <w:rFonts w:ascii="Arial" w:hAnsi="Arial" w:cs="Arial"/>
              </w:rPr>
            </w:pPr>
            <w:r w:rsidRPr="00C839B1">
              <w:rPr>
                <w:rFonts w:ascii="Arial" w:hAnsi="Arial" w:cs="Arial"/>
              </w:rPr>
              <w:t xml:space="preserve">Voraussetzung für die Anerkennung als Onkologische Fachpflegekraft ist die </w:t>
            </w:r>
          </w:p>
          <w:p w14:paraId="05D82429" w14:textId="77777777" w:rsidR="001542D1" w:rsidRPr="00C839B1" w:rsidRDefault="001542D1" w:rsidP="006D039F">
            <w:pPr>
              <w:numPr>
                <w:ilvl w:val="0"/>
                <w:numId w:val="46"/>
              </w:numPr>
              <w:suppressAutoHyphens/>
              <w:autoSpaceDE w:val="0"/>
              <w:autoSpaceDN w:val="0"/>
              <w:textAlignment w:val="baseline"/>
              <w:rPr>
                <w:rFonts w:ascii="Arial" w:hAnsi="Arial" w:cs="Arial"/>
              </w:rPr>
            </w:pPr>
            <w:r w:rsidRPr="00C839B1">
              <w:rPr>
                <w:rFonts w:ascii="Arial" w:hAnsi="Arial" w:cs="Arial"/>
              </w:rPr>
              <w:t>Weiterbildung onkologische Fachpflegekraft gemäß jeweiliger landesrechtlicher Regelung</w:t>
            </w:r>
          </w:p>
          <w:p w14:paraId="4FEFE746" w14:textId="77777777" w:rsidR="001542D1" w:rsidRPr="00C839B1" w:rsidRDefault="001542D1" w:rsidP="006D039F">
            <w:pPr>
              <w:numPr>
                <w:ilvl w:val="0"/>
                <w:numId w:val="46"/>
              </w:numPr>
              <w:suppressAutoHyphens/>
              <w:autoSpaceDE w:val="0"/>
              <w:autoSpaceDN w:val="0"/>
              <w:textAlignment w:val="baseline"/>
              <w:rPr>
                <w:rFonts w:ascii="Arial" w:hAnsi="Arial" w:cs="Arial"/>
              </w:rPr>
            </w:pPr>
            <w:r w:rsidRPr="00C839B1">
              <w:rPr>
                <w:rFonts w:ascii="Arial" w:hAnsi="Arial" w:cs="Arial"/>
              </w:rPr>
              <w:t>oder dem Muster für eine landesrechtliche Ordnung der Deutschen Krankenhausgesellschaft e.V. (DKG)</w:t>
            </w:r>
          </w:p>
          <w:p w14:paraId="7A1DC1A0" w14:textId="4F7AA9EB" w:rsidR="00A46D5B" w:rsidRPr="0084751D" w:rsidRDefault="001542D1" w:rsidP="006D039F">
            <w:pPr>
              <w:numPr>
                <w:ilvl w:val="0"/>
                <w:numId w:val="46"/>
              </w:numPr>
              <w:suppressAutoHyphens/>
              <w:autoSpaceDE w:val="0"/>
              <w:autoSpaceDN w:val="0"/>
              <w:textAlignment w:val="baseline"/>
              <w:rPr>
                <w:rFonts w:ascii="Arial" w:hAnsi="Arial" w:cs="Arial"/>
              </w:rPr>
            </w:pPr>
            <w:r w:rsidRPr="00C839B1">
              <w:rPr>
                <w:rFonts w:ascii="Arial" w:hAnsi="Arial" w:cs="Arial"/>
              </w:rPr>
              <w:t xml:space="preserve">oder </w:t>
            </w:r>
            <w:proofErr w:type="spellStart"/>
            <w:r w:rsidRPr="00C839B1">
              <w:rPr>
                <w:rFonts w:ascii="Arial" w:hAnsi="Arial" w:cs="Arial"/>
              </w:rPr>
              <w:t>Advanced</w:t>
            </w:r>
            <w:proofErr w:type="spellEnd"/>
            <w:r w:rsidRPr="00C839B1">
              <w:rPr>
                <w:rFonts w:ascii="Arial" w:hAnsi="Arial" w:cs="Arial"/>
              </w:rPr>
              <w:t xml:space="preserve"> Practice Nurse (Master-Titel) plus 2 Jahre praktische </w:t>
            </w:r>
            <w:proofErr w:type="spellStart"/>
            <w:r w:rsidRPr="00C839B1">
              <w:rPr>
                <w:rFonts w:ascii="Arial" w:hAnsi="Arial" w:cs="Arial"/>
              </w:rPr>
              <w:t>uro</w:t>
            </w:r>
            <w:proofErr w:type="spellEnd"/>
            <w:r w:rsidRPr="00C839B1">
              <w:rPr>
                <w:rFonts w:ascii="Arial" w:hAnsi="Arial" w:cs="Arial"/>
              </w:rPr>
              <w:t>-onkologische Berufserfahrung (VK äquivalent in stationären, tagesstationären oder klinik-ambulanten Bereichen)</w:t>
            </w:r>
          </w:p>
        </w:tc>
        <w:tc>
          <w:tcPr>
            <w:tcW w:w="4536" w:type="dxa"/>
          </w:tcPr>
          <w:p w14:paraId="629A136E" w14:textId="71575332" w:rsidR="001542D1" w:rsidRPr="00AC6E20" w:rsidRDefault="001542D1" w:rsidP="008304D5">
            <w:pPr>
              <w:rPr>
                <w:rFonts w:ascii="Arial" w:hAnsi="Arial" w:cs="Arial"/>
              </w:rPr>
            </w:pPr>
          </w:p>
        </w:tc>
        <w:tc>
          <w:tcPr>
            <w:tcW w:w="425" w:type="dxa"/>
          </w:tcPr>
          <w:p w14:paraId="4BE849FD" w14:textId="77777777" w:rsidR="001542D1" w:rsidRPr="00EA258C" w:rsidRDefault="001542D1" w:rsidP="001542D1">
            <w:pPr>
              <w:rPr>
                <w:rFonts w:ascii="Arial" w:hAnsi="Arial" w:cs="Arial"/>
              </w:rPr>
            </w:pPr>
          </w:p>
        </w:tc>
      </w:tr>
      <w:tr w:rsidR="000F6C14" w:rsidRPr="00EA258C" w14:paraId="1432AA16" w14:textId="77777777" w:rsidTr="00F41C77">
        <w:tc>
          <w:tcPr>
            <w:tcW w:w="779" w:type="dxa"/>
          </w:tcPr>
          <w:p w14:paraId="126B6F97" w14:textId="77777777" w:rsidR="000F6C14" w:rsidRPr="00EA258C" w:rsidRDefault="000F6C14" w:rsidP="000F6C14">
            <w:pPr>
              <w:rPr>
                <w:rFonts w:ascii="Arial" w:hAnsi="Arial" w:cs="Arial"/>
              </w:rPr>
            </w:pPr>
            <w:r w:rsidRPr="00EA258C">
              <w:rPr>
                <w:rFonts w:ascii="Arial" w:hAnsi="Arial" w:cs="Arial"/>
              </w:rPr>
              <w:t>1.8.2</w:t>
            </w:r>
          </w:p>
        </w:tc>
        <w:tc>
          <w:tcPr>
            <w:tcW w:w="4536" w:type="dxa"/>
          </w:tcPr>
          <w:p w14:paraId="775A1CCC" w14:textId="77777777" w:rsidR="000F6C14" w:rsidRPr="00C97DA0" w:rsidRDefault="000F6C14" w:rsidP="000F6C14">
            <w:pPr>
              <w:autoSpaceDE w:val="0"/>
              <w:autoSpaceDN w:val="0"/>
              <w:adjustRightInd w:val="0"/>
              <w:rPr>
                <w:rFonts w:ascii="Arial" w:hAnsi="Arial" w:cs="Arial"/>
                <w:b/>
                <w:bCs/>
              </w:rPr>
            </w:pPr>
            <w:r w:rsidRPr="00C97DA0">
              <w:rPr>
                <w:rFonts w:ascii="Arial" w:hAnsi="Arial" w:cs="Arial"/>
                <w:b/>
                <w:bCs/>
              </w:rPr>
              <w:t>Zuständigkeiten / Aufgaben</w:t>
            </w:r>
          </w:p>
          <w:p w14:paraId="570FC102" w14:textId="40525278" w:rsidR="000F6C14" w:rsidRPr="00C97DA0" w:rsidRDefault="00BE55E6" w:rsidP="000F6C14">
            <w:pPr>
              <w:autoSpaceDE w:val="0"/>
              <w:autoSpaceDN w:val="0"/>
              <w:adjustRightInd w:val="0"/>
              <w:rPr>
                <w:rFonts w:ascii="Arial" w:hAnsi="Arial" w:cs="Arial"/>
              </w:rPr>
            </w:pPr>
            <w:proofErr w:type="spellStart"/>
            <w:r w:rsidRPr="00BE55E6">
              <w:rPr>
                <w:rFonts w:ascii="Arial" w:hAnsi="Arial" w:cs="Arial"/>
              </w:rPr>
              <w:t>Pat.</w:t>
            </w:r>
            <w:r w:rsidR="000F6C14" w:rsidRPr="00C97DA0">
              <w:rPr>
                <w:rFonts w:ascii="Arial" w:hAnsi="Arial" w:cs="Arial"/>
              </w:rPr>
              <w:t>bezogene</w:t>
            </w:r>
            <w:proofErr w:type="spellEnd"/>
            <w:r w:rsidR="000F6C14" w:rsidRPr="00C97DA0">
              <w:rPr>
                <w:rFonts w:ascii="Arial" w:hAnsi="Arial" w:cs="Arial"/>
              </w:rPr>
              <w:t xml:space="preserve"> Aufgaben:</w:t>
            </w:r>
          </w:p>
          <w:p w14:paraId="126C5028"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Fachbezogenes Assessment von Symptomen, Nebenwirkungen und Belastungen</w:t>
            </w:r>
          </w:p>
          <w:p w14:paraId="604BCD9F"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Individuelle Ableitung von Interventionen aus pflegerischen Standards</w:t>
            </w:r>
          </w:p>
          <w:p w14:paraId="571C245A"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Durchführung und Evaluation von pflegerischen und therapeutischen Maßnahmen</w:t>
            </w:r>
          </w:p>
          <w:p w14:paraId="6DAB777F" w14:textId="268C3936"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Ermittlung des individuellen </w:t>
            </w:r>
            <w:proofErr w:type="spellStart"/>
            <w:r w:rsidR="00BE55E6">
              <w:rPr>
                <w:rFonts w:ascii="Arial" w:hAnsi="Arial" w:cs="Arial"/>
                <w:lang w:bidi="ar-SA"/>
              </w:rPr>
              <w:t>p</w:t>
            </w:r>
            <w:r w:rsidR="00BE55E6" w:rsidRPr="00BE55E6">
              <w:rPr>
                <w:rFonts w:ascii="Arial" w:hAnsi="Arial" w:cs="Arial"/>
                <w:lang w:bidi="ar-SA"/>
              </w:rPr>
              <w:t>at.</w:t>
            </w:r>
            <w:r w:rsidRPr="00C97DA0">
              <w:rPr>
                <w:rFonts w:ascii="Arial" w:hAnsi="Arial" w:cs="Arial"/>
                <w:lang w:bidi="ar-SA"/>
              </w:rPr>
              <w:t>bezogenen</w:t>
            </w:r>
            <w:proofErr w:type="spellEnd"/>
            <w:r w:rsidRPr="00C97DA0">
              <w:rPr>
                <w:rFonts w:ascii="Arial" w:hAnsi="Arial" w:cs="Arial"/>
                <w:lang w:bidi="ar-SA"/>
              </w:rPr>
              <w:t xml:space="preserve"> Beratungsbedarfs.</w:t>
            </w:r>
          </w:p>
          <w:p w14:paraId="66142511"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Im Rahmen des Pflegekonzeptes des Zentrums ist der fachspezifische Beratungsbedarf bereits zu definieren</w:t>
            </w:r>
          </w:p>
          <w:p w14:paraId="2DDEE69A" w14:textId="0F319FD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Kontinuierliche Information und Beratung des </w:t>
            </w:r>
            <w:r w:rsidR="00BE55E6" w:rsidRPr="00BE55E6">
              <w:rPr>
                <w:rFonts w:ascii="Arial" w:hAnsi="Arial" w:cs="Arial"/>
                <w:lang w:bidi="ar-SA"/>
              </w:rPr>
              <w:t xml:space="preserve">Pat. </w:t>
            </w:r>
            <w:r w:rsidRPr="00C97DA0">
              <w:rPr>
                <w:rFonts w:ascii="Arial" w:hAnsi="Arial" w:cs="Arial"/>
                <w:lang w:bidi="ar-SA"/>
              </w:rPr>
              <w:t>(und deren Angehörige) während des gesamten Krankheitsverlaufes</w:t>
            </w:r>
          </w:p>
          <w:p w14:paraId="5B416B39" w14:textId="3970D3C0" w:rsidR="000F6C14" w:rsidRPr="00A46D5B"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Durchführung, Koordination und Nachweis von strukturierten Beratungsgesprächen und Anleitung von </w:t>
            </w:r>
            <w:r w:rsidR="00BE55E6" w:rsidRPr="00BE55E6">
              <w:rPr>
                <w:rFonts w:ascii="Arial" w:hAnsi="Arial" w:cs="Arial"/>
                <w:lang w:bidi="ar-SA"/>
              </w:rPr>
              <w:t xml:space="preserve">Pat. </w:t>
            </w:r>
            <w:r w:rsidRPr="00C97DA0">
              <w:rPr>
                <w:rFonts w:ascii="Arial" w:hAnsi="Arial" w:cs="Arial"/>
                <w:lang w:bidi="ar-SA"/>
              </w:rPr>
              <w:t xml:space="preserve">und Angehörigen; diese können entsprechend des Konzeptes auch von anderen langjährig erfahrenen Pflegefachkräften mit onkologisch-fachlicher Expertise </w:t>
            </w:r>
            <w:r w:rsidRPr="00A46D5B">
              <w:rPr>
                <w:rFonts w:ascii="Arial" w:hAnsi="Arial" w:cs="Arial"/>
                <w:lang w:bidi="ar-SA"/>
              </w:rPr>
              <w:t>durchgeführt werden.</w:t>
            </w:r>
          </w:p>
          <w:p w14:paraId="77BB5C45" w14:textId="77777777" w:rsidR="000F6C14" w:rsidRPr="00A46D5B" w:rsidRDefault="000F6C14" w:rsidP="000F6C14">
            <w:pPr>
              <w:pStyle w:val="Kopfzeile"/>
              <w:numPr>
                <w:ilvl w:val="0"/>
                <w:numId w:val="31"/>
              </w:numPr>
              <w:pBdr>
                <w:top w:val="nil"/>
                <w:left w:val="nil"/>
                <w:bottom w:val="nil"/>
                <w:right w:val="nil"/>
                <w:between w:val="nil"/>
              </w:pBdr>
              <w:tabs>
                <w:tab w:val="clear" w:pos="4536"/>
                <w:tab w:val="clear" w:pos="9072"/>
              </w:tabs>
              <w:rPr>
                <w:rFonts w:ascii="Arial" w:hAnsi="Arial" w:cs="Arial"/>
              </w:rPr>
            </w:pPr>
            <w:r w:rsidRPr="00A46D5B">
              <w:rPr>
                <w:rFonts w:ascii="Arial" w:hAnsi="Arial" w:cs="Arial"/>
              </w:rPr>
              <w:t>Teilnahme am Tumorboard (entsprechend Kap. 1.2) ist wünschenswert</w:t>
            </w:r>
          </w:p>
          <w:p w14:paraId="69CFB8DA" w14:textId="39EF7DE5"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Initiierung von und Teilnahme an multiprofessionellen Fallbesprechungen/ Pflegevisiten; Ziel ist die Lösungsfindung in komplexen Pflegesituationen; Kriterien zur Auswahl von </w:t>
            </w:r>
            <w:r w:rsidR="00BE55E6" w:rsidRPr="00BE55E6">
              <w:rPr>
                <w:rFonts w:ascii="Arial" w:hAnsi="Arial" w:cs="Arial"/>
                <w:lang w:bidi="ar-SA"/>
              </w:rPr>
              <w:t xml:space="preserve">Pat. </w:t>
            </w:r>
            <w:r w:rsidRPr="00C97DA0">
              <w:rPr>
                <w:rFonts w:ascii="Arial" w:hAnsi="Arial" w:cs="Arial"/>
                <w:lang w:bidi="ar-SA"/>
              </w:rPr>
              <w:t xml:space="preserve">sind festzulegen; pro Jahr und Zentrum sind mind. 12 Fallbesprechungen/ Pflegevisiten nachzuweisen </w:t>
            </w:r>
          </w:p>
          <w:p w14:paraId="60F371B6" w14:textId="77777777" w:rsidR="000F6C14" w:rsidRPr="00C97DA0" w:rsidRDefault="000F6C14" w:rsidP="000F6C14">
            <w:pPr>
              <w:autoSpaceDE w:val="0"/>
              <w:autoSpaceDN w:val="0"/>
              <w:adjustRightInd w:val="0"/>
              <w:rPr>
                <w:rFonts w:ascii="Arial" w:hAnsi="Arial" w:cs="Arial"/>
              </w:rPr>
            </w:pPr>
          </w:p>
          <w:p w14:paraId="765E503F" w14:textId="77777777" w:rsidR="000F6C14" w:rsidRPr="00C97DA0" w:rsidRDefault="000F6C14" w:rsidP="000F6C14">
            <w:pPr>
              <w:autoSpaceDE w:val="0"/>
              <w:autoSpaceDN w:val="0"/>
              <w:adjustRightInd w:val="0"/>
              <w:rPr>
                <w:rFonts w:ascii="Arial" w:hAnsi="Arial" w:cs="Arial"/>
              </w:rPr>
            </w:pPr>
            <w:r w:rsidRPr="00C97DA0">
              <w:rPr>
                <w:rFonts w:ascii="Arial" w:hAnsi="Arial" w:cs="Arial"/>
              </w:rPr>
              <w:t>Übergeordnete Tätigkeiten:</w:t>
            </w:r>
          </w:p>
          <w:p w14:paraId="1B3967C4"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Es ist ein Pflegekonzept zu entwickeln und umzusetzen, in dem die organspezifischen Besonderheiten Spezifika der onkologischen Pflege in dem Prostatakrebs-/Uroonkologischen Zentrum Berücksichtigung finden.</w:t>
            </w:r>
          </w:p>
          <w:p w14:paraId="044E8CD1"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Erstellung von fachspezifischen, hausinternen Standards auf Basis von (wenn möglich) evidenzbasierten Leitlinien (z.B. S3-LL Supportiv).</w:t>
            </w:r>
          </w:p>
          <w:p w14:paraId="547CF3C2"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Angebot einer kollegialen Beratung/ Supervision</w:t>
            </w:r>
          </w:p>
          <w:p w14:paraId="58A03E67"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Vernetzung der onkologisch Pflegenden in einem gemeinsamen Qualitätszirkel und Teilnahme am Qualitätszirkel des Prostatakrebs-/Uroonkologischen Zentrums.</w:t>
            </w:r>
          </w:p>
          <w:p w14:paraId="1686E8F6"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Interdisziplinärer Austausch mit allen an der Behandlung beteiligter Berufsgruppen</w:t>
            </w:r>
          </w:p>
          <w:p w14:paraId="50A3DC4A" w14:textId="77777777" w:rsidR="000F6C14" w:rsidRPr="00C97DA0" w:rsidRDefault="000F6C14" w:rsidP="000F6C14">
            <w:pPr>
              <w:autoSpaceDE w:val="0"/>
              <w:autoSpaceDN w:val="0"/>
              <w:adjustRightInd w:val="0"/>
              <w:ind w:left="360"/>
              <w:rPr>
                <w:rFonts w:ascii="Arial" w:hAnsi="Arial" w:cs="Arial"/>
              </w:rPr>
            </w:pPr>
          </w:p>
          <w:p w14:paraId="3946E231" w14:textId="77777777" w:rsidR="000F6C14" w:rsidRPr="00C97DA0" w:rsidRDefault="000F6C14" w:rsidP="000F6C14">
            <w:pPr>
              <w:autoSpaceDE w:val="0"/>
              <w:autoSpaceDN w:val="0"/>
              <w:adjustRightInd w:val="0"/>
              <w:rPr>
                <w:rFonts w:ascii="Arial" w:hAnsi="Arial" w:cs="Arial"/>
              </w:rPr>
            </w:pPr>
          </w:p>
          <w:p w14:paraId="08A00301" w14:textId="34A29326" w:rsidR="000F6C14" w:rsidRPr="00A46D5B" w:rsidRDefault="000F6C14" w:rsidP="00A46D5B">
            <w:pPr>
              <w:autoSpaceDE w:val="0"/>
              <w:autoSpaceDN w:val="0"/>
              <w:adjustRightInd w:val="0"/>
              <w:rPr>
                <w:rFonts w:ascii="Arial" w:hAnsi="Arial" w:cs="Arial"/>
                <w:sz w:val="15"/>
                <w:szCs w:val="15"/>
              </w:rPr>
            </w:pPr>
            <w:r w:rsidRPr="00C97DA0">
              <w:rPr>
                <w:rFonts w:ascii="Arial" w:hAnsi="Arial" w:cs="Arial"/>
              </w:rPr>
              <w:t>Verantwortung für die Umsetzung der Anforderungen an die Chemotherapie applizierende Pflegefachkraft (siehe Kapitel 6.2.3)</w:t>
            </w:r>
            <w:r w:rsidRPr="00C97DA0">
              <w:rPr>
                <w:rFonts w:ascii="Arial" w:hAnsi="Arial" w:cs="Arial"/>
                <w:sz w:val="15"/>
                <w:szCs w:val="15"/>
              </w:rPr>
              <w:t xml:space="preserve"> </w:t>
            </w:r>
          </w:p>
        </w:tc>
        <w:tc>
          <w:tcPr>
            <w:tcW w:w="4536" w:type="dxa"/>
          </w:tcPr>
          <w:p w14:paraId="7D9FEBD1" w14:textId="3E1F8EE3" w:rsidR="000F6C14" w:rsidRPr="00AC6E20" w:rsidRDefault="000F6C14" w:rsidP="000F6C14">
            <w:pPr>
              <w:rPr>
                <w:rFonts w:ascii="Arial" w:hAnsi="Arial" w:cs="Arial"/>
              </w:rPr>
            </w:pPr>
          </w:p>
        </w:tc>
        <w:tc>
          <w:tcPr>
            <w:tcW w:w="425" w:type="dxa"/>
          </w:tcPr>
          <w:p w14:paraId="7B26A270" w14:textId="77777777" w:rsidR="000F6C14" w:rsidRPr="00EA258C" w:rsidRDefault="000F6C14" w:rsidP="000F6C14">
            <w:pPr>
              <w:rPr>
                <w:rFonts w:ascii="Arial" w:hAnsi="Arial" w:cs="Arial"/>
              </w:rPr>
            </w:pPr>
          </w:p>
        </w:tc>
      </w:tr>
      <w:tr w:rsidR="001542D1" w:rsidRPr="00EA258C" w14:paraId="105922A7" w14:textId="77777777" w:rsidTr="00F41C77">
        <w:tc>
          <w:tcPr>
            <w:tcW w:w="779" w:type="dxa"/>
          </w:tcPr>
          <w:p w14:paraId="76B3CA28" w14:textId="77777777" w:rsidR="001542D1" w:rsidRPr="00EA258C" w:rsidRDefault="001542D1" w:rsidP="001542D1">
            <w:pPr>
              <w:rPr>
                <w:rFonts w:ascii="Arial" w:hAnsi="Arial" w:cs="Arial"/>
              </w:rPr>
            </w:pPr>
            <w:r w:rsidRPr="00EA258C">
              <w:rPr>
                <w:rFonts w:ascii="Arial" w:hAnsi="Arial" w:cs="Arial"/>
              </w:rPr>
              <w:t>1.8.3</w:t>
            </w:r>
          </w:p>
        </w:tc>
        <w:tc>
          <w:tcPr>
            <w:tcW w:w="4536" w:type="dxa"/>
          </w:tcPr>
          <w:p w14:paraId="6A5F5B43" w14:textId="77777777" w:rsidR="001542D1" w:rsidRPr="003642C4" w:rsidRDefault="001542D1" w:rsidP="001542D1">
            <w:pPr>
              <w:tabs>
                <w:tab w:val="left" w:pos="324"/>
              </w:tabs>
              <w:rPr>
                <w:rFonts w:ascii="Arial" w:hAnsi="Arial" w:cs="Arial"/>
                <w:b/>
                <w:bCs/>
              </w:rPr>
            </w:pPr>
            <w:r w:rsidRPr="003642C4">
              <w:rPr>
                <w:rFonts w:ascii="Arial" w:hAnsi="Arial" w:cs="Arial"/>
                <w:b/>
                <w:bCs/>
              </w:rPr>
              <w:t>Pflegekonzept</w:t>
            </w:r>
          </w:p>
          <w:p w14:paraId="673D078F" w14:textId="77777777" w:rsidR="001542D1" w:rsidRPr="00EA258C" w:rsidRDefault="001542D1" w:rsidP="001542D1">
            <w:pPr>
              <w:pStyle w:val="Kopfzeile"/>
              <w:rPr>
                <w:rFonts w:ascii="Arial" w:hAnsi="Arial" w:cs="Arial"/>
              </w:rPr>
            </w:pPr>
            <w:r w:rsidRPr="00EA258C">
              <w:rPr>
                <w:rFonts w:ascii="Arial" w:hAnsi="Arial" w:cs="Arial"/>
              </w:rPr>
              <w:t>Es ist ein Pflegekonzept zu entwickeln und umzusetzen, in dem die Spezifika der onkologischen Pflege Berücksichtigung finden.</w:t>
            </w:r>
          </w:p>
        </w:tc>
        <w:tc>
          <w:tcPr>
            <w:tcW w:w="4536" w:type="dxa"/>
          </w:tcPr>
          <w:p w14:paraId="2B57DA35" w14:textId="10CA6457" w:rsidR="001542D1" w:rsidRPr="00AC6E20" w:rsidRDefault="001542D1" w:rsidP="00AC6E20">
            <w:pPr>
              <w:pStyle w:val="Kopfzeile"/>
              <w:rPr>
                <w:rFonts w:ascii="Arial" w:hAnsi="Arial" w:cs="Arial"/>
              </w:rPr>
            </w:pPr>
          </w:p>
        </w:tc>
        <w:tc>
          <w:tcPr>
            <w:tcW w:w="425" w:type="dxa"/>
          </w:tcPr>
          <w:p w14:paraId="645AF440" w14:textId="77777777" w:rsidR="001542D1" w:rsidRPr="00EA258C" w:rsidRDefault="001542D1" w:rsidP="001542D1">
            <w:pPr>
              <w:rPr>
                <w:rFonts w:ascii="Arial" w:hAnsi="Arial" w:cs="Arial"/>
              </w:rPr>
            </w:pPr>
          </w:p>
        </w:tc>
      </w:tr>
      <w:tr w:rsidR="001542D1" w:rsidRPr="00EA258C" w14:paraId="5B0AF33D" w14:textId="77777777" w:rsidTr="00F41C77">
        <w:tc>
          <w:tcPr>
            <w:tcW w:w="779" w:type="dxa"/>
          </w:tcPr>
          <w:p w14:paraId="1FB0F5B7" w14:textId="77777777" w:rsidR="001542D1" w:rsidRDefault="001542D1" w:rsidP="001542D1">
            <w:pPr>
              <w:rPr>
                <w:rFonts w:ascii="Arial" w:hAnsi="Arial" w:cs="Arial"/>
              </w:rPr>
            </w:pPr>
            <w:r w:rsidRPr="00EF1A75">
              <w:rPr>
                <w:rFonts w:ascii="Arial" w:hAnsi="Arial" w:cs="Arial"/>
              </w:rPr>
              <w:t>1.8.4</w:t>
            </w:r>
          </w:p>
          <w:p w14:paraId="62CF42E6" w14:textId="77777777" w:rsidR="001542D1" w:rsidRDefault="001542D1" w:rsidP="001542D1">
            <w:pPr>
              <w:rPr>
                <w:rFonts w:ascii="Arial" w:hAnsi="Arial" w:cs="Arial"/>
              </w:rPr>
            </w:pPr>
          </w:p>
          <w:p w14:paraId="09684343" w14:textId="599FE8E4" w:rsidR="001542D1" w:rsidRPr="00EA258C" w:rsidRDefault="001542D1" w:rsidP="001542D1">
            <w:pPr>
              <w:rPr>
                <w:rFonts w:ascii="Arial" w:hAnsi="Arial" w:cs="Arial"/>
              </w:rPr>
            </w:pPr>
          </w:p>
        </w:tc>
        <w:tc>
          <w:tcPr>
            <w:tcW w:w="4536" w:type="dxa"/>
          </w:tcPr>
          <w:p w14:paraId="11F1343E" w14:textId="5799BA10" w:rsidR="001542D1" w:rsidRPr="00C839B1" w:rsidRDefault="001542D1" w:rsidP="001542D1">
            <w:pPr>
              <w:rPr>
                <w:rFonts w:ascii="Arial" w:hAnsi="Arial" w:cs="Arial"/>
                <w:b/>
              </w:rPr>
            </w:pPr>
            <w:r w:rsidRPr="00C839B1">
              <w:rPr>
                <w:rFonts w:ascii="Arial" w:hAnsi="Arial" w:cs="Arial"/>
                <w:b/>
              </w:rPr>
              <w:t>Einarbeitung</w:t>
            </w:r>
          </w:p>
          <w:p w14:paraId="7FE911BD" w14:textId="4FA0D1EA" w:rsidR="001542D1" w:rsidRPr="00C839B1" w:rsidRDefault="001542D1" w:rsidP="00C839B1">
            <w:pPr>
              <w:pStyle w:val="Kopfzeile"/>
              <w:rPr>
                <w:rFonts w:ascii="Arial" w:hAnsi="Arial" w:cs="Arial"/>
              </w:rPr>
            </w:pPr>
            <w:r w:rsidRPr="00C839B1">
              <w:rPr>
                <w:rFonts w:ascii="Arial" w:hAnsi="Arial" w:cs="Arial"/>
              </w:rPr>
              <w:t>Die Einarbeitung von neuen Mitarbeitern hat anhand eines onkologisch-fachlichen Einarbeitungskataloges/-plans unter Beteiligung der onkologischen Fachpflegekraft zu erfolgen.</w:t>
            </w:r>
          </w:p>
        </w:tc>
        <w:tc>
          <w:tcPr>
            <w:tcW w:w="4536" w:type="dxa"/>
          </w:tcPr>
          <w:p w14:paraId="2B5A8CE7" w14:textId="2F36FA78" w:rsidR="001542D1" w:rsidRPr="00AC6E20" w:rsidRDefault="001542D1" w:rsidP="00AC6E20">
            <w:pPr>
              <w:pStyle w:val="Kopfzeile"/>
              <w:rPr>
                <w:rFonts w:ascii="Arial" w:hAnsi="Arial" w:cs="Arial"/>
              </w:rPr>
            </w:pPr>
          </w:p>
        </w:tc>
        <w:tc>
          <w:tcPr>
            <w:tcW w:w="425" w:type="dxa"/>
          </w:tcPr>
          <w:p w14:paraId="4BDC3C87" w14:textId="77777777" w:rsidR="001542D1" w:rsidRPr="00EA258C" w:rsidRDefault="001542D1" w:rsidP="001542D1">
            <w:pPr>
              <w:rPr>
                <w:rFonts w:ascii="Arial" w:hAnsi="Arial" w:cs="Arial"/>
              </w:rPr>
            </w:pPr>
          </w:p>
        </w:tc>
      </w:tr>
      <w:tr w:rsidR="001542D1" w:rsidRPr="00EA258C" w14:paraId="7B56445F" w14:textId="77777777" w:rsidTr="00F41C77">
        <w:tc>
          <w:tcPr>
            <w:tcW w:w="779" w:type="dxa"/>
          </w:tcPr>
          <w:p w14:paraId="46932D9F" w14:textId="252F6BB7" w:rsidR="001542D1" w:rsidRPr="00EA258C" w:rsidRDefault="001542D1" w:rsidP="001542D1">
            <w:pPr>
              <w:rPr>
                <w:rFonts w:ascii="Arial" w:hAnsi="Arial" w:cs="Arial"/>
              </w:rPr>
            </w:pPr>
            <w:r w:rsidRPr="00EA258C">
              <w:rPr>
                <w:rFonts w:ascii="Arial" w:hAnsi="Arial" w:cs="Arial"/>
              </w:rPr>
              <w:t>1.8.</w:t>
            </w:r>
            <w:r w:rsidR="00D53456">
              <w:rPr>
                <w:rFonts w:ascii="Arial" w:hAnsi="Arial" w:cs="Arial"/>
              </w:rPr>
              <w:t>5</w:t>
            </w:r>
          </w:p>
        </w:tc>
        <w:tc>
          <w:tcPr>
            <w:tcW w:w="4536" w:type="dxa"/>
          </w:tcPr>
          <w:p w14:paraId="1749F525" w14:textId="77777777" w:rsidR="001542D1" w:rsidRPr="003642C4" w:rsidRDefault="001542D1" w:rsidP="001542D1">
            <w:pPr>
              <w:autoSpaceDE w:val="0"/>
              <w:autoSpaceDN w:val="0"/>
              <w:adjustRightInd w:val="0"/>
              <w:rPr>
                <w:rFonts w:ascii="Arial" w:hAnsi="Arial" w:cs="Arial"/>
                <w:b/>
                <w:bCs/>
                <w:lang w:bidi="ar-SA"/>
              </w:rPr>
            </w:pPr>
            <w:r w:rsidRPr="003642C4">
              <w:rPr>
                <w:rFonts w:ascii="Arial" w:hAnsi="Arial" w:cs="Arial"/>
                <w:b/>
                <w:bCs/>
                <w:lang w:bidi="ar-SA"/>
              </w:rPr>
              <w:t>Aus- und Weiterbildung</w:t>
            </w:r>
          </w:p>
          <w:p w14:paraId="0B4E51C1" w14:textId="77777777" w:rsidR="001542D1" w:rsidRPr="00EA258C" w:rsidRDefault="001542D1" w:rsidP="00961FDA">
            <w:pPr>
              <w:numPr>
                <w:ilvl w:val="0"/>
                <w:numId w:val="11"/>
              </w:numPr>
              <w:rPr>
                <w:rFonts w:ascii="Arial" w:hAnsi="Arial" w:cs="Arial"/>
              </w:rPr>
            </w:pPr>
            <w:r w:rsidRPr="00EA258C">
              <w:rPr>
                <w:rFonts w:ascii="Arial" w:hAnsi="Arial" w:cs="Arial"/>
              </w:rPr>
              <w:t>Es ist ein Qualifizierungsplan für das pflegerische Personal vorzulegen, in dem die für einen Jahreszeitraum geplanten Qualifizierungen dargestellt sind.</w:t>
            </w:r>
          </w:p>
          <w:p w14:paraId="56A30D43" w14:textId="77777777" w:rsidR="001542D1" w:rsidRPr="00EA258C" w:rsidRDefault="001542D1" w:rsidP="00961FDA">
            <w:pPr>
              <w:numPr>
                <w:ilvl w:val="0"/>
                <w:numId w:val="11"/>
              </w:numPr>
              <w:rPr>
                <w:rFonts w:ascii="Arial" w:hAnsi="Arial" w:cs="Arial"/>
              </w:rPr>
            </w:pPr>
            <w:r w:rsidRPr="00EA258C">
              <w:rPr>
                <w:rFonts w:ascii="Arial" w:hAnsi="Arial" w:cs="Arial"/>
              </w:rPr>
              <w:t xml:space="preserve">Jährlich mind. 1 spezifische Weiterbildung pro </w:t>
            </w:r>
            <w:proofErr w:type="spellStart"/>
            <w:r w:rsidRPr="00EA258C">
              <w:rPr>
                <w:rFonts w:ascii="Arial" w:hAnsi="Arial" w:cs="Arial"/>
              </w:rPr>
              <w:t>MitarbeiterIn</w:t>
            </w:r>
            <w:proofErr w:type="spellEnd"/>
            <w:r w:rsidRPr="00EA258C">
              <w:rPr>
                <w:rFonts w:ascii="Arial" w:hAnsi="Arial" w:cs="Arial"/>
              </w:rPr>
              <w:t xml:space="preserve"> (mind. 1 Tag pro Jahr) , sofern diese qualitätsrelevante Tätigkeiten für das Prostatakrebszentrum wahrnimmt.</w:t>
            </w:r>
          </w:p>
        </w:tc>
        <w:tc>
          <w:tcPr>
            <w:tcW w:w="4536" w:type="dxa"/>
          </w:tcPr>
          <w:p w14:paraId="4840AD5D" w14:textId="6B339273" w:rsidR="001542D1" w:rsidRPr="00AC6E20" w:rsidRDefault="001542D1" w:rsidP="00AC6E20">
            <w:pPr>
              <w:rPr>
                <w:rFonts w:ascii="Arial" w:hAnsi="Arial" w:cs="Arial"/>
              </w:rPr>
            </w:pPr>
          </w:p>
        </w:tc>
        <w:tc>
          <w:tcPr>
            <w:tcW w:w="425" w:type="dxa"/>
          </w:tcPr>
          <w:p w14:paraId="7447A372" w14:textId="77777777" w:rsidR="001542D1" w:rsidRPr="00EA258C" w:rsidRDefault="001542D1" w:rsidP="001542D1">
            <w:pPr>
              <w:rPr>
                <w:rFonts w:ascii="Arial" w:hAnsi="Arial" w:cs="Arial"/>
              </w:rPr>
            </w:pPr>
          </w:p>
        </w:tc>
      </w:tr>
    </w:tbl>
    <w:p w14:paraId="3967EDE3" w14:textId="77777777" w:rsidR="006A39F0" w:rsidRPr="00EA258C" w:rsidRDefault="006A39F0" w:rsidP="00632AA9">
      <w:pPr>
        <w:pStyle w:val="Kopfzeile"/>
        <w:tabs>
          <w:tab w:val="clear" w:pos="4536"/>
          <w:tab w:val="clear" w:pos="9072"/>
        </w:tabs>
        <w:rPr>
          <w:rFonts w:ascii="Arial" w:hAnsi="Arial" w:cs="Arial"/>
        </w:rPr>
      </w:pPr>
    </w:p>
    <w:p w14:paraId="631DF31B" w14:textId="77777777" w:rsidR="0004752D" w:rsidRPr="00EA258C" w:rsidRDefault="0004752D" w:rsidP="00632AA9">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752D" w:rsidRPr="00EA258C" w14:paraId="305C8D88" w14:textId="77777777" w:rsidTr="00883C05">
        <w:trPr>
          <w:cantSplit/>
          <w:tblHeader/>
        </w:trPr>
        <w:tc>
          <w:tcPr>
            <w:tcW w:w="10276" w:type="dxa"/>
            <w:gridSpan w:val="4"/>
            <w:tcBorders>
              <w:top w:val="nil"/>
              <w:left w:val="nil"/>
              <w:right w:val="nil"/>
            </w:tcBorders>
          </w:tcPr>
          <w:p w14:paraId="739074C4" w14:textId="77777777" w:rsidR="0004752D" w:rsidRPr="00EA258C" w:rsidRDefault="0004752D" w:rsidP="00FB2DD7">
            <w:pPr>
              <w:pStyle w:val="Kopfzeile"/>
              <w:tabs>
                <w:tab w:val="clear" w:pos="4536"/>
                <w:tab w:val="clear" w:pos="9072"/>
              </w:tabs>
              <w:rPr>
                <w:rFonts w:ascii="Arial" w:hAnsi="Arial" w:cs="Arial"/>
                <w:b/>
              </w:rPr>
            </w:pPr>
            <w:r w:rsidRPr="00EA258C">
              <w:rPr>
                <w:rFonts w:ascii="Arial" w:hAnsi="Arial" w:cs="Arial"/>
                <w:b/>
              </w:rPr>
              <w:t>1.9</w:t>
            </w:r>
            <w:r w:rsidRPr="00EA258C">
              <w:rPr>
                <w:rFonts w:ascii="Arial" w:hAnsi="Arial" w:cs="Arial"/>
                <w:b/>
              </w:rPr>
              <w:tab/>
              <w:t>Allgemeine Versorgungsbereiche</w:t>
            </w:r>
          </w:p>
          <w:p w14:paraId="07DC7AB8" w14:textId="77777777" w:rsidR="0004752D" w:rsidRPr="00EA258C" w:rsidRDefault="0004752D" w:rsidP="00FB2DD7">
            <w:pPr>
              <w:jc w:val="center"/>
              <w:rPr>
                <w:rFonts w:ascii="Arial" w:hAnsi="Arial" w:cs="Arial"/>
                <w:b/>
              </w:rPr>
            </w:pPr>
          </w:p>
        </w:tc>
      </w:tr>
      <w:tr w:rsidR="00344131" w:rsidRPr="00EA258C" w14:paraId="43278E64" w14:textId="77777777" w:rsidTr="00883C05">
        <w:trPr>
          <w:tblHeader/>
        </w:trPr>
        <w:tc>
          <w:tcPr>
            <w:tcW w:w="779" w:type="dxa"/>
            <w:tcBorders>
              <w:top w:val="single" w:sz="4" w:space="0" w:color="auto"/>
              <w:left w:val="single" w:sz="4" w:space="0" w:color="auto"/>
            </w:tcBorders>
          </w:tcPr>
          <w:p w14:paraId="69AE6615" w14:textId="77777777" w:rsidR="00344131" w:rsidRPr="00EA258C" w:rsidRDefault="00344131" w:rsidP="002A231D">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628F1F00" w14:textId="77777777" w:rsidR="00344131" w:rsidRPr="00EA258C" w:rsidRDefault="00344131" w:rsidP="002A231D">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7A52801" w14:textId="77777777" w:rsidR="00344131" w:rsidRPr="00EA258C" w:rsidRDefault="00344131" w:rsidP="002A231D">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05FC8283" w14:textId="77777777" w:rsidR="00344131" w:rsidRPr="00EA258C" w:rsidRDefault="00344131" w:rsidP="002A231D">
            <w:pPr>
              <w:jc w:val="center"/>
              <w:rPr>
                <w:rFonts w:ascii="Arial" w:hAnsi="Arial" w:cs="Arial"/>
                <w:b/>
              </w:rPr>
            </w:pPr>
          </w:p>
        </w:tc>
      </w:tr>
      <w:tr w:rsidR="001542D1" w:rsidRPr="00EA258C" w14:paraId="398C9B68" w14:textId="77777777" w:rsidTr="00883C05">
        <w:tc>
          <w:tcPr>
            <w:tcW w:w="779" w:type="dxa"/>
          </w:tcPr>
          <w:p w14:paraId="5F8E7203" w14:textId="77777777" w:rsidR="001542D1" w:rsidRPr="00EA258C" w:rsidRDefault="001542D1" w:rsidP="001542D1">
            <w:pPr>
              <w:rPr>
                <w:rFonts w:ascii="Arial" w:hAnsi="Arial" w:cs="Arial"/>
              </w:rPr>
            </w:pPr>
            <w:r w:rsidRPr="00EA258C">
              <w:rPr>
                <w:rFonts w:ascii="Arial" w:hAnsi="Arial" w:cs="Arial"/>
              </w:rPr>
              <w:t>1.9.1</w:t>
            </w:r>
          </w:p>
        </w:tc>
        <w:tc>
          <w:tcPr>
            <w:tcW w:w="4536" w:type="dxa"/>
          </w:tcPr>
          <w:p w14:paraId="76B8B534" w14:textId="766B80AF" w:rsidR="001542D1" w:rsidRPr="003642C4" w:rsidRDefault="001542D1" w:rsidP="001542D1">
            <w:pPr>
              <w:rPr>
                <w:b/>
                <w:bCs/>
              </w:rPr>
            </w:pPr>
            <w:r w:rsidRPr="003642C4">
              <w:rPr>
                <w:rFonts w:ascii="Arial" w:hAnsi="Arial" w:cs="Arial"/>
                <w:b/>
                <w:bCs/>
              </w:rPr>
              <w:t xml:space="preserve">Supportive Therapie </w:t>
            </w:r>
          </w:p>
          <w:p w14:paraId="270C7D1C" w14:textId="1534B37C" w:rsidR="001542D1" w:rsidRPr="00C33D98" w:rsidRDefault="001542D1" w:rsidP="00F71B83">
            <w:pPr>
              <w:numPr>
                <w:ilvl w:val="0"/>
                <w:numId w:val="26"/>
              </w:numPr>
              <w:rPr>
                <w:rFonts w:ascii="Arial" w:hAnsi="Arial" w:cs="Arial"/>
              </w:rPr>
            </w:pPr>
            <w:r w:rsidRPr="00C33D98">
              <w:rPr>
                <w:rFonts w:ascii="Arial" w:hAnsi="Arial" w:cs="Arial"/>
              </w:rPr>
              <w:t>Die Möglichkeiten zur supportiven Therapie ist für alle Therapieabschnitte zu beschreiben (Prozessbeschreibung/Algorithmus).</w:t>
            </w:r>
          </w:p>
          <w:p w14:paraId="25286055" w14:textId="53DE5B5E" w:rsidR="001542D1" w:rsidRPr="00C33D98" w:rsidRDefault="001542D1" w:rsidP="00F71B83">
            <w:pPr>
              <w:numPr>
                <w:ilvl w:val="0"/>
                <w:numId w:val="26"/>
              </w:numPr>
              <w:rPr>
                <w:rFonts w:ascii="Arial" w:hAnsi="Arial" w:cs="Arial"/>
              </w:rPr>
            </w:pPr>
            <w:r w:rsidRPr="00C33D98">
              <w:rPr>
                <w:rFonts w:ascii="Arial" w:hAnsi="Arial" w:cs="Arial"/>
              </w:rPr>
              <w:t xml:space="preserve">Ein Schmerztherapeut muss namentlich benannt sein und für </w:t>
            </w:r>
            <w:r w:rsidR="00BE55E6" w:rsidRPr="00BE55E6">
              <w:rPr>
                <w:rFonts w:ascii="Arial" w:hAnsi="Arial" w:cs="Arial"/>
              </w:rPr>
              <w:t xml:space="preserve">Pat. </w:t>
            </w:r>
            <w:r w:rsidRPr="00C33D98">
              <w:rPr>
                <w:rFonts w:ascii="Arial" w:hAnsi="Arial" w:cs="Arial"/>
              </w:rPr>
              <w:t xml:space="preserve">als fester Ansprechpartner für Konsile zur Verfügung stehen. </w:t>
            </w:r>
          </w:p>
          <w:p w14:paraId="19046975" w14:textId="5CFA9337" w:rsidR="001542D1" w:rsidRPr="00C33D98" w:rsidRDefault="001542D1" w:rsidP="00F71B83">
            <w:pPr>
              <w:numPr>
                <w:ilvl w:val="0"/>
                <w:numId w:val="26"/>
              </w:numPr>
              <w:rPr>
                <w:rFonts w:ascii="Arial" w:hAnsi="Arial" w:cs="Arial"/>
              </w:rPr>
            </w:pPr>
            <w:r w:rsidRPr="00C33D98">
              <w:rPr>
                <w:rFonts w:ascii="Arial" w:hAnsi="Arial" w:cs="Arial"/>
              </w:rPr>
              <w:t>Für ambulant zu behandelnde Pat. soll die Information über sozialarbeiterische Beratung und der Zugang zu psychoonkologischer Versorgung erfolgen und ein fester Ansprechpartner zur Verfügung stehen.</w:t>
            </w:r>
          </w:p>
          <w:p w14:paraId="594E7968" w14:textId="4204B05F" w:rsidR="001542D1" w:rsidRPr="00C33D98" w:rsidRDefault="001542D1" w:rsidP="00F71B83">
            <w:pPr>
              <w:numPr>
                <w:ilvl w:val="0"/>
                <w:numId w:val="26"/>
              </w:numPr>
              <w:rPr>
                <w:rFonts w:ascii="Arial" w:hAnsi="Arial" w:cs="Arial"/>
              </w:rPr>
            </w:pPr>
            <w:r w:rsidRPr="00C33D98">
              <w:rPr>
                <w:rFonts w:ascii="Arial" w:hAnsi="Arial" w:cs="Arial"/>
              </w:rPr>
              <w:t>Zugang zur Seelsorge ist zu beschreiben</w:t>
            </w:r>
          </w:p>
          <w:p w14:paraId="58C9BC50" w14:textId="77777777" w:rsidR="00800A2A" w:rsidRDefault="001542D1" w:rsidP="00F71B83">
            <w:pPr>
              <w:numPr>
                <w:ilvl w:val="0"/>
                <w:numId w:val="26"/>
              </w:numPr>
              <w:rPr>
                <w:rFonts w:ascii="Arial" w:hAnsi="Arial" w:cs="Arial"/>
              </w:rPr>
            </w:pPr>
            <w:r w:rsidRPr="00C33D98">
              <w:rPr>
                <w:rFonts w:ascii="Arial" w:hAnsi="Arial" w:cs="Arial"/>
              </w:rPr>
              <w:t>Bei Ausführung über Kooperationspartner ist für die genannten Anforderungen eine Kooperationsvereinbarung zu vereinbaren.</w:t>
            </w:r>
          </w:p>
          <w:p w14:paraId="4E4A236D" w14:textId="2EDBF794" w:rsidR="00F71B83" w:rsidRPr="00F71B83" w:rsidRDefault="00F71B83" w:rsidP="00F71B83">
            <w:pPr>
              <w:pStyle w:val="Kopfzeile"/>
              <w:numPr>
                <w:ilvl w:val="0"/>
                <w:numId w:val="26"/>
              </w:numPr>
              <w:tabs>
                <w:tab w:val="clear" w:pos="357"/>
                <w:tab w:val="clear" w:pos="4536"/>
                <w:tab w:val="clear" w:pos="9072"/>
              </w:tabs>
              <w:rPr>
                <w:rFonts w:ascii="Arial" w:hAnsi="Arial" w:cs="Arial"/>
                <w:highlight w:val="green"/>
              </w:rPr>
            </w:pPr>
            <w:r w:rsidRPr="00F71B83">
              <w:rPr>
                <w:rFonts w:ascii="Arial" w:hAnsi="Arial" w:cs="Arial"/>
                <w:highlight w:val="green"/>
              </w:rPr>
              <w:t>Ernährungsberatung muss Bestandteil des PZ sein, eine SOP sollte zur Verfügung stehen</w:t>
            </w:r>
          </w:p>
          <w:p w14:paraId="0D3DE8B0" w14:textId="77777777" w:rsidR="00F71B83" w:rsidRPr="00F71B83" w:rsidRDefault="00F71B83" w:rsidP="00F71B83">
            <w:pPr>
              <w:pStyle w:val="Kopfzeile"/>
              <w:numPr>
                <w:ilvl w:val="0"/>
                <w:numId w:val="26"/>
              </w:numPr>
              <w:tabs>
                <w:tab w:val="clear" w:pos="357"/>
                <w:tab w:val="clear" w:pos="4536"/>
                <w:tab w:val="clear" w:pos="9072"/>
              </w:tabs>
              <w:rPr>
                <w:rFonts w:ascii="Arial" w:hAnsi="Arial" w:cs="Arial"/>
                <w:highlight w:val="green"/>
              </w:rPr>
            </w:pPr>
            <w:r w:rsidRPr="00F71B83">
              <w:rPr>
                <w:rFonts w:ascii="Arial" w:hAnsi="Arial" w:cs="Arial"/>
                <w:highlight w:val="green"/>
              </w:rPr>
              <w:t xml:space="preserve">Bedarf für Ernährungsberatung ist </w:t>
            </w:r>
            <w:proofErr w:type="spellStart"/>
            <w:r w:rsidRPr="00F71B83">
              <w:rPr>
                <w:rFonts w:ascii="Arial" w:hAnsi="Arial" w:cs="Arial"/>
                <w:highlight w:val="green"/>
              </w:rPr>
              <w:t>pat.bezogen</w:t>
            </w:r>
            <w:proofErr w:type="spellEnd"/>
            <w:r w:rsidRPr="00F71B83">
              <w:rPr>
                <w:rFonts w:ascii="Arial" w:hAnsi="Arial" w:cs="Arial"/>
                <w:highlight w:val="green"/>
              </w:rPr>
              <w:t xml:space="preserve"> aktiv zu ermitteln und durchzuführen</w:t>
            </w:r>
          </w:p>
          <w:p w14:paraId="36885A9B" w14:textId="1B14647B" w:rsidR="00F71B83" w:rsidRPr="00C84726" w:rsidRDefault="00F71B83" w:rsidP="00F71B83">
            <w:pPr>
              <w:numPr>
                <w:ilvl w:val="0"/>
                <w:numId w:val="26"/>
              </w:numPr>
              <w:rPr>
                <w:rFonts w:ascii="Arial" w:hAnsi="Arial" w:cs="Arial"/>
              </w:rPr>
            </w:pPr>
            <w:r w:rsidRPr="00F71B83">
              <w:rPr>
                <w:rFonts w:ascii="Arial" w:hAnsi="Arial" w:cs="Arial"/>
                <w:highlight w:val="green"/>
              </w:rPr>
              <w:t xml:space="preserve">Das metabolische Risiko (“Nutritional Risk“) sollte spätestens bei der stationären Aufnahme mittels Nutritional Risk Screening (NRS) z.B. nach </w:t>
            </w:r>
            <w:proofErr w:type="spellStart"/>
            <w:r w:rsidRPr="00F71B83">
              <w:rPr>
                <w:rFonts w:ascii="Arial" w:hAnsi="Arial" w:cs="Arial"/>
                <w:highlight w:val="green"/>
              </w:rPr>
              <w:t>Kondrup</w:t>
            </w:r>
            <w:proofErr w:type="spellEnd"/>
            <w:r w:rsidRPr="00F71B83">
              <w:rPr>
                <w:rFonts w:ascii="Arial" w:hAnsi="Arial" w:cs="Arial"/>
                <w:highlight w:val="green"/>
              </w:rPr>
              <w:t xml:space="preserve"> 2003 erfasst werden.</w:t>
            </w:r>
          </w:p>
        </w:tc>
        <w:tc>
          <w:tcPr>
            <w:tcW w:w="4536" w:type="dxa"/>
          </w:tcPr>
          <w:p w14:paraId="2808BAEA" w14:textId="0D97205B" w:rsidR="00CF21C0" w:rsidRPr="00AC6E20" w:rsidRDefault="00CF21C0" w:rsidP="00C84726">
            <w:pPr>
              <w:rPr>
                <w:rFonts w:ascii="Arial" w:hAnsi="Arial" w:cs="Arial"/>
              </w:rPr>
            </w:pPr>
          </w:p>
        </w:tc>
        <w:tc>
          <w:tcPr>
            <w:tcW w:w="425" w:type="dxa"/>
            <w:shd w:val="clear" w:color="auto" w:fill="auto"/>
          </w:tcPr>
          <w:p w14:paraId="71F75BE0" w14:textId="77777777" w:rsidR="001542D1" w:rsidRPr="00EA258C" w:rsidRDefault="001542D1" w:rsidP="001542D1">
            <w:pPr>
              <w:rPr>
                <w:rFonts w:ascii="Arial" w:hAnsi="Arial" w:cs="Arial"/>
              </w:rPr>
            </w:pPr>
          </w:p>
        </w:tc>
      </w:tr>
    </w:tbl>
    <w:p w14:paraId="6232C882" w14:textId="77777777" w:rsidR="00F20372" w:rsidRPr="00EA258C" w:rsidRDefault="00F20372" w:rsidP="00552FCC">
      <w:pPr>
        <w:rPr>
          <w:rFonts w:ascii="Arial" w:hAnsi="Arial" w:cs="Arial"/>
        </w:rPr>
      </w:pPr>
    </w:p>
    <w:p w14:paraId="51431A5D" w14:textId="77777777" w:rsidR="00A54B8B" w:rsidRPr="00EA258C" w:rsidRDefault="00A54B8B" w:rsidP="00552FCC">
      <w:pPr>
        <w:rPr>
          <w:rFonts w:ascii="Arial" w:hAnsi="Arial" w:cs="Arial"/>
        </w:rPr>
      </w:pPr>
    </w:p>
    <w:p w14:paraId="2A7D8779" w14:textId="03CFDE4F" w:rsidR="00941447" w:rsidRPr="00EA258C" w:rsidRDefault="00941447" w:rsidP="00552FCC">
      <w:pPr>
        <w:rPr>
          <w:rFonts w:ascii="Arial" w:hAnsi="Arial" w:cs="Arial"/>
          <w:b/>
        </w:rPr>
      </w:pPr>
      <w:r w:rsidRPr="00EA258C">
        <w:rPr>
          <w:rFonts w:ascii="Arial" w:hAnsi="Arial" w:cs="Arial"/>
          <w:b/>
        </w:rPr>
        <w:t>2</w:t>
      </w:r>
      <w:r w:rsidRPr="00EA258C">
        <w:rPr>
          <w:rFonts w:ascii="Arial" w:hAnsi="Arial" w:cs="Arial"/>
          <w:b/>
        </w:rPr>
        <w:tab/>
        <w:t>Organspezifische Diagnostik</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0B820B4D" w14:textId="77777777" w:rsidTr="007222D0">
        <w:trPr>
          <w:cantSplit/>
          <w:tblHeader/>
        </w:trPr>
        <w:tc>
          <w:tcPr>
            <w:tcW w:w="10276" w:type="dxa"/>
            <w:gridSpan w:val="4"/>
            <w:tcBorders>
              <w:top w:val="nil"/>
              <w:left w:val="nil"/>
              <w:bottom w:val="nil"/>
              <w:right w:val="nil"/>
            </w:tcBorders>
          </w:tcPr>
          <w:p w14:paraId="2CC2F437" w14:textId="77777777" w:rsidR="006A39F0" w:rsidRPr="00EA258C" w:rsidRDefault="006A39F0" w:rsidP="00FC7500">
            <w:pPr>
              <w:pStyle w:val="Kopfzeile"/>
              <w:tabs>
                <w:tab w:val="clear" w:pos="4536"/>
                <w:tab w:val="clear" w:pos="9072"/>
              </w:tabs>
              <w:rPr>
                <w:rFonts w:ascii="Arial" w:hAnsi="Arial" w:cs="Arial"/>
              </w:rPr>
            </w:pPr>
          </w:p>
          <w:p w14:paraId="4E1FB1DA"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2</w:t>
            </w:r>
            <w:r w:rsidR="00A11C43" w:rsidRPr="00EA258C">
              <w:rPr>
                <w:rFonts w:ascii="Arial" w:hAnsi="Arial" w:cs="Arial"/>
                <w:b/>
              </w:rPr>
              <w:t>.1</w:t>
            </w:r>
            <w:r w:rsidRPr="00EA258C">
              <w:rPr>
                <w:rFonts w:ascii="Arial" w:hAnsi="Arial" w:cs="Arial"/>
                <w:b/>
              </w:rPr>
              <w:tab/>
            </w:r>
            <w:r w:rsidR="00A11C43" w:rsidRPr="00EA258C">
              <w:rPr>
                <w:rFonts w:ascii="Arial" w:hAnsi="Arial" w:cs="Arial"/>
                <w:b/>
              </w:rPr>
              <w:t>Sprechstunde</w:t>
            </w:r>
          </w:p>
          <w:p w14:paraId="30F6EA2A" w14:textId="77777777" w:rsidR="00FC7500" w:rsidRPr="00EA258C" w:rsidRDefault="00FC7500" w:rsidP="00FC7500">
            <w:pPr>
              <w:pStyle w:val="Kopfzeile"/>
              <w:tabs>
                <w:tab w:val="clear" w:pos="4536"/>
                <w:tab w:val="clear" w:pos="9072"/>
              </w:tabs>
              <w:rPr>
                <w:rFonts w:ascii="Arial" w:hAnsi="Arial" w:cs="Arial"/>
              </w:rPr>
            </w:pPr>
          </w:p>
        </w:tc>
      </w:tr>
      <w:tr w:rsidR="00FC7500" w:rsidRPr="00EA258C" w14:paraId="195B8CDD" w14:textId="77777777" w:rsidTr="007222D0">
        <w:trPr>
          <w:cantSplit/>
          <w:tblHeader/>
        </w:trPr>
        <w:tc>
          <w:tcPr>
            <w:tcW w:w="779" w:type="dxa"/>
            <w:tcBorders>
              <w:top w:val="single" w:sz="4" w:space="0" w:color="auto"/>
              <w:left w:val="single" w:sz="4" w:space="0" w:color="auto"/>
            </w:tcBorders>
          </w:tcPr>
          <w:p w14:paraId="16F84BBD"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E7E3F11"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5C464BDC"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0FD92B37" w14:textId="77777777" w:rsidR="00FC7500" w:rsidRPr="00EA258C" w:rsidRDefault="00FC7500" w:rsidP="00FC7500">
            <w:pPr>
              <w:jc w:val="center"/>
              <w:rPr>
                <w:rFonts w:ascii="Arial" w:hAnsi="Arial" w:cs="Arial"/>
                <w:b/>
              </w:rPr>
            </w:pPr>
          </w:p>
        </w:tc>
      </w:tr>
      <w:tr w:rsidR="007222D0" w:rsidRPr="00EA258C" w14:paraId="48FDEB6B" w14:textId="77777777" w:rsidTr="007222D0">
        <w:trPr>
          <w:cantSplit/>
        </w:trPr>
        <w:tc>
          <w:tcPr>
            <w:tcW w:w="779" w:type="dxa"/>
          </w:tcPr>
          <w:p w14:paraId="40082C42" w14:textId="7C332E24"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1</w:t>
            </w:r>
          </w:p>
        </w:tc>
        <w:tc>
          <w:tcPr>
            <w:tcW w:w="4536" w:type="dxa"/>
          </w:tcPr>
          <w:p w14:paraId="1496B5B3" w14:textId="77777777" w:rsidR="007222D0" w:rsidRPr="0050067C" w:rsidRDefault="007222D0" w:rsidP="007222D0">
            <w:pPr>
              <w:rPr>
                <w:rFonts w:ascii="Arial" w:hAnsi="Arial" w:cs="Arial"/>
              </w:rPr>
            </w:pPr>
            <w:r w:rsidRPr="0050067C">
              <w:rPr>
                <w:rFonts w:ascii="Arial" w:hAnsi="Arial" w:cs="Arial"/>
                <w:b/>
                <w:bCs/>
              </w:rPr>
              <w:t>Anzahl Ärzte / Fachärzte</w:t>
            </w:r>
            <w:r w:rsidRPr="0050067C">
              <w:rPr>
                <w:rFonts w:ascii="Arial" w:hAnsi="Arial" w:cs="Arial"/>
              </w:rPr>
              <w:t xml:space="preserve"> in Tätigkeit für das Prostatakrebszentrum im Bereich der urologischen Diagnostik</w:t>
            </w:r>
          </w:p>
          <w:p w14:paraId="74C53FB5" w14:textId="72CB75A9" w:rsidR="007222D0" w:rsidRPr="0050067C" w:rsidRDefault="007222D0" w:rsidP="00961FDA">
            <w:pPr>
              <w:numPr>
                <w:ilvl w:val="0"/>
                <w:numId w:val="26"/>
              </w:numPr>
              <w:rPr>
                <w:rFonts w:ascii="Arial" w:hAnsi="Arial" w:cs="Arial"/>
              </w:rPr>
            </w:pPr>
            <w:r w:rsidRPr="0050067C">
              <w:rPr>
                <w:rFonts w:ascii="Arial" w:hAnsi="Arial" w:cs="Arial"/>
              </w:rPr>
              <w:t>mind. 1 Facharzt für Urologie</w:t>
            </w:r>
          </w:p>
          <w:p w14:paraId="4E29FEFC" w14:textId="1EB17E1F" w:rsidR="003642C4" w:rsidRPr="0050067C" w:rsidRDefault="007222D0" w:rsidP="00961FDA">
            <w:pPr>
              <w:numPr>
                <w:ilvl w:val="0"/>
                <w:numId w:val="26"/>
              </w:numPr>
              <w:rPr>
                <w:rFonts w:ascii="Arial" w:hAnsi="Arial" w:cs="Arial"/>
              </w:rPr>
            </w:pPr>
            <w:r w:rsidRPr="0050067C">
              <w:rPr>
                <w:rFonts w:ascii="Arial" w:hAnsi="Arial" w:cs="Arial"/>
              </w:rPr>
              <w:t>Fachärzte sind namentlich zu benennen</w:t>
            </w:r>
          </w:p>
        </w:tc>
        <w:tc>
          <w:tcPr>
            <w:tcW w:w="4536" w:type="dxa"/>
          </w:tcPr>
          <w:p w14:paraId="3C27E9AE" w14:textId="2168A070" w:rsidR="007222D0" w:rsidRPr="004A1BEC" w:rsidRDefault="007222D0" w:rsidP="00AC6E20">
            <w:pPr>
              <w:rPr>
                <w:rFonts w:ascii="Arial" w:hAnsi="Arial" w:cs="Arial"/>
              </w:rPr>
            </w:pPr>
          </w:p>
        </w:tc>
        <w:tc>
          <w:tcPr>
            <w:tcW w:w="425" w:type="dxa"/>
          </w:tcPr>
          <w:p w14:paraId="623C93C6" w14:textId="77777777" w:rsidR="007222D0" w:rsidRPr="004A1BEC" w:rsidRDefault="007222D0" w:rsidP="007222D0">
            <w:pPr>
              <w:rPr>
                <w:rFonts w:ascii="Arial" w:hAnsi="Arial" w:cs="Arial"/>
              </w:rPr>
            </w:pPr>
          </w:p>
        </w:tc>
      </w:tr>
      <w:tr w:rsidR="007222D0" w:rsidRPr="00EA258C" w14:paraId="72A2F4E0" w14:textId="77777777" w:rsidTr="007222D0">
        <w:trPr>
          <w:cantSplit/>
        </w:trPr>
        <w:tc>
          <w:tcPr>
            <w:tcW w:w="779" w:type="dxa"/>
          </w:tcPr>
          <w:p w14:paraId="2E78480D" w14:textId="475FF391" w:rsidR="007222D0" w:rsidRPr="008E4757" w:rsidRDefault="007222D0" w:rsidP="007222D0">
            <w:pPr>
              <w:rPr>
                <w:rFonts w:ascii="Arial" w:hAnsi="Arial" w:cs="Arial"/>
              </w:rPr>
            </w:pPr>
            <w:r w:rsidRPr="008E4757">
              <w:rPr>
                <w:rFonts w:ascii="Arial" w:hAnsi="Arial" w:cs="Arial"/>
              </w:rPr>
              <w:t>2.1.</w:t>
            </w:r>
            <w:r w:rsidR="00D53456" w:rsidRPr="008E4757">
              <w:rPr>
                <w:rFonts w:ascii="Arial" w:hAnsi="Arial" w:cs="Arial"/>
              </w:rPr>
              <w:t>2</w:t>
            </w:r>
          </w:p>
        </w:tc>
        <w:tc>
          <w:tcPr>
            <w:tcW w:w="4536" w:type="dxa"/>
          </w:tcPr>
          <w:p w14:paraId="5770F84F" w14:textId="77777777" w:rsidR="007222D0" w:rsidRPr="008E4757" w:rsidRDefault="007222D0" w:rsidP="007222D0">
            <w:pPr>
              <w:rPr>
                <w:rFonts w:ascii="Arial" w:hAnsi="Arial" w:cs="Arial"/>
                <w:b/>
                <w:bCs/>
              </w:rPr>
            </w:pPr>
            <w:r w:rsidRPr="008E4757">
              <w:rPr>
                <w:rFonts w:ascii="Arial" w:hAnsi="Arial" w:cs="Arial"/>
                <w:b/>
                <w:bCs/>
              </w:rPr>
              <w:t>Wartezeiten nach Indikationsstellung</w:t>
            </w:r>
          </w:p>
          <w:p w14:paraId="23F2C385" w14:textId="77777777" w:rsidR="007222D0" w:rsidRPr="008E4757" w:rsidRDefault="007222D0" w:rsidP="007222D0">
            <w:pPr>
              <w:rPr>
                <w:rFonts w:ascii="Arial" w:hAnsi="Arial" w:cs="Arial"/>
              </w:rPr>
            </w:pPr>
            <w:r w:rsidRPr="008E4757">
              <w:rPr>
                <w:rFonts w:ascii="Arial" w:hAnsi="Arial" w:cs="Arial"/>
              </w:rPr>
              <w:t>Termin zur Sprechstunde</w:t>
            </w:r>
            <w:r w:rsidRPr="008E4757">
              <w:rPr>
                <w:rFonts w:ascii="Arial" w:hAnsi="Arial" w:cs="Arial"/>
              </w:rPr>
              <w:tab/>
              <w:t>&lt; 2 Wochen</w:t>
            </w:r>
          </w:p>
          <w:p w14:paraId="33439078" w14:textId="54A3AC35" w:rsidR="007222D0" w:rsidRPr="008E4757" w:rsidRDefault="007222D0" w:rsidP="007222D0">
            <w:pPr>
              <w:rPr>
                <w:rFonts w:ascii="Arial" w:hAnsi="Arial" w:cs="Arial"/>
              </w:rPr>
            </w:pPr>
            <w:r w:rsidRPr="008E4757">
              <w:rPr>
                <w:rFonts w:ascii="Arial" w:hAnsi="Arial" w:cs="Arial"/>
              </w:rPr>
              <w:t xml:space="preserve">Termin zur </w:t>
            </w:r>
            <w:r w:rsidR="004A1BEC" w:rsidRPr="008E4757">
              <w:rPr>
                <w:rFonts w:ascii="Arial" w:hAnsi="Arial" w:cs="Arial"/>
              </w:rPr>
              <w:t xml:space="preserve">sonographisch gesteuerten </w:t>
            </w:r>
            <w:r w:rsidRPr="008E4757">
              <w:rPr>
                <w:rFonts w:ascii="Arial" w:hAnsi="Arial" w:cs="Arial"/>
              </w:rPr>
              <w:t>Stanzbiopsie</w:t>
            </w:r>
            <w:r w:rsidRPr="008E4757">
              <w:rPr>
                <w:rFonts w:ascii="Arial" w:hAnsi="Arial" w:cs="Arial"/>
              </w:rPr>
              <w:tab/>
              <w:t>&lt; 2 Wochen</w:t>
            </w:r>
          </w:p>
          <w:p w14:paraId="4535C294" w14:textId="77777777" w:rsidR="007A2C92" w:rsidRPr="008E4757" w:rsidRDefault="007A2C92" w:rsidP="007A2C92">
            <w:pPr>
              <w:rPr>
                <w:rFonts w:ascii="Arial" w:hAnsi="Arial" w:cs="Arial"/>
              </w:rPr>
            </w:pPr>
            <w:r w:rsidRPr="008E4757">
              <w:rPr>
                <w:rFonts w:ascii="Arial" w:hAnsi="Arial" w:cs="Arial"/>
              </w:rPr>
              <w:t>Vorstellung prätherapeutische Konferenz bzw. Tumorkonferenz &lt; 2 Wochen</w:t>
            </w:r>
          </w:p>
          <w:p w14:paraId="3A768880" w14:textId="77777777" w:rsidR="007A2C92" w:rsidRPr="008E4757" w:rsidRDefault="007A2C92" w:rsidP="007A2C92">
            <w:pPr>
              <w:rPr>
                <w:rFonts w:ascii="Arial" w:hAnsi="Arial" w:cs="Arial"/>
              </w:rPr>
            </w:pPr>
          </w:p>
          <w:p w14:paraId="32612FA4" w14:textId="49A0A5E0" w:rsidR="004A1BEC" w:rsidRPr="00EA258C" w:rsidRDefault="007A2C92" w:rsidP="008E4757">
            <w:pPr>
              <w:rPr>
                <w:rFonts w:ascii="Arial" w:hAnsi="Arial" w:cs="Arial"/>
              </w:rPr>
            </w:pPr>
            <w:r w:rsidRPr="008E4757">
              <w:rPr>
                <w:rFonts w:ascii="Arial" w:hAnsi="Arial" w:cs="Arial"/>
              </w:rPr>
              <w:t>Insgesamt darf der Zeitraum bis zur Besprechung der Therapieempfehlung nicht länger als 6 Wochen betragen</w:t>
            </w:r>
            <w:r w:rsidR="008E4757" w:rsidRPr="008E4757">
              <w:rPr>
                <w:rFonts w:ascii="Arial" w:hAnsi="Arial" w:cs="Arial"/>
              </w:rPr>
              <w:t>.</w:t>
            </w:r>
          </w:p>
        </w:tc>
        <w:tc>
          <w:tcPr>
            <w:tcW w:w="4536" w:type="dxa"/>
          </w:tcPr>
          <w:p w14:paraId="556D7208" w14:textId="6FE89925" w:rsidR="002D187D" w:rsidRPr="004A1BEC" w:rsidRDefault="002D187D" w:rsidP="002D187D">
            <w:pPr>
              <w:pStyle w:val="Kopfzeile"/>
              <w:tabs>
                <w:tab w:val="clear" w:pos="4536"/>
                <w:tab w:val="clear" w:pos="9072"/>
              </w:tabs>
              <w:rPr>
                <w:rFonts w:ascii="Arial" w:hAnsi="Arial" w:cs="Arial"/>
              </w:rPr>
            </w:pPr>
          </w:p>
        </w:tc>
        <w:tc>
          <w:tcPr>
            <w:tcW w:w="425" w:type="dxa"/>
          </w:tcPr>
          <w:p w14:paraId="62BC735F" w14:textId="77777777" w:rsidR="007222D0" w:rsidRPr="004A1BEC" w:rsidRDefault="007222D0" w:rsidP="007222D0">
            <w:pPr>
              <w:rPr>
                <w:rFonts w:ascii="Arial" w:hAnsi="Arial" w:cs="Arial"/>
              </w:rPr>
            </w:pPr>
          </w:p>
        </w:tc>
      </w:tr>
      <w:tr w:rsidR="007222D0" w:rsidRPr="00EA258C" w14:paraId="3E54E2A6" w14:textId="77777777" w:rsidTr="007222D0">
        <w:trPr>
          <w:cantSplit/>
        </w:trPr>
        <w:tc>
          <w:tcPr>
            <w:tcW w:w="779" w:type="dxa"/>
          </w:tcPr>
          <w:p w14:paraId="70992EC2" w14:textId="45655423"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3</w:t>
            </w:r>
          </w:p>
        </w:tc>
        <w:tc>
          <w:tcPr>
            <w:tcW w:w="4536" w:type="dxa"/>
          </w:tcPr>
          <w:p w14:paraId="3FA3AC35" w14:textId="77777777" w:rsidR="007222D0" w:rsidRPr="00681DBC" w:rsidRDefault="007222D0" w:rsidP="007222D0">
            <w:pPr>
              <w:rPr>
                <w:rFonts w:ascii="Arial" w:hAnsi="Arial" w:cs="Arial"/>
                <w:b/>
                <w:bCs/>
              </w:rPr>
            </w:pPr>
            <w:r w:rsidRPr="00681DBC">
              <w:rPr>
                <w:rFonts w:ascii="Arial" w:hAnsi="Arial" w:cs="Arial"/>
                <w:b/>
                <w:bCs/>
              </w:rPr>
              <w:t>Wartezeiten während der Sprechstunde</w:t>
            </w:r>
          </w:p>
          <w:p w14:paraId="05123E1B" w14:textId="77777777" w:rsidR="007222D0" w:rsidRPr="00EA258C" w:rsidRDefault="007222D0" w:rsidP="007222D0">
            <w:pPr>
              <w:tabs>
                <w:tab w:val="left" w:pos="1489"/>
              </w:tabs>
              <w:rPr>
                <w:rFonts w:ascii="Arial" w:hAnsi="Arial" w:cs="Arial"/>
              </w:rPr>
            </w:pPr>
            <w:r w:rsidRPr="00EA258C">
              <w:rPr>
                <w:rFonts w:ascii="Arial" w:hAnsi="Arial" w:cs="Arial"/>
              </w:rPr>
              <w:t>Anforderung:</w:t>
            </w:r>
            <w:r w:rsidRPr="00EA258C">
              <w:rPr>
                <w:rFonts w:ascii="Arial" w:hAnsi="Arial" w:cs="Arial"/>
              </w:rPr>
              <w:tab/>
              <w:t xml:space="preserve">&lt; 60 min  </w:t>
            </w:r>
          </w:p>
          <w:p w14:paraId="27E544E9" w14:textId="77777777" w:rsidR="007222D0" w:rsidRPr="00EA258C" w:rsidRDefault="007222D0" w:rsidP="007222D0">
            <w:pPr>
              <w:rPr>
                <w:rFonts w:ascii="Arial" w:hAnsi="Arial" w:cs="Arial"/>
                <w:sz w:val="8"/>
                <w:szCs w:val="8"/>
              </w:rPr>
            </w:pPr>
          </w:p>
          <w:p w14:paraId="219173D7" w14:textId="77777777" w:rsidR="007222D0" w:rsidRPr="00EA258C" w:rsidRDefault="007222D0" w:rsidP="007222D0">
            <w:pPr>
              <w:rPr>
                <w:rFonts w:ascii="Arial" w:hAnsi="Arial" w:cs="Arial"/>
              </w:rPr>
            </w:pPr>
            <w:r w:rsidRPr="00EA258C">
              <w:rPr>
                <w:rFonts w:ascii="Arial" w:hAnsi="Arial" w:cs="Arial"/>
              </w:rPr>
              <w:t>Wartezeiten auf einen Termin</w:t>
            </w:r>
          </w:p>
          <w:p w14:paraId="6415C6BC" w14:textId="77777777" w:rsidR="007222D0" w:rsidRPr="00EA258C" w:rsidRDefault="007222D0" w:rsidP="007222D0">
            <w:pPr>
              <w:rPr>
                <w:rFonts w:ascii="Arial" w:hAnsi="Arial" w:cs="Arial"/>
              </w:rPr>
            </w:pPr>
            <w:r w:rsidRPr="00EA258C">
              <w:rPr>
                <w:rFonts w:ascii="Arial" w:hAnsi="Arial" w:cs="Arial"/>
              </w:rPr>
              <w:t>Anforderung:</w:t>
            </w:r>
            <w:r w:rsidRPr="00EA258C">
              <w:rPr>
                <w:rFonts w:ascii="Arial" w:hAnsi="Arial" w:cs="Arial"/>
              </w:rPr>
              <w:tab/>
              <w:t>&lt; 4 Wochen</w:t>
            </w:r>
          </w:p>
          <w:p w14:paraId="32760D03" w14:textId="77777777" w:rsidR="007222D0" w:rsidRPr="00EA258C" w:rsidRDefault="007222D0" w:rsidP="007222D0">
            <w:pPr>
              <w:rPr>
                <w:rFonts w:ascii="Arial" w:hAnsi="Arial" w:cs="Arial"/>
                <w:sz w:val="8"/>
                <w:szCs w:val="8"/>
              </w:rPr>
            </w:pPr>
          </w:p>
          <w:p w14:paraId="75DE0973" w14:textId="77777777" w:rsidR="007222D0" w:rsidRPr="00EA258C" w:rsidRDefault="007222D0" w:rsidP="007222D0">
            <w:pPr>
              <w:pStyle w:val="Kopfzeile"/>
              <w:tabs>
                <w:tab w:val="clear" w:pos="4536"/>
                <w:tab w:val="clear" w:pos="9072"/>
              </w:tabs>
              <w:rPr>
                <w:rFonts w:ascii="Arial" w:hAnsi="Arial" w:cs="Arial"/>
              </w:rPr>
            </w:pPr>
            <w:r w:rsidRPr="00EA258C">
              <w:rPr>
                <w:rFonts w:ascii="Arial" w:hAnsi="Arial" w:cs="Arial"/>
              </w:rPr>
              <w:t>Die Wartezeiten sind stichprobenartig zu erfassen und statistisch auszuwerten (Empfehlung: Auswertungszeitraum 4 Wochen pro Jahr).</w:t>
            </w:r>
          </w:p>
        </w:tc>
        <w:tc>
          <w:tcPr>
            <w:tcW w:w="4536" w:type="dxa"/>
          </w:tcPr>
          <w:p w14:paraId="621D670D" w14:textId="30C12E8C" w:rsidR="007222D0" w:rsidRPr="004A1BEC" w:rsidRDefault="007222D0" w:rsidP="00AC6E20">
            <w:pPr>
              <w:pStyle w:val="Kopfzeile"/>
              <w:tabs>
                <w:tab w:val="clear" w:pos="4536"/>
                <w:tab w:val="clear" w:pos="9072"/>
              </w:tabs>
              <w:rPr>
                <w:rFonts w:ascii="Arial" w:hAnsi="Arial" w:cs="Arial"/>
              </w:rPr>
            </w:pPr>
          </w:p>
        </w:tc>
        <w:tc>
          <w:tcPr>
            <w:tcW w:w="425" w:type="dxa"/>
          </w:tcPr>
          <w:p w14:paraId="1D075BAE" w14:textId="77777777" w:rsidR="007222D0" w:rsidRPr="004A1BEC" w:rsidRDefault="007222D0" w:rsidP="007222D0">
            <w:pPr>
              <w:rPr>
                <w:rFonts w:ascii="Arial" w:hAnsi="Arial" w:cs="Arial"/>
              </w:rPr>
            </w:pPr>
          </w:p>
        </w:tc>
      </w:tr>
      <w:tr w:rsidR="007222D0" w:rsidRPr="00EA258C" w14:paraId="46A8F323" w14:textId="77777777" w:rsidTr="007222D0">
        <w:trPr>
          <w:cantSplit/>
        </w:trPr>
        <w:tc>
          <w:tcPr>
            <w:tcW w:w="779" w:type="dxa"/>
          </w:tcPr>
          <w:p w14:paraId="5987DC3C" w14:textId="153FC323"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4</w:t>
            </w:r>
          </w:p>
        </w:tc>
        <w:tc>
          <w:tcPr>
            <w:tcW w:w="4536" w:type="dxa"/>
          </w:tcPr>
          <w:p w14:paraId="4C18D325" w14:textId="34FA01C9" w:rsidR="007222D0" w:rsidRPr="00C839B1" w:rsidRDefault="007222D0" w:rsidP="007222D0">
            <w:pPr>
              <w:pStyle w:val="Kopfzeile"/>
              <w:tabs>
                <w:tab w:val="clear" w:pos="4536"/>
                <w:tab w:val="clear" w:pos="9072"/>
              </w:tabs>
              <w:rPr>
                <w:rFonts w:ascii="Arial" w:hAnsi="Arial" w:cs="Arial"/>
              </w:rPr>
            </w:pPr>
            <w:r w:rsidRPr="00C839B1">
              <w:rPr>
                <w:rFonts w:ascii="Arial" w:hAnsi="Arial" w:cs="Arial"/>
              </w:rPr>
              <w:t>Verfahrensbeschreibungen der relevanten Prozesse im Bereich der urologischen Diagnostik müssen vorliegen. Diese sind u.a.:</w:t>
            </w:r>
          </w:p>
          <w:p w14:paraId="48205EBF" w14:textId="1A403837" w:rsidR="007222D0" w:rsidRPr="00C839B1" w:rsidRDefault="007222D0" w:rsidP="00961FDA">
            <w:pPr>
              <w:pStyle w:val="Kopfzeile"/>
              <w:numPr>
                <w:ilvl w:val="0"/>
                <w:numId w:val="6"/>
              </w:numPr>
              <w:tabs>
                <w:tab w:val="clear" w:pos="357"/>
                <w:tab w:val="clear" w:pos="4536"/>
                <w:tab w:val="clear" w:pos="9072"/>
              </w:tabs>
              <w:rPr>
                <w:rFonts w:ascii="Arial" w:hAnsi="Arial" w:cs="Arial"/>
              </w:rPr>
            </w:pPr>
            <w:r w:rsidRPr="00C839B1">
              <w:rPr>
                <w:rFonts w:ascii="Arial" w:hAnsi="Arial" w:cs="Arial"/>
              </w:rPr>
              <w:t>Diagnostik incl. Befundmitteilung (inkl. Pat. mit (Lokal)Rezidiv und/oder Fernmetastasierung)</w:t>
            </w:r>
          </w:p>
          <w:p w14:paraId="2E421E39" w14:textId="77777777" w:rsidR="007222D0" w:rsidRPr="00C839B1" w:rsidRDefault="007222D0" w:rsidP="00961FDA">
            <w:pPr>
              <w:pStyle w:val="Kopfzeile"/>
              <w:numPr>
                <w:ilvl w:val="0"/>
                <w:numId w:val="6"/>
              </w:numPr>
              <w:tabs>
                <w:tab w:val="clear" w:pos="4536"/>
                <w:tab w:val="clear" w:pos="9072"/>
              </w:tabs>
              <w:rPr>
                <w:rFonts w:ascii="Arial" w:hAnsi="Arial" w:cs="Arial"/>
              </w:rPr>
            </w:pPr>
            <w:r w:rsidRPr="00C839B1">
              <w:rPr>
                <w:rFonts w:ascii="Arial" w:hAnsi="Arial" w:cs="Arial"/>
              </w:rPr>
              <w:t>Therapieplanung (Zeitpunkt präoperativ)</w:t>
            </w:r>
          </w:p>
          <w:p w14:paraId="0409A7C6" w14:textId="77777777" w:rsidR="007222D0" w:rsidRPr="00C839B1" w:rsidRDefault="007222D0" w:rsidP="00961FDA">
            <w:pPr>
              <w:pStyle w:val="Kopfzeile"/>
              <w:numPr>
                <w:ilvl w:val="0"/>
                <w:numId w:val="6"/>
              </w:numPr>
              <w:tabs>
                <w:tab w:val="clear" w:pos="4536"/>
                <w:tab w:val="clear" w:pos="9072"/>
              </w:tabs>
              <w:rPr>
                <w:rFonts w:ascii="Arial" w:hAnsi="Arial" w:cs="Arial"/>
              </w:rPr>
            </w:pPr>
            <w:r w:rsidRPr="00C839B1">
              <w:rPr>
                <w:rFonts w:ascii="Arial" w:hAnsi="Arial" w:cs="Arial"/>
              </w:rPr>
              <w:t>(Prä-)stationäre Aufnahme</w:t>
            </w:r>
          </w:p>
          <w:p w14:paraId="01760C95" w14:textId="77777777" w:rsidR="007222D0" w:rsidRPr="00C839B1" w:rsidRDefault="007222D0" w:rsidP="00961FDA">
            <w:pPr>
              <w:numPr>
                <w:ilvl w:val="0"/>
                <w:numId w:val="6"/>
              </w:numPr>
              <w:rPr>
                <w:rFonts w:ascii="Arial" w:hAnsi="Arial" w:cs="Arial"/>
              </w:rPr>
            </w:pPr>
            <w:r w:rsidRPr="00C839B1">
              <w:rPr>
                <w:rFonts w:ascii="Arial" w:hAnsi="Arial" w:cs="Arial"/>
              </w:rPr>
              <w:t>Zusammenarbeit mit anderen Kooperationspartnern (v.a. extern)</w:t>
            </w:r>
          </w:p>
          <w:p w14:paraId="28CD65B4" w14:textId="52304CB9" w:rsidR="007222D0" w:rsidRPr="00C839B1" w:rsidRDefault="007222D0" w:rsidP="00961FDA">
            <w:pPr>
              <w:numPr>
                <w:ilvl w:val="0"/>
                <w:numId w:val="6"/>
              </w:numPr>
              <w:rPr>
                <w:rFonts w:ascii="Arial" w:hAnsi="Arial" w:cs="Arial"/>
              </w:rPr>
            </w:pPr>
            <w:r w:rsidRPr="00C839B1">
              <w:rPr>
                <w:rFonts w:ascii="Arial" w:hAnsi="Arial" w:cs="Arial"/>
              </w:rPr>
              <w:t xml:space="preserve">Vorbereitung der </w:t>
            </w:r>
            <w:r w:rsidR="00BE55E6" w:rsidRPr="00BE55E6">
              <w:rPr>
                <w:rFonts w:ascii="Arial" w:hAnsi="Arial" w:cs="Arial"/>
              </w:rPr>
              <w:t xml:space="preserve">Pat. </w:t>
            </w:r>
            <w:r w:rsidRPr="00C839B1">
              <w:rPr>
                <w:rFonts w:ascii="Arial" w:hAnsi="Arial" w:cs="Arial"/>
              </w:rPr>
              <w:t>für die Tumorkonferenz</w:t>
            </w:r>
          </w:p>
          <w:p w14:paraId="6AC37F5C" w14:textId="77777777" w:rsidR="007222D0" w:rsidRPr="00C839B1" w:rsidRDefault="007222D0" w:rsidP="007222D0">
            <w:pPr>
              <w:rPr>
                <w:rFonts w:ascii="Arial" w:hAnsi="Arial" w:cs="Arial"/>
              </w:rPr>
            </w:pPr>
          </w:p>
          <w:p w14:paraId="398E3FC2" w14:textId="16C97B76" w:rsidR="007222D0" w:rsidRPr="00C839B1" w:rsidRDefault="007222D0" w:rsidP="00C839B1">
            <w:pPr>
              <w:rPr>
                <w:rFonts w:ascii="Arial" w:hAnsi="Arial" w:cs="Arial"/>
              </w:rPr>
            </w:pPr>
            <w:r w:rsidRPr="00C839B1">
              <w:rPr>
                <w:rFonts w:ascii="Arial" w:hAnsi="Arial" w:cs="Arial"/>
              </w:rPr>
              <w:t>Für die Ausführung der Prozesse müssen ausreichende Ressourcen verfügbar sein.</w:t>
            </w:r>
          </w:p>
        </w:tc>
        <w:tc>
          <w:tcPr>
            <w:tcW w:w="4536" w:type="dxa"/>
          </w:tcPr>
          <w:p w14:paraId="2130C128" w14:textId="4FB2D20E" w:rsidR="007222D0" w:rsidRPr="004A1BEC" w:rsidRDefault="007222D0" w:rsidP="00AC6E20">
            <w:pPr>
              <w:pStyle w:val="Kopfzeile"/>
              <w:tabs>
                <w:tab w:val="clear" w:pos="4536"/>
                <w:tab w:val="clear" w:pos="9072"/>
              </w:tabs>
              <w:rPr>
                <w:rFonts w:ascii="Arial" w:hAnsi="Arial" w:cs="Arial"/>
              </w:rPr>
            </w:pPr>
          </w:p>
        </w:tc>
        <w:tc>
          <w:tcPr>
            <w:tcW w:w="425" w:type="dxa"/>
          </w:tcPr>
          <w:p w14:paraId="666EE08A" w14:textId="77777777" w:rsidR="007222D0" w:rsidRPr="004A1BEC" w:rsidRDefault="007222D0" w:rsidP="007222D0">
            <w:pPr>
              <w:rPr>
                <w:rFonts w:ascii="Arial" w:hAnsi="Arial" w:cs="Arial"/>
              </w:rPr>
            </w:pPr>
          </w:p>
        </w:tc>
      </w:tr>
      <w:tr w:rsidR="007222D0" w:rsidRPr="00EA258C" w14:paraId="3E777040" w14:textId="77777777" w:rsidTr="007222D0">
        <w:tc>
          <w:tcPr>
            <w:tcW w:w="779" w:type="dxa"/>
          </w:tcPr>
          <w:p w14:paraId="5A8459DC" w14:textId="5869DB89"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5</w:t>
            </w:r>
          </w:p>
        </w:tc>
        <w:tc>
          <w:tcPr>
            <w:tcW w:w="4536" w:type="dxa"/>
          </w:tcPr>
          <w:p w14:paraId="22782617" w14:textId="77777777" w:rsidR="007222D0" w:rsidRPr="003642C4" w:rsidRDefault="007222D0" w:rsidP="007222D0">
            <w:pPr>
              <w:autoSpaceDE w:val="0"/>
              <w:autoSpaceDN w:val="0"/>
              <w:adjustRightInd w:val="0"/>
              <w:rPr>
                <w:rFonts w:ascii="Arial" w:hAnsi="Arial" w:cs="Arial"/>
                <w:b/>
              </w:rPr>
            </w:pPr>
            <w:r w:rsidRPr="003642C4">
              <w:rPr>
                <w:rFonts w:ascii="Arial" w:hAnsi="Arial" w:cs="Arial"/>
                <w:b/>
              </w:rPr>
              <w:t>Fort-/Weiterbildung</w:t>
            </w:r>
          </w:p>
          <w:p w14:paraId="7659F9AC" w14:textId="77777777" w:rsidR="007222D0" w:rsidRPr="00EA258C" w:rsidRDefault="007222D0" w:rsidP="00961FDA">
            <w:pPr>
              <w:numPr>
                <w:ilvl w:val="0"/>
                <w:numId w:val="7"/>
              </w:numPr>
              <w:rPr>
                <w:rFonts w:ascii="Arial" w:hAnsi="Arial" w:cs="Arial"/>
              </w:rPr>
            </w:pPr>
            <w:r w:rsidRPr="00EA258C">
              <w:rPr>
                <w:rFonts w:ascii="Arial" w:hAnsi="Arial" w:cs="Arial"/>
              </w:rPr>
              <w:t>Es ist ein Qualifizierungsplan für das medizinische (ärztliche, pflegerische, technische, …) Personal vorzulegen</w:t>
            </w:r>
          </w:p>
          <w:p w14:paraId="74CC39F6" w14:textId="77777777" w:rsidR="007222D0" w:rsidRPr="00EA258C" w:rsidRDefault="007222D0" w:rsidP="00961FDA">
            <w:pPr>
              <w:numPr>
                <w:ilvl w:val="0"/>
                <w:numId w:val="7"/>
              </w:numPr>
              <w:rPr>
                <w:rFonts w:ascii="Arial" w:hAnsi="Arial" w:cs="Arial"/>
              </w:rPr>
            </w:pPr>
            <w:r w:rsidRPr="00EA258C">
              <w:rPr>
                <w:rFonts w:ascii="Arial" w:hAnsi="Arial" w:cs="Arial"/>
              </w:rPr>
              <w:t>In dem Qualifizierungsplan sind die für einen Jahreszeitraum geplanten Qualifizierungen darzustellen.</w:t>
            </w:r>
          </w:p>
          <w:p w14:paraId="5F2E4821" w14:textId="77777777" w:rsidR="007222D0" w:rsidRDefault="007222D0" w:rsidP="00961FDA">
            <w:pPr>
              <w:numPr>
                <w:ilvl w:val="0"/>
                <w:numId w:val="7"/>
              </w:numPr>
              <w:rPr>
                <w:rFonts w:ascii="Arial" w:hAnsi="Arial" w:cs="Arial"/>
              </w:rPr>
            </w:pPr>
            <w:r w:rsidRPr="00681DBC">
              <w:rPr>
                <w:rFonts w:ascii="Arial" w:hAnsi="Arial" w:cs="Arial"/>
              </w:rPr>
              <w:t xml:space="preserve">Jährlicher Umfang mind. 1 spezifische Fort-/Weiterbildung pro </w:t>
            </w:r>
            <w:proofErr w:type="spellStart"/>
            <w:r w:rsidRPr="00681DBC">
              <w:rPr>
                <w:rFonts w:ascii="Arial" w:hAnsi="Arial" w:cs="Arial"/>
              </w:rPr>
              <w:t>MitarbeiterIn</w:t>
            </w:r>
            <w:proofErr w:type="spellEnd"/>
            <w:r w:rsidRPr="00681DBC">
              <w:rPr>
                <w:rFonts w:ascii="Arial" w:hAnsi="Arial" w:cs="Arial"/>
              </w:rPr>
              <w:t xml:space="preserve"> (mind. 1 Tag pro Jahr), sofern diese qualitätsrelevante Tätigkeiten für das Zentrum wahrnehmen.</w:t>
            </w:r>
          </w:p>
          <w:p w14:paraId="5303913E" w14:textId="71943E7D" w:rsidR="007222D0" w:rsidRPr="00EA258C" w:rsidRDefault="007222D0" w:rsidP="00961FDA">
            <w:pPr>
              <w:numPr>
                <w:ilvl w:val="0"/>
                <w:numId w:val="7"/>
              </w:numPr>
              <w:rPr>
                <w:rFonts w:ascii="Arial" w:hAnsi="Arial" w:cs="Arial"/>
              </w:rPr>
            </w:pPr>
            <w:r w:rsidRPr="00EA258C">
              <w:rPr>
                <w:rFonts w:ascii="Arial" w:hAnsi="Arial" w:cs="Arial"/>
              </w:rPr>
              <w:t xml:space="preserve">Sofern in den gemäß </w:t>
            </w:r>
            <w:proofErr w:type="spellStart"/>
            <w:r w:rsidRPr="00EA258C">
              <w:rPr>
                <w:rFonts w:ascii="Arial" w:hAnsi="Arial" w:cs="Arial"/>
              </w:rPr>
              <w:t>Onkologievereinbarung</w:t>
            </w:r>
            <w:proofErr w:type="spellEnd"/>
            <w:r w:rsidRPr="00EA258C">
              <w:rPr>
                <w:rFonts w:ascii="Arial" w:hAnsi="Arial" w:cs="Arial"/>
              </w:rPr>
              <w:t xml:space="preserve"> geforderte 6 Fortbildungen prostatakarzinomrelevante Inhalte abgedeckt werden, können diese hier (in Teilen) angerechnet werden.</w:t>
            </w:r>
          </w:p>
        </w:tc>
        <w:tc>
          <w:tcPr>
            <w:tcW w:w="4536" w:type="dxa"/>
          </w:tcPr>
          <w:p w14:paraId="4AE7E9CA" w14:textId="1A3135F6" w:rsidR="007222D0" w:rsidRPr="004A1BEC" w:rsidRDefault="007222D0" w:rsidP="00AC6E20">
            <w:pPr>
              <w:pStyle w:val="Kopfzeile"/>
              <w:tabs>
                <w:tab w:val="clear" w:pos="4536"/>
                <w:tab w:val="clear" w:pos="9072"/>
              </w:tabs>
              <w:rPr>
                <w:rFonts w:ascii="Arial" w:hAnsi="Arial" w:cs="Arial"/>
              </w:rPr>
            </w:pPr>
          </w:p>
        </w:tc>
        <w:tc>
          <w:tcPr>
            <w:tcW w:w="425" w:type="dxa"/>
          </w:tcPr>
          <w:p w14:paraId="3E00C44C" w14:textId="77777777" w:rsidR="007222D0" w:rsidRPr="004A1BEC" w:rsidRDefault="007222D0" w:rsidP="007222D0">
            <w:pPr>
              <w:rPr>
                <w:rFonts w:ascii="Arial" w:hAnsi="Arial" w:cs="Arial"/>
              </w:rPr>
            </w:pPr>
          </w:p>
        </w:tc>
      </w:tr>
      <w:tr w:rsidR="005F4F8D" w:rsidRPr="00EA258C" w14:paraId="329712C1" w14:textId="77777777" w:rsidTr="007222D0">
        <w:tc>
          <w:tcPr>
            <w:tcW w:w="779" w:type="dxa"/>
          </w:tcPr>
          <w:p w14:paraId="5A776C62" w14:textId="04FE33D8" w:rsidR="005F4F8D" w:rsidRPr="00EA258C" w:rsidRDefault="005F4F8D" w:rsidP="005F4F8D">
            <w:pPr>
              <w:rPr>
                <w:rFonts w:ascii="Arial" w:hAnsi="Arial" w:cs="Arial"/>
              </w:rPr>
            </w:pPr>
            <w:r>
              <w:rPr>
                <w:rFonts w:ascii="Arial" w:hAnsi="Arial" w:cs="Arial"/>
              </w:rPr>
              <w:t>2.1.</w:t>
            </w:r>
            <w:r w:rsidR="00D5432E">
              <w:rPr>
                <w:rFonts w:ascii="Arial" w:hAnsi="Arial" w:cs="Arial"/>
              </w:rPr>
              <w:t>6</w:t>
            </w:r>
          </w:p>
        </w:tc>
        <w:tc>
          <w:tcPr>
            <w:tcW w:w="4536" w:type="dxa"/>
          </w:tcPr>
          <w:p w14:paraId="3285E476" w14:textId="7AC8AC44" w:rsidR="005F4F8D" w:rsidRPr="003642C4" w:rsidRDefault="005F4F8D" w:rsidP="005F4F8D">
            <w:pPr>
              <w:autoSpaceDE w:val="0"/>
              <w:autoSpaceDN w:val="0"/>
              <w:adjustRightInd w:val="0"/>
              <w:rPr>
                <w:rFonts w:ascii="Arial" w:hAnsi="Arial" w:cs="Arial"/>
                <w:b/>
              </w:rPr>
            </w:pPr>
            <w:r w:rsidRPr="00024FA5">
              <w:rPr>
                <w:rFonts w:ascii="Arial" w:hAnsi="Arial" w:cs="Arial"/>
              </w:rPr>
              <w:t>Gerätebeschreibung und Aufführung aller für die Diagnostik im Zentrum verwendeten Ultraschallgeräte (die Möglichkeit der transrektalen Sonographie muss gegeben sein)</w:t>
            </w:r>
            <w:r w:rsidRPr="00024FA5">
              <w:rPr>
                <w:rFonts w:ascii="Arial" w:hAnsi="Arial" w:cs="Arial"/>
                <w:sz w:val="15"/>
                <w:szCs w:val="15"/>
              </w:rPr>
              <w:t xml:space="preserve"> </w:t>
            </w:r>
          </w:p>
        </w:tc>
        <w:tc>
          <w:tcPr>
            <w:tcW w:w="4536" w:type="dxa"/>
          </w:tcPr>
          <w:p w14:paraId="559A5C2E" w14:textId="77777777" w:rsidR="005F4F8D" w:rsidRPr="004A1BEC" w:rsidRDefault="005F4F8D" w:rsidP="005F4F8D">
            <w:pPr>
              <w:pStyle w:val="Kopfzeile"/>
              <w:tabs>
                <w:tab w:val="clear" w:pos="4536"/>
                <w:tab w:val="clear" w:pos="9072"/>
              </w:tabs>
              <w:rPr>
                <w:rFonts w:ascii="Arial" w:hAnsi="Arial" w:cs="Arial"/>
              </w:rPr>
            </w:pPr>
          </w:p>
        </w:tc>
        <w:tc>
          <w:tcPr>
            <w:tcW w:w="425" w:type="dxa"/>
          </w:tcPr>
          <w:p w14:paraId="1DCF3E55" w14:textId="77777777" w:rsidR="005F4F8D" w:rsidRPr="004A1BEC" w:rsidRDefault="005F4F8D" w:rsidP="005F4F8D">
            <w:pPr>
              <w:rPr>
                <w:rFonts w:ascii="Arial" w:hAnsi="Arial" w:cs="Arial"/>
              </w:rPr>
            </w:pPr>
          </w:p>
        </w:tc>
      </w:tr>
    </w:tbl>
    <w:p w14:paraId="071A1C86" w14:textId="77777777" w:rsidR="00FC7500" w:rsidRPr="00EA258C" w:rsidRDefault="00FC7500" w:rsidP="00FC7500">
      <w:pPr>
        <w:pStyle w:val="Kopfzeile"/>
        <w:tabs>
          <w:tab w:val="clear" w:pos="4536"/>
          <w:tab w:val="clear" w:pos="9072"/>
        </w:tabs>
        <w:rPr>
          <w:rFonts w:ascii="Arial" w:hAnsi="Arial" w:cs="Arial"/>
        </w:rPr>
      </w:pPr>
    </w:p>
    <w:p w14:paraId="0FC4E8EB" w14:textId="77777777" w:rsidR="00A11C43" w:rsidRPr="00EA258C" w:rsidRDefault="00A11C43" w:rsidP="00FC750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4949E9D0" w14:textId="77777777" w:rsidTr="00681DBC">
        <w:trPr>
          <w:cantSplit/>
          <w:tblHeader/>
        </w:trPr>
        <w:tc>
          <w:tcPr>
            <w:tcW w:w="10276" w:type="dxa"/>
            <w:gridSpan w:val="4"/>
            <w:tcBorders>
              <w:top w:val="nil"/>
              <w:left w:val="nil"/>
              <w:bottom w:val="nil"/>
              <w:right w:val="nil"/>
            </w:tcBorders>
          </w:tcPr>
          <w:p w14:paraId="320641F8" w14:textId="77777777" w:rsidR="00772464" w:rsidRPr="00EA258C" w:rsidRDefault="00A11C43" w:rsidP="00DE7C6D">
            <w:pPr>
              <w:pStyle w:val="Kopfzeile"/>
              <w:tabs>
                <w:tab w:val="clear" w:pos="4536"/>
                <w:tab w:val="clear" w:pos="9072"/>
              </w:tabs>
              <w:rPr>
                <w:rFonts w:ascii="Arial" w:hAnsi="Arial" w:cs="Arial"/>
                <w:b/>
                <w:strike/>
              </w:rPr>
            </w:pPr>
            <w:r w:rsidRPr="00EA258C">
              <w:rPr>
                <w:rFonts w:ascii="Arial" w:hAnsi="Arial" w:cs="Arial"/>
                <w:b/>
              </w:rPr>
              <w:t>2.2</w:t>
            </w:r>
            <w:r w:rsidR="00F20372" w:rsidRPr="00EA258C">
              <w:rPr>
                <w:rFonts w:ascii="Arial" w:hAnsi="Arial" w:cs="Arial"/>
                <w:b/>
              </w:rPr>
              <w:tab/>
            </w:r>
            <w:r w:rsidRPr="00EA258C">
              <w:rPr>
                <w:rFonts w:ascii="Arial" w:hAnsi="Arial" w:cs="Arial"/>
                <w:b/>
              </w:rPr>
              <w:t xml:space="preserve"> Diagnostik</w:t>
            </w:r>
          </w:p>
          <w:p w14:paraId="351D8A28" w14:textId="77777777" w:rsidR="00DE7C6D" w:rsidRPr="00EA258C" w:rsidRDefault="00DE7C6D" w:rsidP="00552FCC">
            <w:pPr>
              <w:pStyle w:val="Kopfzeile"/>
              <w:tabs>
                <w:tab w:val="clear" w:pos="4536"/>
                <w:tab w:val="clear" w:pos="9072"/>
              </w:tabs>
              <w:rPr>
                <w:rFonts w:ascii="Arial" w:hAnsi="Arial" w:cs="Arial"/>
              </w:rPr>
            </w:pPr>
          </w:p>
        </w:tc>
      </w:tr>
      <w:tr w:rsidR="00FC7500" w:rsidRPr="00EA258C" w14:paraId="5603A080" w14:textId="77777777" w:rsidTr="00681DBC">
        <w:trPr>
          <w:tblHeader/>
        </w:trPr>
        <w:tc>
          <w:tcPr>
            <w:tcW w:w="779" w:type="dxa"/>
            <w:tcBorders>
              <w:top w:val="single" w:sz="4" w:space="0" w:color="auto"/>
              <w:left w:val="single" w:sz="4" w:space="0" w:color="auto"/>
            </w:tcBorders>
          </w:tcPr>
          <w:p w14:paraId="339B9CC4"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3D9DAA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07A51AA6"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3FC02C8" w14:textId="77777777" w:rsidR="00FC7500" w:rsidRPr="00EA258C" w:rsidRDefault="00FC7500" w:rsidP="00FC7500">
            <w:pPr>
              <w:jc w:val="center"/>
              <w:rPr>
                <w:rFonts w:ascii="Arial" w:hAnsi="Arial" w:cs="Arial"/>
                <w:b/>
              </w:rPr>
            </w:pPr>
          </w:p>
        </w:tc>
      </w:tr>
      <w:tr w:rsidR="007222D0" w:rsidRPr="00EA258C" w14:paraId="04F819A2" w14:textId="77777777" w:rsidTr="00681DBC">
        <w:tc>
          <w:tcPr>
            <w:tcW w:w="779" w:type="dxa"/>
          </w:tcPr>
          <w:p w14:paraId="64313347" w14:textId="77777777" w:rsidR="007222D0" w:rsidRPr="00EA258C" w:rsidRDefault="007222D0" w:rsidP="007222D0">
            <w:pPr>
              <w:rPr>
                <w:rFonts w:ascii="Arial" w:hAnsi="Arial" w:cs="Arial"/>
              </w:rPr>
            </w:pPr>
            <w:r w:rsidRPr="00EA258C">
              <w:rPr>
                <w:rFonts w:ascii="Arial" w:hAnsi="Arial" w:cs="Arial"/>
              </w:rPr>
              <w:t>2.2.1</w:t>
            </w:r>
          </w:p>
        </w:tc>
        <w:tc>
          <w:tcPr>
            <w:tcW w:w="4536" w:type="dxa"/>
          </w:tcPr>
          <w:p w14:paraId="6CD69009" w14:textId="77777777" w:rsidR="007222D0" w:rsidRDefault="007222D0" w:rsidP="006D039F">
            <w:pPr>
              <w:pStyle w:val="Listenabsatz"/>
              <w:numPr>
                <w:ilvl w:val="0"/>
                <w:numId w:val="47"/>
              </w:numPr>
              <w:rPr>
                <w:rFonts w:cs="Arial"/>
              </w:rPr>
            </w:pPr>
            <w:r w:rsidRPr="00681DBC">
              <w:rPr>
                <w:rFonts w:cs="Arial"/>
              </w:rPr>
              <w:t xml:space="preserve">Grundsätzlich sollte das Labor für die Parameter Gesamt-PSA und freies PSA akkreditiert sein und die entsprechende Urkunde des DAR (Deutscher Akkreditierungsrat) vorweisen können. </w:t>
            </w:r>
          </w:p>
          <w:p w14:paraId="7B46D837" w14:textId="24E1285F" w:rsidR="007222D0" w:rsidRPr="00681DBC" w:rsidRDefault="007222D0" w:rsidP="006D039F">
            <w:pPr>
              <w:pStyle w:val="Listenabsatz"/>
              <w:numPr>
                <w:ilvl w:val="0"/>
                <w:numId w:val="47"/>
              </w:numPr>
              <w:rPr>
                <w:rFonts w:cs="Arial"/>
              </w:rPr>
            </w:pPr>
            <w:r w:rsidRPr="00681DBC">
              <w:rPr>
                <w:rFonts w:cs="Arial"/>
              </w:rPr>
              <w:t>Falls das Labor nicht akkreditiert ist, müssen die folgenden Voraussetzungen/Anforderungen erfüllt sein.</w:t>
            </w:r>
          </w:p>
        </w:tc>
        <w:tc>
          <w:tcPr>
            <w:tcW w:w="4536" w:type="dxa"/>
          </w:tcPr>
          <w:p w14:paraId="67E1BAE7" w14:textId="097E342E" w:rsidR="007222D0" w:rsidRPr="00F51A93" w:rsidRDefault="007222D0" w:rsidP="00A46D5B">
            <w:pPr>
              <w:ind w:left="23"/>
              <w:rPr>
                <w:rFonts w:ascii="Arial" w:hAnsi="Arial" w:cs="Arial"/>
              </w:rPr>
            </w:pPr>
          </w:p>
        </w:tc>
        <w:tc>
          <w:tcPr>
            <w:tcW w:w="425" w:type="dxa"/>
          </w:tcPr>
          <w:p w14:paraId="59CC12BF" w14:textId="77777777" w:rsidR="007222D0" w:rsidRPr="00EA258C" w:rsidRDefault="007222D0" w:rsidP="007222D0">
            <w:pPr>
              <w:ind w:left="23"/>
              <w:rPr>
                <w:rFonts w:ascii="Arial" w:hAnsi="Arial" w:cs="Arial"/>
              </w:rPr>
            </w:pPr>
          </w:p>
        </w:tc>
      </w:tr>
      <w:tr w:rsidR="007222D0" w:rsidRPr="00EA258C" w14:paraId="0C2B2C18" w14:textId="77777777" w:rsidTr="00681DBC">
        <w:tc>
          <w:tcPr>
            <w:tcW w:w="779" w:type="dxa"/>
          </w:tcPr>
          <w:p w14:paraId="3CFC1313" w14:textId="77777777" w:rsidR="007222D0" w:rsidRPr="00EA258C" w:rsidRDefault="007222D0" w:rsidP="007222D0">
            <w:pPr>
              <w:rPr>
                <w:rFonts w:ascii="Arial" w:hAnsi="Arial" w:cs="Arial"/>
              </w:rPr>
            </w:pPr>
            <w:r w:rsidRPr="00EA258C">
              <w:rPr>
                <w:rFonts w:ascii="Arial" w:hAnsi="Arial" w:cs="Arial"/>
              </w:rPr>
              <w:t>2.2.2</w:t>
            </w:r>
          </w:p>
        </w:tc>
        <w:tc>
          <w:tcPr>
            <w:tcW w:w="4536" w:type="dxa"/>
          </w:tcPr>
          <w:p w14:paraId="2D7494B9" w14:textId="40E5A00E" w:rsidR="007222D0" w:rsidRPr="003642C4" w:rsidRDefault="007222D0" w:rsidP="007222D0">
            <w:pPr>
              <w:rPr>
                <w:rFonts w:ascii="Arial" w:hAnsi="Arial" w:cs="Arial"/>
                <w:b/>
                <w:bCs/>
              </w:rPr>
            </w:pPr>
            <w:r w:rsidRPr="003642C4">
              <w:rPr>
                <w:rFonts w:ascii="Arial" w:hAnsi="Arial" w:cs="Arial"/>
                <w:b/>
                <w:bCs/>
              </w:rPr>
              <w:t>Laborleitung</w:t>
            </w:r>
          </w:p>
          <w:p w14:paraId="6C7A485C" w14:textId="77777777" w:rsidR="007222D0" w:rsidRPr="00EA258C" w:rsidRDefault="007222D0" w:rsidP="00961FDA">
            <w:pPr>
              <w:numPr>
                <w:ilvl w:val="0"/>
                <w:numId w:val="22"/>
              </w:numPr>
              <w:rPr>
                <w:rFonts w:ascii="Arial" w:hAnsi="Arial" w:cs="Arial"/>
              </w:rPr>
            </w:pPr>
            <w:r w:rsidRPr="00EA258C">
              <w:rPr>
                <w:rFonts w:ascii="Arial" w:hAnsi="Arial" w:cs="Arial"/>
              </w:rPr>
              <w:t xml:space="preserve">Facharzt für </w:t>
            </w:r>
            <w:proofErr w:type="spellStart"/>
            <w:r w:rsidRPr="00EA258C">
              <w:rPr>
                <w:rFonts w:ascii="Arial" w:hAnsi="Arial" w:cs="Arial"/>
              </w:rPr>
              <w:t>Laboratoriumsmedizin</w:t>
            </w:r>
            <w:proofErr w:type="spellEnd"/>
          </w:p>
          <w:p w14:paraId="2A36D261" w14:textId="77777777" w:rsidR="007222D0" w:rsidRPr="00EA258C" w:rsidRDefault="007222D0" w:rsidP="00961FDA">
            <w:pPr>
              <w:numPr>
                <w:ilvl w:val="0"/>
                <w:numId w:val="22"/>
              </w:numPr>
              <w:rPr>
                <w:rFonts w:ascii="Arial" w:hAnsi="Arial" w:cs="Arial"/>
              </w:rPr>
            </w:pPr>
            <w:r w:rsidRPr="00EA258C">
              <w:rPr>
                <w:rFonts w:ascii="Arial" w:hAnsi="Arial" w:cs="Arial"/>
              </w:rPr>
              <w:t>oder klinischer Chemiker</w:t>
            </w:r>
          </w:p>
          <w:p w14:paraId="1431AEE1" w14:textId="64025B5C" w:rsidR="007222D0" w:rsidRPr="0084751D" w:rsidRDefault="007222D0" w:rsidP="00961FDA">
            <w:pPr>
              <w:numPr>
                <w:ilvl w:val="0"/>
                <w:numId w:val="22"/>
              </w:numPr>
              <w:rPr>
                <w:rFonts w:ascii="Arial" w:hAnsi="Arial" w:cs="Arial"/>
              </w:rPr>
            </w:pPr>
            <w:r w:rsidRPr="0084751D">
              <w:rPr>
                <w:rFonts w:ascii="Arial" w:hAnsi="Arial" w:cs="Arial"/>
              </w:rPr>
              <w:t>oder Facharzt für Urologie mit Fachkunde Labor</w:t>
            </w:r>
          </w:p>
          <w:p w14:paraId="10BC3D7B" w14:textId="77777777" w:rsidR="00A46D5B" w:rsidRPr="0084751D" w:rsidRDefault="00A46D5B" w:rsidP="00A46D5B">
            <w:pPr>
              <w:numPr>
                <w:ilvl w:val="0"/>
                <w:numId w:val="22"/>
              </w:numPr>
              <w:rPr>
                <w:rFonts w:ascii="Arial" w:hAnsi="Arial" w:cs="Arial"/>
                <w:lang w:val="en-US"/>
              </w:rPr>
            </w:pPr>
            <w:proofErr w:type="spellStart"/>
            <w:r w:rsidRPr="0084751D">
              <w:rPr>
                <w:rFonts w:ascii="Arial" w:hAnsi="Arial" w:cs="Arial"/>
                <w:lang w:val="en-US"/>
              </w:rPr>
              <w:t>oder</w:t>
            </w:r>
            <w:proofErr w:type="spellEnd"/>
            <w:r w:rsidRPr="0084751D">
              <w:rPr>
                <w:rFonts w:ascii="Arial" w:hAnsi="Arial" w:cs="Arial"/>
                <w:lang w:val="en-US"/>
              </w:rPr>
              <w:t xml:space="preserve"> Master of Science </w:t>
            </w:r>
            <w:proofErr w:type="spellStart"/>
            <w:r w:rsidRPr="0084751D">
              <w:rPr>
                <w:rFonts w:ascii="Arial" w:hAnsi="Arial" w:cs="Arial"/>
                <w:lang w:val="en-US"/>
              </w:rPr>
              <w:t>Biotechnologie</w:t>
            </w:r>
            <w:proofErr w:type="spellEnd"/>
          </w:p>
          <w:p w14:paraId="510EA6D5" w14:textId="77777777" w:rsidR="007222D0" w:rsidRPr="0084751D" w:rsidRDefault="007222D0" w:rsidP="007222D0">
            <w:pPr>
              <w:rPr>
                <w:rFonts w:ascii="Arial" w:hAnsi="Arial" w:cs="Arial"/>
                <w:lang w:val="en-US"/>
              </w:rPr>
            </w:pPr>
          </w:p>
          <w:p w14:paraId="3A2322F4" w14:textId="77777777" w:rsidR="007222D0" w:rsidRPr="0084751D" w:rsidRDefault="007222D0" w:rsidP="00961FDA">
            <w:pPr>
              <w:numPr>
                <w:ilvl w:val="0"/>
                <w:numId w:val="22"/>
              </w:numPr>
              <w:rPr>
                <w:rFonts w:ascii="Arial" w:hAnsi="Arial" w:cs="Arial"/>
              </w:rPr>
            </w:pPr>
            <w:r w:rsidRPr="0084751D">
              <w:rPr>
                <w:rFonts w:ascii="Arial" w:hAnsi="Arial" w:cs="Arial"/>
              </w:rPr>
              <w:t xml:space="preserve">Eine Vertretungsregelung mit entsprechender Qualifikation besteht. </w:t>
            </w:r>
          </w:p>
          <w:p w14:paraId="21371BA1" w14:textId="40C7A4A0" w:rsidR="00F51A93" w:rsidRPr="0084751D" w:rsidRDefault="00F51A93" w:rsidP="00F51A93">
            <w:pPr>
              <w:numPr>
                <w:ilvl w:val="0"/>
                <w:numId w:val="22"/>
              </w:numPr>
              <w:rPr>
                <w:rFonts w:ascii="Arial" w:hAnsi="Arial" w:cs="Arial"/>
              </w:rPr>
            </w:pPr>
            <w:r w:rsidRPr="0084751D">
              <w:rPr>
                <w:rFonts w:ascii="Arial" w:hAnsi="Arial" w:cs="Arial"/>
              </w:rPr>
              <w:t>Eine werktägliche Rücksprache mit der Laborleitung muss für die Kliniker des PZ möglich sein.</w:t>
            </w:r>
          </w:p>
          <w:p w14:paraId="4519D8E2" w14:textId="7C0EB486" w:rsidR="00F51A93" w:rsidRPr="0084751D" w:rsidRDefault="00F51A93" w:rsidP="00F51A93">
            <w:pPr>
              <w:numPr>
                <w:ilvl w:val="0"/>
                <w:numId w:val="22"/>
              </w:numPr>
              <w:rPr>
                <w:rFonts w:ascii="Arial" w:hAnsi="Arial" w:cs="Arial"/>
              </w:rPr>
            </w:pPr>
            <w:r w:rsidRPr="0084751D">
              <w:rPr>
                <w:rFonts w:ascii="Arial" w:hAnsi="Arial" w:cs="Arial"/>
              </w:rPr>
              <w:t>Ein Facharzt bzw. die Laborleitung führt die medizinische Validation der Laborbefunde durch.</w:t>
            </w:r>
          </w:p>
        </w:tc>
        <w:tc>
          <w:tcPr>
            <w:tcW w:w="4536" w:type="dxa"/>
          </w:tcPr>
          <w:p w14:paraId="0BA2265A" w14:textId="6F736922" w:rsidR="007222D0" w:rsidRPr="00F51A93" w:rsidRDefault="007222D0" w:rsidP="00F51A93">
            <w:pPr>
              <w:rPr>
                <w:rFonts w:ascii="Arial" w:hAnsi="Arial" w:cs="Arial"/>
              </w:rPr>
            </w:pPr>
          </w:p>
        </w:tc>
        <w:tc>
          <w:tcPr>
            <w:tcW w:w="425" w:type="dxa"/>
          </w:tcPr>
          <w:p w14:paraId="66A612C6" w14:textId="77777777" w:rsidR="007222D0" w:rsidRPr="00EA258C" w:rsidRDefault="007222D0" w:rsidP="007222D0">
            <w:pPr>
              <w:ind w:left="23"/>
              <w:rPr>
                <w:rFonts w:ascii="Arial" w:hAnsi="Arial" w:cs="Arial"/>
              </w:rPr>
            </w:pPr>
          </w:p>
        </w:tc>
      </w:tr>
      <w:tr w:rsidR="007222D0" w:rsidRPr="00EA258C" w14:paraId="6E9F4FBC" w14:textId="77777777" w:rsidTr="00681DBC">
        <w:tc>
          <w:tcPr>
            <w:tcW w:w="779" w:type="dxa"/>
          </w:tcPr>
          <w:p w14:paraId="6F47595A" w14:textId="77777777" w:rsidR="007222D0" w:rsidRPr="00EA258C" w:rsidRDefault="007222D0" w:rsidP="007222D0">
            <w:pPr>
              <w:rPr>
                <w:rFonts w:ascii="Arial" w:hAnsi="Arial" w:cs="Arial"/>
              </w:rPr>
            </w:pPr>
            <w:r w:rsidRPr="00EA258C">
              <w:rPr>
                <w:rFonts w:ascii="Arial" w:hAnsi="Arial" w:cs="Arial"/>
              </w:rPr>
              <w:t>2.2.3</w:t>
            </w:r>
          </w:p>
        </w:tc>
        <w:tc>
          <w:tcPr>
            <w:tcW w:w="4536" w:type="dxa"/>
          </w:tcPr>
          <w:p w14:paraId="1F3BBA39" w14:textId="63695AB6" w:rsidR="007222D0" w:rsidRPr="003642C4" w:rsidRDefault="007222D0" w:rsidP="007222D0">
            <w:pPr>
              <w:rPr>
                <w:rFonts w:ascii="Arial" w:hAnsi="Arial" w:cs="Arial"/>
                <w:b/>
                <w:bCs/>
              </w:rPr>
            </w:pPr>
            <w:r w:rsidRPr="003642C4">
              <w:rPr>
                <w:rFonts w:ascii="Arial" w:hAnsi="Arial" w:cs="Arial"/>
                <w:b/>
                <w:bCs/>
              </w:rPr>
              <w:t>MTL</w:t>
            </w:r>
          </w:p>
          <w:p w14:paraId="5163DF2B" w14:textId="77777777" w:rsidR="007222D0" w:rsidRPr="00EA258C" w:rsidRDefault="007222D0" w:rsidP="00961FDA">
            <w:pPr>
              <w:numPr>
                <w:ilvl w:val="0"/>
                <w:numId w:val="22"/>
              </w:numPr>
              <w:rPr>
                <w:rFonts w:ascii="Arial" w:hAnsi="Arial" w:cs="Arial"/>
              </w:rPr>
            </w:pPr>
            <w:r w:rsidRPr="00EA258C">
              <w:rPr>
                <w:rFonts w:ascii="Arial" w:hAnsi="Arial" w:cs="Arial"/>
              </w:rPr>
              <w:t xml:space="preserve">Die Analysen werden nur durch qualifizierte medizinisch-technische Assistenten/-innen durchgeführt. </w:t>
            </w:r>
          </w:p>
          <w:p w14:paraId="7F7552E1" w14:textId="5BC9E1D7" w:rsidR="007222D0" w:rsidRPr="00EA258C" w:rsidRDefault="007222D0" w:rsidP="00961FDA">
            <w:pPr>
              <w:numPr>
                <w:ilvl w:val="0"/>
                <w:numId w:val="22"/>
              </w:numPr>
              <w:rPr>
                <w:rFonts w:ascii="Arial" w:hAnsi="Arial" w:cs="Arial"/>
              </w:rPr>
            </w:pPr>
            <w:r w:rsidRPr="00EA258C">
              <w:rPr>
                <w:rFonts w:ascii="Arial" w:hAnsi="Arial" w:cs="Arial"/>
              </w:rPr>
              <w:t>Die technische Validation der Messergebnisse erfolgt durch die MTL.</w:t>
            </w:r>
          </w:p>
        </w:tc>
        <w:tc>
          <w:tcPr>
            <w:tcW w:w="4536" w:type="dxa"/>
          </w:tcPr>
          <w:p w14:paraId="52F96EE8" w14:textId="715A715E" w:rsidR="007222D0" w:rsidRPr="00AC6E20" w:rsidRDefault="007222D0" w:rsidP="00AC6E20">
            <w:pPr>
              <w:rPr>
                <w:rFonts w:ascii="Arial" w:hAnsi="Arial" w:cs="Arial"/>
              </w:rPr>
            </w:pPr>
          </w:p>
        </w:tc>
        <w:tc>
          <w:tcPr>
            <w:tcW w:w="425" w:type="dxa"/>
          </w:tcPr>
          <w:p w14:paraId="4620AD25" w14:textId="77777777" w:rsidR="007222D0" w:rsidRPr="00EA258C" w:rsidRDefault="007222D0" w:rsidP="007222D0">
            <w:pPr>
              <w:rPr>
                <w:rFonts w:ascii="Arial" w:hAnsi="Arial" w:cs="Arial"/>
              </w:rPr>
            </w:pPr>
          </w:p>
        </w:tc>
      </w:tr>
      <w:tr w:rsidR="007222D0" w:rsidRPr="00EA258C" w14:paraId="326EB108" w14:textId="77777777" w:rsidTr="00681DBC">
        <w:tc>
          <w:tcPr>
            <w:tcW w:w="779" w:type="dxa"/>
          </w:tcPr>
          <w:p w14:paraId="70C2E3B1" w14:textId="77777777" w:rsidR="007222D0" w:rsidRPr="00EA258C" w:rsidRDefault="007222D0" w:rsidP="007222D0">
            <w:pPr>
              <w:rPr>
                <w:rFonts w:ascii="Arial" w:hAnsi="Arial" w:cs="Arial"/>
              </w:rPr>
            </w:pPr>
            <w:r w:rsidRPr="00EA258C">
              <w:rPr>
                <w:rFonts w:ascii="Arial" w:hAnsi="Arial" w:cs="Arial"/>
              </w:rPr>
              <w:t>2.2.4</w:t>
            </w:r>
          </w:p>
        </w:tc>
        <w:tc>
          <w:tcPr>
            <w:tcW w:w="4536" w:type="dxa"/>
          </w:tcPr>
          <w:p w14:paraId="7FA5FC00" w14:textId="13EE880A" w:rsidR="007222D0" w:rsidRPr="003642C4" w:rsidRDefault="007222D0" w:rsidP="007222D0">
            <w:pPr>
              <w:rPr>
                <w:rFonts w:ascii="Arial" w:hAnsi="Arial" w:cs="Arial"/>
                <w:b/>
                <w:bCs/>
              </w:rPr>
            </w:pPr>
            <w:r w:rsidRPr="003642C4">
              <w:rPr>
                <w:rFonts w:ascii="Arial" w:hAnsi="Arial" w:cs="Arial"/>
                <w:b/>
                <w:bCs/>
              </w:rPr>
              <w:t>Parameter</w:t>
            </w:r>
          </w:p>
          <w:p w14:paraId="1DC19233" w14:textId="77777777" w:rsidR="007222D0" w:rsidRPr="00EA258C" w:rsidRDefault="007222D0" w:rsidP="00961FDA">
            <w:pPr>
              <w:numPr>
                <w:ilvl w:val="0"/>
                <w:numId w:val="22"/>
              </w:numPr>
              <w:rPr>
                <w:rFonts w:ascii="Arial" w:hAnsi="Arial" w:cs="Arial"/>
              </w:rPr>
            </w:pPr>
            <w:r w:rsidRPr="00EA258C">
              <w:rPr>
                <w:rFonts w:ascii="Arial" w:hAnsi="Arial" w:cs="Arial"/>
              </w:rPr>
              <w:t>obligate werktägliche Bestimmung von Gesamt-PSA (</w:t>
            </w:r>
            <w:proofErr w:type="spellStart"/>
            <w:r w:rsidRPr="00EA258C">
              <w:rPr>
                <w:rFonts w:ascii="Arial" w:hAnsi="Arial" w:cs="Arial"/>
              </w:rPr>
              <w:t>tPSA</w:t>
            </w:r>
            <w:proofErr w:type="spellEnd"/>
            <w:r w:rsidRPr="00EA258C">
              <w:rPr>
                <w:rFonts w:ascii="Arial" w:hAnsi="Arial" w:cs="Arial"/>
              </w:rPr>
              <w:t>)</w:t>
            </w:r>
          </w:p>
          <w:p w14:paraId="26126E4B" w14:textId="77777777" w:rsidR="007222D0" w:rsidRPr="00EA258C" w:rsidRDefault="007222D0" w:rsidP="00961FDA">
            <w:pPr>
              <w:numPr>
                <w:ilvl w:val="0"/>
                <w:numId w:val="22"/>
              </w:numPr>
              <w:rPr>
                <w:rFonts w:ascii="Arial" w:hAnsi="Arial" w:cs="Arial"/>
              </w:rPr>
            </w:pPr>
            <w:r w:rsidRPr="00EA258C">
              <w:rPr>
                <w:rFonts w:ascii="Arial" w:hAnsi="Arial" w:cs="Arial"/>
              </w:rPr>
              <w:t>fakultative werktägliche Bestimmung von freiem PSA (</w:t>
            </w:r>
            <w:proofErr w:type="spellStart"/>
            <w:r w:rsidRPr="00EA258C">
              <w:rPr>
                <w:rFonts w:ascii="Arial" w:hAnsi="Arial" w:cs="Arial"/>
              </w:rPr>
              <w:t>fPSA</w:t>
            </w:r>
            <w:proofErr w:type="spellEnd"/>
            <w:r w:rsidRPr="00EA258C">
              <w:rPr>
                <w:rFonts w:ascii="Arial" w:hAnsi="Arial" w:cs="Arial"/>
              </w:rPr>
              <w:t>) und Berechnung des PSA-Quotienten oder fakultative werktägliche Bestimmung des komplexierten PSA (</w:t>
            </w:r>
            <w:proofErr w:type="spellStart"/>
            <w:r w:rsidRPr="00EA258C">
              <w:rPr>
                <w:rFonts w:ascii="Arial" w:hAnsi="Arial" w:cs="Arial"/>
              </w:rPr>
              <w:t>cPSA</w:t>
            </w:r>
            <w:proofErr w:type="spellEnd"/>
            <w:r w:rsidRPr="00EA258C">
              <w:rPr>
                <w:rFonts w:ascii="Arial" w:hAnsi="Arial" w:cs="Arial"/>
              </w:rPr>
              <w:t>).</w:t>
            </w:r>
          </w:p>
          <w:p w14:paraId="2C1DFCD4" w14:textId="77777777" w:rsidR="007222D0" w:rsidRPr="00EA258C" w:rsidRDefault="007222D0" w:rsidP="00961FDA">
            <w:pPr>
              <w:numPr>
                <w:ilvl w:val="0"/>
                <w:numId w:val="22"/>
              </w:numPr>
              <w:rPr>
                <w:rFonts w:ascii="Arial" w:hAnsi="Arial" w:cs="Arial"/>
              </w:rPr>
            </w:pPr>
            <w:r w:rsidRPr="00EA258C">
              <w:rPr>
                <w:rFonts w:ascii="Arial" w:hAnsi="Arial" w:cs="Arial"/>
              </w:rPr>
              <w:t xml:space="preserve">fakultative Bestimmung von </w:t>
            </w:r>
            <w:proofErr w:type="spellStart"/>
            <w:r w:rsidRPr="00EA258C">
              <w:rPr>
                <w:rFonts w:ascii="Arial" w:hAnsi="Arial" w:cs="Arial"/>
              </w:rPr>
              <w:t>ultra</w:t>
            </w:r>
            <w:proofErr w:type="spellEnd"/>
            <w:r w:rsidRPr="00EA258C">
              <w:rPr>
                <w:rFonts w:ascii="Arial" w:hAnsi="Arial" w:cs="Arial"/>
              </w:rPr>
              <w:t xml:space="preserve"> sensitivem PSA</w:t>
            </w:r>
          </w:p>
        </w:tc>
        <w:tc>
          <w:tcPr>
            <w:tcW w:w="4536" w:type="dxa"/>
          </w:tcPr>
          <w:p w14:paraId="157912BB" w14:textId="35BC29DF" w:rsidR="007222D0" w:rsidRPr="00AC6E20" w:rsidRDefault="007222D0" w:rsidP="00AC6E20">
            <w:pPr>
              <w:rPr>
                <w:rFonts w:ascii="Arial" w:hAnsi="Arial" w:cs="Arial"/>
              </w:rPr>
            </w:pPr>
          </w:p>
        </w:tc>
        <w:tc>
          <w:tcPr>
            <w:tcW w:w="425" w:type="dxa"/>
          </w:tcPr>
          <w:p w14:paraId="60D04EDF" w14:textId="77777777" w:rsidR="007222D0" w:rsidRPr="00EA258C" w:rsidRDefault="007222D0" w:rsidP="007222D0">
            <w:pPr>
              <w:rPr>
                <w:rFonts w:ascii="Arial" w:hAnsi="Arial" w:cs="Arial"/>
              </w:rPr>
            </w:pPr>
          </w:p>
        </w:tc>
      </w:tr>
      <w:tr w:rsidR="007222D0" w:rsidRPr="00EA258C" w14:paraId="71B17540" w14:textId="77777777" w:rsidTr="00681DBC">
        <w:tc>
          <w:tcPr>
            <w:tcW w:w="779" w:type="dxa"/>
          </w:tcPr>
          <w:p w14:paraId="5B8A4896" w14:textId="77777777" w:rsidR="007222D0" w:rsidRPr="00EA258C" w:rsidRDefault="007222D0" w:rsidP="007222D0">
            <w:pPr>
              <w:rPr>
                <w:rFonts w:ascii="Arial" w:hAnsi="Arial" w:cs="Arial"/>
              </w:rPr>
            </w:pPr>
            <w:r w:rsidRPr="00EA258C">
              <w:rPr>
                <w:rFonts w:ascii="Arial" w:hAnsi="Arial" w:cs="Arial"/>
              </w:rPr>
              <w:t>2.2.5</w:t>
            </w:r>
          </w:p>
        </w:tc>
        <w:tc>
          <w:tcPr>
            <w:tcW w:w="4536" w:type="dxa"/>
          </w:tcPr>
          <w:p w14:paraId="630F83AC" w14:textId="443A0A4F" w:rsidR="007222D0" w:rsidRPr="003642C4" w:rsidRDefault="007222D0" w:rsidP="007222D0">
            <w:pPr>
              <w:rPr>
                <w:rFonts w:ascii="Arial" w:hAnsi="Arial" w:cs="Arial"/>
                <w:b/>
                <w:bCs/>
              </w:rPr>
            </w:pPr>
            <w:r w:rsidRPr="003642C4">
              <w:rPr>
                <w:rFonts w:ascii="Arial" w:hAnsi="Arial" w:cs="Arial"/>
                <w:b/>
                <w:bCs/>
              </w:rPr>
              <w:t>Laborinterne Qualitätssicherung</w:t>
            </w:r>
          </w:p>
          <w:p w14:paraId="653B4DE0" w14:textId="77777777" w:rsidR="007222D0" w:rsidRPr="00EA258C" w:rsidRDefault="007222D0" w:rsidP="00961FDA">
            <w:pPr>
              <w:numPr>
                <w:ilvl w:val="0"/>
                <w:numId w:val="18"/>
              </w:numPr>
              <w:tabs>
                <w:tab w:val="clear" w:pos="720"/>
                <w:tab w:val="num" w:pos="355"/>
              </w:tabs>
              <w:ind w:left="355" w:hanging="355"/>
              <w:rPr>
                <w:rFonts w:ascii="Arial" w:hAnsi="Arial" w:cs="Arial"/>
              </w:rPr>
            </w:pPr>
            <w:r w:rsidRPr="00EA258C">
              <w:rPr>
                <w:rFonts w:ascii="Arial" w:hAnsi="Arial" w:cs="Arial"/>
              </w:rPr>
              <w:t>Nach Richtlinien der Bundesärztekammer.</w:t>
            </w:r>
          </w:p>
        </w:tc>
        <w:tc>
          <w:tcPr>
            <w:tcW w:w="4536" w:type="dxa"/>
          </w:tcPr>
          <w:p w14:paraId="2F2775E6" w14:textId="0E9F1A45" w:rsidR="007222D0" w:rsidRPr="00AC6E20" w:rsidRDefault="007222D0" w:rsidP="00AC6E20">
            <w:pPr>
              <w:rPr>
                <w:rFonts w:ascii="Arial" w:hAnsi="Arial" w:cs="Arial"/>
              </w:rPr>
            </w:pPr>
          </w:p>
        </w:tc>
        <w:tc>
          <w:tcPr>
            <w:tcW w:w="425" w:type="dxa"/>
          </w:tcPr>
          <w:p w14:paraId="17E2C522" w14:textId="77777777" w:rsidR="007222D0" w:rsidRPr="00EA258C" w:rsidRDefault="007222D0" w:rsidP="007222D0">
            <w:pPr>
              <w:rPr>
                <w:rFonts w:ascii="Arial" w:hAnsi="Arial" w:cs="Arial"/>
              </w:rPr>
            </w:pPr>
          </w:p>
        </w:tc>
      </w:tr>
      <w:tr w:rsidR="007222D0" w:rsidRPr="00EA258C" w14:paraId="5D186BCD" w14:textId="77777777" w:rsidTr="00681DBC">
        <w:tc>
          <w:tcPr>
            <w:tcW w:w="779" w:type="dxa"/>
          </w:tcPr>
          <w:p w14:paraId="3FEC1887" w14:textId="77777777" w:rsidR="007222D0" w:rsidRPr="00EA258C" w:rsidRDefault="007222D0" w:rsidP="007222D0">
            <w:pPr>
              <w:rPr>
                <w:rFonts w:ascii="Arial" w:hAnsi="Arial" w:cs="Arial"/>
              </w:rPr>
            </w:pPr>
            <w:r w:rsidRPr="00EA258C">
              <w:rPr>
                <w:rFonts w:ascii="Arial" w:hAnsi="Arial" w:cs="Arial"/>
              </w:rPr>
              <w:t>2.2.6</w:t>
            </w:r>
          </w:p>
        </w:tc>
        <w:tc>
          <w:tcPr>
            <w:tcW w:w="4536" w:type="dxa"/>
          </w:tcPr>
          <w:p w14:paraId="5F75CBAE" w14:textId="01AA4EA5" w:rsidR="007222D0" w:rsidRPr="003642C4" w:rsidRDefault="007222D0" w:rsidP="007222D0">
            <w:pPr>
              <w:rPr>
                <w:rFonts w:ascii="Arial" w:hAnsi="Arial" w:cs="Arial"/>
                <w:b/>
                <w:bCs/>
              </w:rPr>
            </w:pPr>
            <w:r w:rsidRPr="003642C4">
              <w:rPr>
                <w:rFonts w:ascii="Arial" w:hAnsi="Arial" w:cs="Arial"/>
                <w:b/>
                <w:bCs/>
              </w:rPr>
              <w:t>Diagnostika-Hersteller und Analysensysteme</w:t>
            </w:r>
          </w:p>
          <w:p w14:paraId="4513CDD8" w14:textId="77777777" w:rsidR="007222D0" w:rsidRPr="00EA258C" w:rsidRDefault="007222D0" w:rsidP="00961FDA">
            <w:pPr>
              <w:numPr>
                <w:ilvl w:val="0"/>
                <w:numId w:val="24"/>
              </w:numPr>
              <w:rPr>
                <w:rFonts w:ascii="Arial" w:hAnsi="Arial" w:cs="Arial"/>
              </w:rPr>
            </w:pPr>
            <w:r w:rsidRPr="00EA258C">
              <w:rPr>
                <w:rFonts w:ascii="Arial" w:hAnsi="Arial" w:cs="Arial"/>
              </w:rPr>
              <w:t xml:space="preserve">Keine Vorgaben bezüglich Auswahl der Diagnostika-Hersteller und des eingesetzten Analysensystems. </w:t>
            </w:r>
          </w:p>
          <w:p w14:paraId="23CCA612" w14:textId="77777777" w:rsidR="007222D0" w:rsidRPr="00EA258C" w:rsidRDefault="007222D0" w:rsidP="00961FDA">
            <w:pPr>
              <w:numPr>
                <w:ilvl w:val="0"/>
                <w:numId w:val="19"/>
              </w:numPr>
              <w:tabs>
                <w:tab w:val="clear" w:pos="720"/>
                <w:tab w:val="num" w:pos="355"/>
              </w:tabs>
              <w:ind w:left="355" w:hanging="355"/>
              <w:rPr>
                <w:rFonts w:ascii="Arial" w:hAnsi="Arial" w:cs="Arial"/>
              </w:rPr>
            </w:pPr>
            <w:r w:rsidRPr="00EA258C">
              <w:rPr>
                <w:rFonts w:ascii="Arial" w:hAnsi="Arial" w:cs="Arial"/>
              </w:rPr>
              <w:t>Bei Herstellerwechsel muss die Vergleichbarkeit der Messungen anhand von Parallelanalysen (altes/neues System) oder Analysen an Rückstellproben ermittelt werden.</w:t>
            </w:r>
          </w:p>
        </w:tc>
        <w:tc>
          <w:tcPr>
            <w:tcW w:w="4536" w:type="dxa"/>
          </w:tcPr>
          <w:p w14:paraId="7D0BC8C4" w14:textId="08BF7CC5" w:rsidR="007222D0" w:rsidRPr="00AC6E20" w:rsidRDefault="007222D0" w:rsidP="00AC6E20">
            <w:pPr>
              <w:rPr>
                <w:rFonts w:ascii="Arial" w:hAnsi="Arial" w:cs="Arial"/>
              </w:rPr>
            </w:pPr>
          </w:p>
        </w:tc>
        <w:tc>
          <w:tcPr>
            <w:tcW w:w="425" w:type="dxa"/>
          </w:tcPr>
          <w:p w14:paraId="48220B4D" w14:textId="77777777" w:rsidR="007222D0" w:rsidRPr="00EA258C" w:rsidRDefault="007222D0" w:rsidP="007222D0">
            <w:pPr>
              <w:rPr>
                <w:rFonts w:ascii="Arial" w:hAnsi="Arial" w:cs="Arial"/>
              </w:rPr>
            </w:pPr>
          </w:p>
        </w:tc>
      </w:tr>
      <w:tr w:rsidR="007222D0" w:rsidRPr="00EA258C" w14:paraId="1E4AC4A9" w14:textId="77777777" w:rsidTr="00681DBC">
        <w:tc>
          <w:tcPr>
            <w:tcW w:w="779" w:type="dxa"/>
          </w:tcPr>
          <w:p w14:paraId="0CEC87B8" w14:textId="77777777" w:rsidR="007222D0" w:rsidRPr="00EA258C" w:rsidRDefault="007222D0" w:rsidP="007222D0">
            <w:pPr>
              <w:rPr>
                <w:rFonts w:ascii="Arial" w:hAnsi="Arial" w:cs="Arial"/>
              </w:rPr>
            </w:pPr>
            <w:r w:rsidRPr="00EA258C">
              <w:rPr>
                <w:rFonts w:ascii="Arial" w:hAnsi="Arial" w:cs="Arial"/>
              </w:rPr>
              <w:t>2.2.7</w:t>
            </w:r>
          </w:p>
        </w:tc>
        <w:tc>
          <w:tcPr>
            <w:tcW w:w="4536" w:type="dxa"/>
          </w:tcPr>
          <w:p w14:paraId="691F5510" w14:textId="7D97D087" w:rsidR="007222D0" w:rsidRPr="003642C4" w:rsidRDefault="007222D0" w:rsidP="007222D0">
            <w:pPr>
              <w:rPr>
                <w:rFonts w:ascii="Arial" w:hAnsi="Arial" w:cs="Arial"/>
                <w:b/>
                <w:bCs/>
              </w:rPr>
            </w:pPr>
            <w:r w:rsidRPr="003642C4">
              <w:rPr>
                <w:rFonts w:ascii="Arial" w:hAnsi="Arial" w:cs="Arial"/>
                <w:b/>
                <w:bCs/>
              </w:rPr>
              <w:t>Befund</w:t>
            </w:r>
          </w:p>
          <w:p w14:paraId="720F41FE" w14:textId="77777777" w:rsidR="007222D0" w:rsidRPr="00EA258C" w:rsidRDefault="007222D0" w:rsidP="00961FDA">
            <w:pPr>
              <w:numPr>
                <w:ilvl w:val="0"/>
                <w:numId w:val="25"/>
              </w:numPr>
              <w:rPr>
                <w:rFonts w:ascii="Arial" w:hAnsi="Arial" w:cs="Arial"/>
              </w:rPr>
            </w:pPr>
            <w:r w:rsidRPr="00EA258C">
              <w:rPr>
                <w:rFonts w:ascii="Arial" w:hAnsi="Arial" w:cs="Arial"/>
              </w:rPr>
              <w:t>Kumulative Befundübermittlung muss möglich sein</w:t>
            </w:r>
          </w:p>
          <w:p w14:paraId="4E639ECA" w14:textId="77777777" w:rsidR="007222D0" w:rsidRPr="00EA258C" w:rsidRDefault="007222D0" w:rsidP="00961FDA">
            <w:pPr>
              <w:numPr>
                <w:ilvl w:val="0"/>
                <w:numId w:val="25"/>
              </w:numPr>
              <w:rPr>
                <w:rFonts w:ascii="Arial" w:hAnsi="Arial" w:cs="Arial"/>
              </w:rPr>
            </w:pPr>
            <w:r w:rsidRPr="00EA258C">
              <w:rPr>
                <w:rFonts w:ascii="Arial" w:hAnsi="Arial" w:cs="Arial"/>
              </w:rPr>
              <w:t>Angabe des Cut-Off-Wertes</w:t>
            </w:r>
          </w:p>
          <w:p w14:paraId="5ECF8C6A" w14:textId="77777777" w:rsidR="007222D0" w:rsidRPr="00EA258C" w:rsidRDefault="007222D0" w:rsidP="00961FDA">
            <w:pPr>
              <w:numPr>
                <w:ilvl w:val="0"/>
                <w:numId w:val="25"/>
              </w:numPr>
              <w:rPr>
                <w:rFonts w:ascii="Arial" w:hAnsi="Arial" w:cs="Arial"/>
              </w:rPr>
            </w:pPr>
            <w:r w:rsidRPr="00EA258C">
              <w:rPr>
                <w:rFonts w:ascii="Arial" w:hAnsi="Arial" w:cs="Arial"/>
              </w:rPr>
              <w:t>Angabe des PSA-Quotienten</w:t>
            </w:r>
          </w:p>
          <w:p w14:paraId="5B4AA0F6" w14:textId="77777777" w:rsidR="007222D0" w:rsidRPr="00EA258C" w:rsidRDefault="007222D0" w:rsidP="00961FDA">
            <w:pPr>
              <w:numPr>
                <w:ilvl w:val="0"/>
                <w:numId w:val="19"/>
              </w:numPr>
              <w:tabs>
                <w:tab w:val="clear" w:pos="720"/>
                <w:tab w:val="num" w:pos="355"/>
              </w:tabs>
              <w:ind w:left="355" w:hanging="355"/>
              <w:rPr>
                <w:rFonts w:ascii="Arial" w:hAnsi="Arial" w:cs="Arial"/>
              </w:rPr>
            </w:pPr>
            <w:r w:rsidRPr="00EA258C">
              <w:rPr>
                <w:rFonts w:ascii="Arial" w:hAnsi="Arial" w:cs="Arial"/>
              </w:rPr>
              <w:t>Angabe von altersentsprechenden Referenzintervallen</w:t>
            </w:r>
          </w:p>
        </w:tc>
        <w:tc>
          <w:tcPr>
            <w:tcW w:w="4536" w:type="dxa"/>
          </w:tcPr>
          <w:p w14:paraId="590DF121" w14:textId="352251C8" w:rsidR="007222D0" w:rsidRPr="00AC6E20" w:rsidRDefault="007222D0" w:rsidP="00AC6E20">
            <w:pPr>
              <w:rPr>
                <w:rFonts w:ascii="Arial" w:hAnsi="Arial" w:cs="Arial"/>
              </w:rPr>
            </w:pPr>
          </w:p>
        </w:tc>
        <w:tc>
          <w:tcPr>
            <w:tcW w:w="425" w:type="dxa"/>
          </w:tcPr>
          <w:p w14:paraId="06E8712F" w14:textId="77777777" w:rsidR="007222D0" w:rsidRPr="00EA258C" w:rsidRDefault="007222D0" w:rsidP="007222D0">
            <w:pPr>
              <w:rPr>
                <w:rFonts w:ascii="Arial" w:hAnsi="Arial" w:cs="Arial"/>
              </w:rPr>
            </w:pPr>
          </w:p>
        </w:tc>
      </w:tr>
      <w:tr w:rsidR="007222D0" w:rsidRPr="00EA258C" w14:paraId="474F6ACE" w14:textId="77777777" w:rsidTr="00681DBC">
        <w:tc>
          <w:tcPr>
            <w:tcW w:w="779" w:type="dxa"/>
          </w:tcPr>
          <w:p w14:paraId="35673DCB" w14:textId="77777777" w:rsidR="007222D0" w:rsidRPr="00EA258C" w:rsidRDefault="007222D0" w:rsidP="007222D0">
            <w:pPr>
              <w:rPr>
                <w:rFonts w:ascii="Arial" w:hAnsi="Arial" w:cs="Arial"/>
              </w:rPr>
            </w:pPr>
            <w:r w:rsidRPr="00EA258C">
              <w:rPr>
                <w:rFonts w:ascii="Arial" w:hAnsi="Arial" w:cs="Arial"/>
              </w:rPr>
              <w:t>2.2.8</w:t>
            </w:r>
          </w:p>
        </w:tc>
        <w:tc>
          <w:tcPr>
            <w:tcW w:w="4536" w:type="dxa"/>
          </w:tcPr>
          <w:p w14:paraId="54BA69A4" w14:textId="77777777" w:rsidR="007222D0" w:rsidRPr="00EA258C" w:rsidRDefault="007222D0" w:rsidP="00961FDA">
            <w:pPr>
              <w:numPr>
                <w:ilvl w:val="0"/>
                <w:numId w:val="23"/>
              </w:numPr>
              <w:rPr>
                <w:rFonts w:ascii="Arial" w:hAnsi="Arial" w:cs="Arial"/>
              </w:rPr>
            </w:pPr>
            <w:r w:rsidRPr="00EA258C">
              <w:rPr>
                <w:rFonts w:ascii="Arial" w:hAnsi="Arial" w:cs="Arial"/>
              </w:rPr>
              <w:t xml:space="preserve">Erfolgreiche Teilnahme an 4 Ringversuchen pro Jahr für Gesamt-PSA und freies PSA (Nachweis). </w:t>
            </w:r>
          </w:p>
          <w:p w14:paraId="0E738AB4" w14:textId="77777777" w:rsidR="007222D0" w:rsidRPr="00EA258C" w:rsidRDefault="007222D0" w:rsidP="00961FDA">
            <w:pPr>
              <w:numPr>
                <w:ilvl w:val="0"/>
                <w:numId w:val="22"/>
              </w:numPr>
              <w:rPr>
                <w:rFonts w:ascii="Arial" w:hAnsi="Arial" w:cs="Arial"/>
              </w:rPr>
            </w:pPr>
            <w:r w:rsidRPr="00EA258C">
              <w:rPr>
                <w:rFonts w:ascii="Arial" w:hAnsi="Arial" w:cs="Arial"/>
              </w:rPr>
              <w:t>Standardisierte Prä-Analytik, Analytik und Post-Analytik nach erstellten SOPs.</w:t>
            </w:r>
          </w:p>
        </w:tc>
        <w:tc>
          <w:tcPr>
            <w:tcW w:w="4536" w:type="dxa"/>
          </w:tcPr>
          <w:p w14:paraId="019CD1DE" w14:textId="00A832B0" w:rsidR="007222D0" w:rsidRPr="00AC6E20" w:rsidRDefault="007222D0" w:rsidP="00AC6E20">
            <w:pPr>
              <w:pStyle w:val="Kopfzeile"/>
              <w:tabs>
                <w:tab w:val="clear" w:pos="4536"/>
                <w:tab w:val="clear" w:pos="9072"/>
              </w:tabs>
              <w:rPr>
                <w:rFonts w:ascii="Arial" w:hAnsi="Arial" w:cs="Arial"/>
              </w:rPr>
            </w:pPr>
          </w:p>
        </w:tc>
        <w:tc>
          <w:tcPr>
            <w:tcW w:w="425" w:type="dxa"/>
          </w:tcPr>
          <w:p w14:paraId="782BE725" w14:textId="77777777" w:rsidR="007222D0" w:rsidRPr="00EA258C" w:rsidRDefault="007222D0" w:rsidP="007222D0">
            <w:pPr>
              <w:rPr>
                <w:rFonts w:ascii="Arial" w:hAnsi="Arial" w:cs="Arial"/>
              </w:rPr>
            </w:pPr>
          </w:p>
        </w:tc>
      </w:tr>
      <w:tr w:rsidR="005F4F8D" w:rsidRPr="00681DBC" w14:paraId="3BD60658" w14:textId="77777777" w:rsidTr="00681DBC">
        <w:tc>
          <w:tcPr>
            <w:tcW w:w="779" w:type="dxa"/>
          </w:tcPr>
          <w:p w14:paraId="097552F2" w14:textId="77777777" w:rsidR="005F4F8D" w:rsidRDefault="005F4F8D" w:rsidP="005F4F8D">
            <w:pPr>
              <w:rPr>
                <w:rFonts w:ascii="Arial" w:hAnsi="Arial" w:cs="Arial"/>
                <w:szCs w:val="16"/>
              </w:rPr>
            </w:pPr>
            <w:r>
              <w:rPr>
                <w:rFonts w:ascii="Arial" w:hAnsi="Arial" w:cs="Arial"/>
                <w:szCs w:val="16"/>
              </w:rPr>
              <w:t>2.2.9</w:t>
            </w:r>
          </w:p>
          <w:p w14:paraId="02472DEC" w14:textId="43C2BED2" w:rsidR="005F4F8D" w:rsidRPr="00681DBC" w:rsidRDefault="005F4F8D" w:rsidP="005F4F8D">
            <w:pPr>
              <w:rPr>
                <w:rFonts w:ascii="Arial" w:hAnsi="Arial" w:cs="Arial"/>
                <w:szCs w:val="16"/>
              </w:rPr>
            </w:pPr>
          </w:p>
        </w:tc>
        <w:tc>
          <w:tcPr>
            <w:tcW w:w="4536" w:type="dxa"/>
          </w:tcPr>
          <w:p w14:paraId="146FBF02" w14:textId="77777777" w:rsidR="005F4F8D" w:rsidRPr="003D2CCC" w:rsidRDefault="005F4F8D" w:rsidP="005F4F8D">
            <w:pPr>
              <w:rPr>
                <w:rFonts w:ascii="Arial" w:hAnsi="Arial" w:cs="Arial"/>
                <w:b/>
              </w:rPr>
            </w:pPr>
            <w:r w:rsidRPr="003D2CCC">
              <w:rPr>
                <w:rFonts w:ascii="Arial" w:hAnsi="Arial" w:cs="Arial"/>
                <w:b/>
              </w:rPr>
              <w:t>Biopsien</w:t>
            </w:r>
          </w:p>
          <w:p w14:paraId="1DFF5F4F" w14:textId="77777777" w:rsidR="005F4F8D" w:rsidRPr="003D2CCC" w:rsidRDefault="005F4F8D" w:rsidP="006D039F">
            <w:pPr>
              <w:numPr>
                <w:ilvl w:val="0"/>
                <w:numId w:val="48"/>
              </w:numPr>
              <w:ind w:left="360"/>
              <w:rPr>
                <w:rFonts w:ascii="Arial" w:hAnsi="Arial" w:cs="Arial"/>
              </w:rPr>
            </w:pPr>
            <w:r w:rsidRPr="003D2CCC">
              <w:rPr>
                <w:rFonts w:ascii="Arial" w:hAnsi="Arial" w:cs="Arial"/>
              </w:rPr>
              <w:t xml:space="preserve">Die korrekte Indikation zur TRUS Biopsie der Prostata muss aufgezeigt werden. </w:t>
            </w:r>
          </w:p>
          <w:p w14:paraId="68F81A49" w14:textId="6F21C0EB" w:rsidR="005F4F8D" w:rsidRPr="003D2CCC" w:rsidRDefault="005F4F8D" w:rsidP="006D039F">
            <w:pPr>
              <w:numPr>
                <w:ilvl w:val="0"/>
                <w:numId w:val="48"/>
              </w:numPr>
              <w:ind w:left="360"/>
              <w:rPr>
                <w:rFonts w:ascii="Arial" w:hAnsi="Arial" w:cs="Arial"/>
              </w:rPr>
            </w:pPr>
            <w:r w:rsidRPr="003D2CCC">
              <w:rPr>
                <w:rFonts w:ascii="Arial" w:hAnsi="Arial" w:cs="Arial"/>
              </w:rPr>
              <w:t xml:space="preserve">Mindestens 20% der </w:t>
            </w:r>
            <w:r w:rsidR="00BE55E6" w:rsidRPr="00BE55E6">
              <w:rPr>
                <w:rFonts w:ascii="Arial" w:hAnsi="Arial" w:cs="Arial"/>
              </w:rPr>
              <w:t xml:space="preserve">Pat. </w:t>
            </w:r>
            <w:r w:rsidRPr="003D2CCC">
              <w:rPr>
                <w:rFonts w:ascii="Arial" w:hAnsi="Arial" w:cs="Arial"/>
              </w:rPr>
              <w:t xml:space="preserve">mit Stanz-biopsien müssen positiv sein. </w:t>
            </w:r>
          </w:p>
          <w:p w14:paraId="11155264" w14:textId="77777777" w:rsidR="005F4F8D" w:rsidRPr="003D2CCC" w:rsidRDefault="005F4F8D" w:rsidP="006D039F">
            <w:pPr>
              <w:numPr>
                <w:ilvl w:val="0"/>
                <w:numId w:val="48"/>
              </w:numPr>
              <w:ind w:left="360"/>
              <w:rPr>
                <w:rFonts w:ascii="Arial" w:hAnsi="Arial" w:cs="Arial"/>
              </w:rPr>
            </w:pPr>
            <w:r w:rsidRPr="003D2CCC">
              <w:rPr>
                <w:rFonts w:ascii="Arial" w:hAnsi="Arial" w:cs="Arial"/>
              </w:rPr>
              <w:t xml:space="preserve">Es müssen mindestens 10 Stanzbiopsiezylinder von je mind. 1 cm Länge entnommen werden. </w:t>
            </w:r>
          </w:p>
          <w:p w14:paraId="7A068112" w14:textId="77777777" w:rsidR="005F4F8D" w:rsidRPr="003D2CCC" w:rsidRDefault="005F4F8D" w:rsidP="005F4F8D">
            <w:pPr>
              <w:rPr>
                <w:rFonts w:ascii="Arial" w:hAnsi="Arial" w:cs="Arial"/>
              </w:rPr>
            </w:pPr>
          </w:p>
          <w:p w14:paraId="7FB969FB" w14:textId="669278F6" w:rsidR="005F4F8D" w:rsidRPr="00681DBC" w:rsidRDefault="005F4F8D" w:rsidP="005F4F8D">
            <w:pPr>
              <w:rPr>
                <w:rFonts w:ascii="Arial" w:hAnsi="Arial" w:cs="Arial"/>
                <w:highlight w:val="green"/>
              </w:rPr>
            </w:pPr>
            <w:r w:rsidRPr="003D2CCC">
              <w:rPr>
                <w:rFonts w:ascii="Arial" w:hAnsi="Arial" w:cs="Arial"/>
              </w:rPr>
              <w:t>Eine Auswertung muss vorgelegt werden.</w:t>
            </w:r>
          </w:p>
        </w:tc>
        <w:tc>
          <w:tcPr>
            <w:tcW w:w="4536" w:type="dxa"/>
          </w:tcPr>
          <w:p w14:paraId="0723CBAF" w14:textId="40A8386C" w:rsidR="005F4F8D" w:rsidRPr="00AC6E20" w:rsidRDefault="005F4F8D" w:rsidP="005F4F8D">
            <w:pPr>
              <w:pStyle w:val="Kopfzeile"/>
              <w:tabs>
                <w:tab w:val="clear" w:pos="4536"/>
                <w:tab w:val="clear" w:pos="9072"/>
              </w:tabs>
              <w:rPr>
                <w:rFonts w:ascii="Arial" w:hAnsi="Arial" w:cs="Arial"/>
              </w:rPr>
            </w:pPr>
          </w:p>
        </w:tc>
        <w:tc>
          <w:tcPr>
            <w:tcW w:w="425" w:type="dxa"/>
          </w:tcPr>
          <w:p w14:paraId="0349A89B" w14:textId="77777777" w:rsidR="005F4F8D" w:rsidRPr="00681DBC" w:rsidRDefault="005F4F8D" w:rsidP="005F4F8D">
            <w:pPr>
              <w:rPr>
                <w:rFonts w:ascii="Arial" w:hAnsi="Arial" w:cs="Arial"/>
              </w:rPr>
            </w:pPr>
          </w:p>
        </w:tc>
      </w:tr>
    </w:tbl>
    <w:p w14:paraId="4CC149A9" w14:textId="77777777" w:rsidR="00943A33" w:rsidRPr="00EA258C" w:rsidRDefault="00943A33" w:rsidP="00FC7500">
      <w:pPr>
        <w:rPr>
          <w:rFonts w:ascii="Arial" w:hAnsi="Arial" w:cs="Arial"/>
        </w:rPr>
      </w:pPr>
    </w:p>
    <w:p w14:paraId="2E33B6A8" w14:textId="77777777" w:rsidR="00552FCC" w:rsidRPr="00EA258C" w:rsidRDefault="00552FCC"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76A47937" w14:textId="77777777" w:rsidTr="00681DBC">
        <w:trPr>
          <w:cantSplit/>
          <w:tblHeader/>
        </w:trPr>
        <w:tc>
          <w:tcPr>
            <w:tcW w:w="10276" w:type="dxa"/>
            <w:gridSpan w:val="4"/>
            <w:tcBorders>
              <w:top w:val="nil"/>
              <w:left w:val="nil"/>
              <w:bottom w:val="nil"/>
              <w:right w:val="nil"/>
            </w:tcBorders>
          </w:tcPr>
          <w:p w14:paraId="31D09874" w14:textId="77777777" w:rsidR="00FC7500" w:rsidRPr="00EA258C" w:rsidRDefault="00A11C43" w:rsidP="00FC7500">
            <w:pPr>
              <w:pStyle w:val="Kopfzeile"/>
              <w:tabs>
                <w:tab w:val="clear" w:pos="4536"/>
                <w:tab w:val="clear" w:pos="9072"/>
              </w:tabs>
              <w:rPr>
                <w:rFonts w:ascii="Arial" w:hAnsi="Arial" w:cs="Arial"/>
                <w:b/>
              </w:rPr>
            </w:pPr>
            <w:r w:rsidRPr="00EA258C">
              <w:rPr>
                <w:rFonts w:ascii="Arial" w:hAnsi="Arial" w:cs="Arial"/>
                <w:b/>
              </w:rPr>
              <w:t>3</w:t>
            </w:r>
            <w:r w:rsidR="00B45717" w:rsidRPr="00EA258C">
              <w:rPr>
                <w:rFonts w:ascii="Arial" w:hAnsi="Arial" w:cs="Arial"/>
                <w:b/>
              </w:rPr>
              <w:tab/>
            </w:r>
            <w:r w:rsidR="00FC7500" w:rsidRPr="00EA258C">
              <w:rPr>
                <w:rFonts w:ascii="Arial" w:hAnsi="Arial" w:cs="Arial"/>
                <w:b/>
              </w:rPr>
              <w:t>Radiologie</w:t>
            </w:r>
          </w:p>
          <w:p w14:paraId="2A757208" w14:textId="77777777" w:rsidR="00FC7500" w:rsidRPr="00EA258C" w:rsidRDefault="00FC7500" w:rsidP="00FC7500">
            <w:pPr>
              <w:pStyle w:val="Kopfzeile"/>
              <w:tabs>
                <w:tab w:val="clear" w:pos="4536"/>
                <w:tab w:val="clear" w:pos="9072"/>
              </w:tabs>
              <w:rPr>
                <w:rFonts w:ascii="Arial" w:hAnsi="Arial" w:cs="Arial"/>
                <w:b/>
              </w:rPr>
            </w:pPr>
          </w:p>
        </w:tc>
      </w:tr>
      <w:tr w:rsidR="00FC7500" w:rsidRPr="00EA258C" w14:paraId="0824D7B0" w14:textId="77777777" w:rsidTr="00681DBC">
        <w:trPr>
          <w:tblHeader/>
        </w:trPr>
        <w:tc>
          <w:tcPr>
            <w:tcW w:w="779" w:type="dxa"/>
            <w:tcBorders>
              <w:top w:val="single" w:sz="4" w:space="0" w:color="auto"/>
              <w:left w:val="single" w:sz="4" w:space="0" w:color="auto"/>
            </w:tcBorders>
          </w:tcPr>
          <w:p w14:paraId="1ECB2ACB"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335724D"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646EFBE4"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10C246DA" w14:textId="77777777" w:rsidR="00FC7500" w:rsidRPr="00EA258C" w:rsidRDefault="00FC7500" w:rsidP="00FC7500">
            <w:pPr>
              <w:jc w:val="center"/>
              <w:rPr>
                <w:rFonts w:ascii="Arial" w:hAnsi="Arial" w:cs="Arial"/>
                <w:b/>
              </w:rPr>
            </w:pPr>
          </w:p>
        </w:tc>
      </w:tr>
      <w:tr w:rsidR="007222D0" w:rsidRPr="00EA258C" w14:paraId="014AFAC6" w14:textId="77777777" w:rsidTr="00681DBC">
        <w:tc>
          <w:tcPr>
            <w:tcW w:w="779" w:type="dxa"/>
          </w:tcPr>
          <w:p w14:paraId="08734126" w14:textId="77777777" w:rsidR="007222D0" w:rsidRPr="00EA258C" w:rsidRDefault="007222D0" w:rsidP="007222D0">
            <w:pPr>
              <w:rPr>
                <w:rFonts w:ascii="Arial" w:hAnsi="Arial" w:cs="Arial"/>
                <w:strike/>
                <w:sz w:val="12"/>
              </w:rPr>
            </w:pPr>
            <w:r w:rsidRPr="00EA258C">
              <w:rPr>
                <w:rFonts w:ascii="Arial" w:hAnsi="Arial" w:cs="Arial"/>
              </w:rPr>
              <w:t>3.1</w:t>
            </w:r>
          </w:p>
        </w:tc>
        <w:tc>
          <w:tcPr>
            <w:tcW w:w="4536" w:type="dxa"/>
          </w:tcPr>
          <w:p w14:paraId="489709D9" w14:textId="77777777" w:rsidR="007222D0" w:rsidRPr="003642C4" w:rsidRDefault="007222D0" w:rsidP="007222D0">
            <w:pPr>
              <w:rPr>
                <w:rFonts w:ascii="Arial" w:hAnsi="Arial" w:cs="Arial"/>
                <w:b/>
                <w:bCs/>
              </w:rPr>
            </w:pPr>
            <w:r w:rsidRPr="003642C4">
              <w:rPr>
                <w:rFonts w:ascii="Arial" w:hAnsi="Arial" w:cs="Arial"/>
                <w:b/>
                <w:bCs/>
              </w:rPr>
              <w:t>Fachärzte</w:t>
            </w:r>
          </w:p>
          <w:p w14:paraId="6561A8C4" w14:textId="77777777" w:rsidR="007222D0" w:rsidRPr="00EA258C" w:rsidRDefault="007222D0" w:rsidP="00961FDA">
            <w:pPr>
              <w:pStyle w:val="Kopfzeile"/>
              <w:numPr>
                <w:ilvl w:val="0"/>
                <w:numId w:val="30"/>
              </w:numPr>
              <w:tabs>
                <w:tab w:val="clear" w:pos="4536"/>
                <w:tab w:val="clear" w:pos="9072"/>
                <w:tab w:val="left" w:pos="1720"/>
              </w:tabs>
              <w:rPr>
                <w:rFonts w:ascii="Arial" w:hAnsi="Arial" w:cs="Arial"/>
              </w:rPr>
            </w:pPr>
            <w:r w:rsidRPr="00EA258C">
              <w:rPr>
                <w:rFonts w:ascii="Arial" w:hAnsi="Arial" w:cs="Arial"/>
              </w:rPr>
              <w:t>Mindestens 1 Facharzt für Radiologie</w:t>
            </w:r>
          </w:p>
          <w:p w14:paraId="6E94465C" w14:textId="77777777" w:rsidR="007222D0" w:rsidRPr="00EA258C" w:rsidRDefault="007222D0" w:rsidP="004173D3">
            <w:pPr>
              <w:numPr>
                <w:ilvl w:val="0"/>
                <w:numId w:val="32"/>
              </w:numPr>
              <w:rPr>
                <w:rFonts w:ascii="Arial" w:hAnsi="Arial" w:cs="Arial"/>
              </w:rPr>
            </w:pPr>
            <w:r w:rsidRPr="00EA258C">
              <w:rPr>
                <w:rFonts w:ascii="Arial" w:hAnsi="Arial" w:cs="Arial"/>
              </w:rPr>
              <w:t>Vertretungsregelung mit gleicher Qualifikation ist schriftlich zu belegen</w:t>
            </w:r>
          </w:p>
          <w:p w14:paraId="495C2B7C" w14:textId="77777777" w:rsidR="007222D0" w:rsidRPr="00EA258C" w:rsidRDefault="007222D0" w:rsidP="004173D3">
            <w:pPr>
              <w:numPr>
                <w:ilvl w:val="0"/>
                <w:numId w:val="32"/>
              </w:numPr>
              <w:rPr>
                <w:rFonts w:ascii="Arial" w:hAnsi="Arial" w:cs="Arial"/>
              </w:rPr>
            </w:pPr>
            <w:r w:rsidRPr="00EA258C">
              <w:rPr>
                <w:rFonts w:ascii="Arial" w:hAnsi="Arial" w:cs="Arial"/>
              </w:rPr>
              <w:t>Facharzt und Vertreter sind namentlich zu benennen</w:t>
            </w:r>
          </w:p>
        </w:tc>
        <w:tc>
          <w:tcPr>
            <w:tcW w:w="4536" w:type="dxa"/>
          </w:tcPr>
          <w:p w14:paraId="6FFD1BD2" w14:textId="605D8010" w:rsidR="007222D0" w:rsidRPr="00AC6E20" w:rsidRDefault="007222D0" w:rsidP="00F51A93">
            <w:pPr>
              <w:rPr>
                <w:rFonts w:ascii="Arial" w:hAnsi="Arial" w:cs="Arial"/>
              </w:rPr>
            </w:pPr>
          </w:p>
        </w:tc>
        <w:tc>
          <w:tcPr>
            <w:tcW w:w="425" w:type="dxa"/>
          </w:tcPr>
          <w:p w14:paraId="5C213715" w14:textId="77777777" w:rsidR="007222D0" w:rsidRPr="00EA258C" w:rsidRDefault="007222D0" w:rsidP="007222D0">
            <w:pPr>
              <w:rPr>
                <w:rFonts w:ascii="Arial" w:hAnsi="Arial" w:cs="Arial"/>
                <w:b/>
              </w:rPr>
            </w:pPr>
          </w:p>
        </w:tc>
      </w:tr>
      <w:tr w:rsidR="007222D0" w:rsidRPr="00EA258C" w14:paraId="1E9415AC" w14:textId="77777777" w:rsidTr="00681DBC">
        <w:tc>
          <w:tcPr>
            <w:tcW w:w="779" w:type="dxa"/>
          </w:tcPr>
          <w:p w14:paraId="34831EC0" w14:textId="77777777" w:rsidR="007222D0" w:rsidRPr="00EA258C" w:rsidRDefault="007222D0" w:rsidP="007222D0">
            <w:pPr>
              <w:rPr>
                <w:rFonts w:ascii="Arial" w:hAnsi="Arial" w:cs="Arial"/>
              </w:rPr>
            </w:pPr>
            <w:r w:rsidRPr="00EA258C">
              <w:rPr>
                <w:rFonts w:ascii="Arial" w:hAnsi="Arial" w:cs="Arial"/>
              </w:rPr>
              <w:t>3.2</w:t>
            </w:r>
          </w:p>
        </w:tc>
        <w:tc>
          <w:tcPr>
            <w:tcW w:w="4536" w:type="dxa"/>
          </w:tcPr>
          <w:p w14:paraId="253F74A9" w14:textId="15EEE1FA" w:rsidR="007222D0" w:rsidRPr="003642C4" w:rsidRDefault="007222D0" w:rsidP="007222D0">
            <w:pPr>
              <w:rPr>
                <w:rFonts w:ascii="Arial" w:hAnsi="Arial" w:cs="Arial"/>
                <w:b/>
                <w:bCs/>
              </w:rPr>
            </w:pPr>
            <w:r w:rsidRPr="003642C4">
              <w:rPr>
                <w:rFonts w:ascii="Arial" w:hAnsi="Arial" w:cs="Arial"/>
                <w:b/>
                <w:bCs/>
              </w:rPr>
              <w:t>MTR</w:t>
            </w:r>
            <w:r w:rsidR="008E4757">
              <w:rPr>
                <w:rFonts w:ascii="Arial" w:hAnsi="Arial" w:cs="Arial"/>
                <w:b/>
                <w:bCs/>
              </w:rPr>
              <w:t xml:space="preserve"> </w:t>
            </w:r>
            <w:r w:rsidRPr="003642C4">
              <w:rPr>
                <w:rFonts w:ascii="Arial" w:hAnsi="Arial" w:cs="Arial"/>
                <w:b/>
                <w:bCs/>
              </w:rPr>
              <w:t>der Radiologie</w:t>
            </w:r>
          </w:p>
          <w:p w14:paraId="0E6B2C43" w14:textId="085FF5C3" w:rsidR="007222D0" w:rsidRPr="00EA258C" w:rsidRDefault="007222D0" w:rsidP="00961FDA">
            <w:pPr>
              <w:pStyle w:val="Kopfzeile"/>
              <w:numPr>
                <w:ilvl w:val="0"/>
                <w:numId w:val="13"/>
              </w:numPr>
              <w:tabs>
                <w:tab w:val="clear" w:pos="4536"/>
                <w:tab w:val="clear" w:pos="9072"/>
              </w:tabs>
              <w:rPr>
                <w:rFonts w:ascii="Arial" w:hAnsi="Arial" w:cs="Arial"/>
              </w:rPr>
            </w:pPr>
            <w:r w:rsidRPr="00EA258C">
              <w:rPr>
                <w:rFonts w:ascii="Arial" w:hAnsi="Arial" w:cs="Arial"/>
              </w:rPr>
              <w:t>Mind. 2 qualifizierte MTR müssen zur Verfügung stehen und namentlich benannt sein</w:t>
            </w:r>
          </w:p>
        </w:tc>
        <w:tc>
          <w:tcPr>
            <w:tcW w:w="4536" w:type="dxa"/>
          </w:tcPr>
          <w:p w14:paraId="408DAC4B" w14:textId="77213F2A" w:rsidR="007222D0" w:rsidRPr="00AC6E20" w:rsidRDefault="007222D0" w:rsidP="00AC6E20">
            <w:pPr>
              <w:rPr>
                <w:rFonts w:ascii="Arial" w:hAnsi="Arial" w:cs="Arial"/>
              </w:rPr>
            </w:pPr>
          </w:p>
        </w:tc>
        <w:tc>
          <w:tcPr>
            <w:tcW w:w="425" w:type="dxa"/>
          </w:tcPr>
          <w:p w14:paraId="16177FF2" w14:textId="77777777" w:rsidR="007222D0" w:rsidRPr="00EA258C" w:rsidRDefault="007222D0" w:rsidP="007222D0">
            <w:pPr>
              <w:rPr>
                <w:rFonts w:ascii="Arial" w:hAnsi="Arial" w:cs="Arial"/>
                <w:b/>
              </w:rPr>
            </w:pPr>
          </w:p>
        </w:tc>
      </w:tr>
      <w:tr w:rsidR="007222D0" w:rsidRPr="00EA258C" w14:paraId="4AFA85CE" w14:textId="77777777" w:rsidTr="00681DBC">
        <w:tc>
          <w:tcPr>
            <w:tcW w:w="779" w:type="dxa"/>
          </w:tcPr>
          <w:p w14:paraId="32102826" w14:textId="77777777" w:rsidR="007222D0" w:rsidRPr="00EA258C" w:rsidRDefault="007222D0" w:rsidP="007222D0">
            <w:pPr>
              <w:rPr>
                <w:rFonts w:ascii="Arial" w:hAnsi="Arial" w:cs="Arial"/>
              </w:rPr>
            </w:pPr>
            <w:r w:rsidRPr="00EA258C">
              <w:rPr>
                <w:rFonts w:ascii="Arial" w:hAnsi="Arial" w:cs="Arial"/>
              </w:rPr>
              <w:t>3.3</w:t>
            </w:r>
          </w:p>
        </w:tc>
        <w:tc>
          <w:tcPr>
            <w:tcW w:w="4536" w:type="dxa"/>
          </w:tcPr>
          <w:p w14:paraId="30E10A47" w14:textId="77777777" w:rsidR="007222D0" w:rsidRPr="003C254C" w:rsidRDefault="007222D0" w:rsidP="007222D0">
            <w:pPr>
              <w:rPr>
                <w:rFonts w:ascii="Arial" w:hAnsi="Arial" w:cs="Arial"/>
                <w:b/>
                <w:bCs/>
              </w:rPr>
            </w:pPr>
            <w:r w:rsidRPr="003C254C">
              <w:rPr>
                <w:rFonts w:ascii="Arial" w:hAnsi="Arial" w:cs="Arial"/>
                <w:b/>
                <w:bCs/>
              </w:rPr>
              <w:t>Vorzuhaltende Methoden/Geräte</w:t>
            </w:r>
          </w:p>
          <w:p w14:paraId="445422C7" w14:textId="77777777" w:rsidR="007222D0" w:rsidRPr="003C254C" w:rsidRDefault="007222D0" w:rsidP="00961FDA">
            <w:pPr>
              <w:pStyle w:val="Kopfzeile"/>
              <w:numPr>
                <w:ilvl w:val="0"/>
                <w:numId w:val="30"/>
              </w:numPr>
              <w:rPr>
                <w:rFonts w:ascii="Arial" w:hAnsi="Arial" w:cs="Arial"/>
              </w:rPr>
            </w:pPr>
            <w:r w:rsidRPr="003C254C">
              <w:rPr>
                <w:rFonts w:ascii="Arial" w:hAnsi="Arial" w:cs="Arial"/>
              </w:rPr>
              <w:t xml:space="preserve">konventionelles Röntgen </w:t>
            </w:r>
          </w:p>
          <w:p w14:paraId="6AC71617" w14:textId="00567AD8" w:rsidR="007222D0" w:rsidRPr="003C254C" w:rsidRDefault="007222D0" w:rsidP="00961FDA">
            <w:pPr>
              <w:pStyle w:val="Kopfzeile"/>
              <w:numPr>
                <w:ilvl w:val="0"/>
                <w:numId w:val="30"/>
              </w:numPr>
              <w:tabs>
                <w:tab w:val="clear" w:pos="4536"/>
              </w:tabs>
              <w:ind w:right="-42"/>
              <w:rPr>
                <w:rFonts w:ascii="Arial" w:hAnsi="Arial" w:cs="Arial"/>
              </w:rPr>
            </w:pPr>
            <w:r w:rsidRPr="003C254C">
              <w:rPr>
                <w:rFonts w:ascii="Arial" w:hAnsi="Arial" w:cs="Arial"/>
              </w:rPr>
              <w:t xml:space="preserve">Spiral-CT zum </w:t>
            </w:r>
            <w:proofErr w:type="spellStart"/>
            <w:r w:rsidRPr="003C254C">
              <w:rPr>
                <w:rFonts w:ascii="Arial" w:hAnsi="Arial" w:cs="Arial"/>
              </w:rPr>
              <w:t>Staging</w:t>
            </w:r>
            <w:proofErr w:type="spellEnd"/>
            <w:r w:rsidRPr="003C254C">
              <w:rPr>
                <w:rFonts w:ascii="Arial" w:hAnsi="Arial" w:cs="Arial"/>
              </w:rPr>
              <w:t xml:space="preserve"> bei Fernmetastasierung</w:t>
            </w:r>
          </w:p>
          <w:p w14:paraId="33012370" w14:textId="77777777" w:rsidR="007222D0" w:rsidRPr="0084751D" w:rsidRDefault="007222D0" w:rsidP="00961FDA">
            <w:pPr>
              <w:pStyle w:val="Listenabsatz"/>
              <w:numPr>
                <w:ilvl w:val="0"/>
                <w:numId w:val="30"/>
              </w:numPr>
              <w:rPr>
                <w:rFonts w:cs="Arial"/>
                <w:lang w:bidi="he-IL"/>
              </w:rPr>
            </w:pPr>
            <w:r w:rsidRPr="003C254C">
              <w:rPr>
                <w:rFonts w:cs="Arial"/>
                <w:lang w:bidi="he-IL"/>
              </w:rPr>
              <w:t xml:space="preserve">Sonographie (einschließlich Möglichkeit zur </w:t>
            </w:r>
            <w:r w:rsidRPr="0084751D">
              <w:rPr>
                <w:rFonts w:cs="Arial"/>
                <w:lang w:bidi="he-IL"/>
              </w:rPr>
              <w:t>transrektalen Sonographie)</w:t>
            </w:r>
          </w:p>
          <w:p w14:paraId="384FC57A" w14:textId="78279DF4" w:rsidR="003C254C" w:rsidRPr="0084751D" w:rsidRDefault="007222D0" w:rsidP="0001747E">
            <w:pPr>
              <w:pStyle w:val="Kopfzeile"/>
              <w:numPr>
                <w:ilvl w:val="0"/>
                <w:numId w:val="30"/>
              </w:numPr>
              <w:jc w:val="both"/>
              <w:rPr>
                <w:rFonts w:ascii="Arial" w:hAnsi="Arial" w:cs="Arial"/>
              </w:rPr>
            </w:pPr>
            <w:r w:rsidRPr="0084751D">
              <w:rPr>
                <w:rFonts w:ascii="Arial" w:hAnsi="Arial" w:cs="Arial"/>
              </w:rPr>
              <w:t xml:space="preserve">MRT zum </w:t>
            </w:r>
            <w:proofErr w:type="spellStart"/>
            <w:r w:rsidRPr="0084751D">
              <w:rPr>
                <w:rFonts w:ascii="Arial" w:hAnsi="Arial" w:cs="Arial"/>
              </w:rPr>
              <w:t>Staging</w:t>
            </w:r>
            <w:proofErr w:type="spellEnd"/>
            <w:r w:rsidRPr="0084751D">
              <w:rPr>
                <w:rFonts w:ascii="Arial" w:hAnsi="Arial" w:cs="Arial"/>
              </w:rPr>
              <w:t xml:space="preserve"> </w:t>
            </w:r>
          </w:p>
          <w:p w14:paraId="5BE1FFA5" w14:textId="54C737AD" w:rsidR="00F51A93" w:rsidRPr="0084751D" w:rsidRDefault="00F51A93" w:rsidP="00F51A93">
            <w:pPr>
              <w:pStyle w:val="Kopfzeile"/>
              <w:numPr>
                <w:ilvl w:val="0"/>
                <w:numId w:val="30"/>
              </w:numPr>
              <w:jc w:val="both"/>
              <w:rPr>
                <w:rFonts w:ascii="Arial" w:hAnsi="Arial" w:cs="Arial"/>
              </w:rPr>
            </w:pPr>
            <w:r w:rsidRPr="0084751D">
              <w:rPr>
                <w:rFonts w:ascii="Arial" w:hAnsi="Arial" w:cs="Arial"/>
              </w:rPr>
              <w:t>(wenn möglich u. bei Verfügbarkeit als Kassenleistung obligat: mp-)MRT zur Detektion: Gerätespezifikation nach PI-RADS v2.1 (1,5 oder 3 Tesla)</w:t>
            </w:r>
          </w:p>
        </w:tc>
        <w:tc>
          <w:tcPr>
            <w:tcW w:w="4536" w:type="dxa"/>
          </w:tcPr>
          <w:p w14:paraId="08194A0A" w14:textId="1F360488" w:rsidR="007222D0" w:rsidRPr="00F51A93" w:rsidRDefault="007222D0" w:rsidP="00F51A93">
            <w:pPr>
              <w:pStyle w:val="Kopfzeile"/>
              <w:jc w:val="both"/>
              <w:rPr>
                <w:rFonts w:ascii="Arial" w:hAnsi="Arial" w:cs="Arial"/>
              </w:rPr>
            </w:pPr>
          </w:p>
        </w:tc>
        <w:tc>
          <w:tcPr>
            <w:tcW w:w="425" w:type="dxa"/>
          </w:tcPr>
          <w:p w14:paraId="4D3A2717" w14:textId="77777777" w:rsidR="007222D0" w:rsidRPr="00EA258C" w:rsidRDefault="007222D0" w:rsidP="007222D0">
            <w:pPr>
              <w:ind w:left="23"/>
              <w:rPr>
                <w:rFonts w:ascii="Arial" w:hAnsi="Arial" w:cs="Arial"/>
              </w:rPr>
            </w:pPr>
          </w:p>
        </w:tc>
      </w:tr>
      <w:tr w:rsidR="007222D0" w:rsidRPr="00EA258C" w14:paraId="12A5FD0D" w14:textId="77777777" w:rsidTr="00681DBC">
        <w:tc>
          <w:tcPr>
            <w:tcW w:w="779" w:type="dxa"/>
          </w:tcPr>
          <w:p w14:paraId="07EC119F" w14:textId="77777777" w:rsidR="007222D0" w:rsidRPr="00EA258C" w:rsidRDefault="007222D0" w:rsidP="007222D0">
            <w:pPr>
              <w:rPr>
                <w:rFonts w:ascii="Arial" w:hAnsi="Arial" w:cs="Arial"/>
                <w:sz w:val="12"/>
              </w:rPr>
            </w:pPr>
            <w:r w:rsidRPr="00EA258C">
              <w:rPr>
                <w:rFonts w:ascii="Arial" w:hAnsi="Arial" w:cs="Arial"/>
              </w:rPr>
              <w:t>3.4</w:t>
            </w:r>
          </w:p>
        </w:tc>
        <w:tc>
          <w:tcPr>
            <w:tcW w:w="4536" w:type="dxa"/>
          </w:tcPr>
          <w:p w14:paraId="066CB5D1" w14:textId="77777777" w:rsidR="007222D0" w:rsidRPr="0084751D" w:rsidRDefault="007222D0" w:rsidP="007222D0">
            <w:pPr>
              <w:tabs>
                <w:tab w:val="left" w:pos="2907"/>
              </w:tabs>
              <w:rPr>
                <w:rFonts w:ascii="Arial" w:hAnsi="Arial" w:cs="Arial"/>
              </w:rPr>
            </w:pPr>
            <w:r w:rsidRPr="0084751D">
              <w:rPr>
                <w:rFonts w:ascii="Arial" w:hAnsi="Arial" w:cs="Arial"/>
              </w:rPr>
              <w:t xml:space="preserve">Die Durchführung von Bildgebung zum </w:t>
            </w:r>
            <w:proofErr w:type="spellStart"/>
            <w:r w:rsidRPr="0084751D">
              <w:rPr>
                <w:rFonts w:ascii="Arial" w:hAnsi="Arial" w:cs="Arial"/>
              </w:rPr>
              <w:t>Staging</w:t>
            </w:r>
            <w:proofErr w:type="spellEnd"/>
            <w:r w:rsidRPr="0084751D">
              <w:rPr>
                <w:rFonts w:ascii="Arial" w:hAnsi="Arial" w:cs="Arial"/>
              </w:rPr>
              <w:t xml:space="preserve"> und die Befundung am selben oder folgenden Arbeitstag müssen gewährleistet sein.</w:t>
            </w:r>
          </w:p>
        </w:tc>
        <w:tc>
          <w:tcPr>
            <w:tcW w:w="4536" w:type="dxa"/>
          </w:tcPr>
          <w:p w14:paraId="1387B71F" w14:textId="39E75991" w:rsidR="007222D0" w:rsidRPr="00AC6E20" w:rsidRDefault="007222D0" w:rsidP="00AC6E20">
            <w:pPr>
              <w:rPr>
                <w:rFonts w:ascii="Arial" w:hAnsi="Arial" w:cs="Arial"/>
              </w:rPr>
            </w:pPr>
          </w:p>
        </w:tc>
        <w:tc>
          <w:tcPr>
            <w:tcW w:w="425" w:type="dxa"/>
          </w:tcPr>
          <w:p w14:paraId="5888C979" w14:textId="77777777" w:rsidR="007222D0" w:rsidRPr="00EA258C" w:rsidRDefault="007222D0" w:rsidP="007222D0">
            <w:pPr>
              <w:rPr>
                <w:rFonts w:ascii="Arial" w:hAnsi="Arial" w:cs="Arial"/>
                <w:b/>
              </w:rPr>
            </w:pPr>
          </w:p>
        </w:tc>
      </w:tr>
      <w:tr w:rsidR="00F51A93" w:rsidRPr="00EA258C" w14:paraId="65713E43" w14:textId="77777777" w:rsidTr="00681DBC">
        <w:tc>
          <w:tcPr>
            <w:tcW w:w="779" w:type="dxa"/>
          </w:tcPr>
          <w:p w14:paraId="5E39340A" w14:textId="1F3E302F" w:rsidR="00F51A93" w:rsidRPr="00EA258C" w:rsidRDefault="00F51A93" w:rsidP="00F51A93">
            <w:pPr>
              <w:rPr>
                <w:rFonts w:ascii="Arial" w:hAnsi="Arial" w:cs="Arial"/>
              </w:rPr>
            </w:pPr>
            <w:r w:rsidRPr="00EA258C">
              <w:rPr>
                <w:rFonts w:ascii="Arial" w:hAnsi="Arial" w:cs="Arial"/>
              </w:rPr>
              <w:t>3.5</w:t>
            </w:r>
          </w:p>
        </w:tc>
        <w:tc>
          <w:tcPr>
            <w:tcW w:w="4536" w:type="dxa"/>
          </w:tcPr>
          <w:p w14:paraId="264DBEA4" w14:textId="77777777" w:rsidR="00F51A93" w:rsidRPr="0084751D" w:rsidRDefault="00F51A93" w:rsidP="00F51A93">
            <w:pPr>
              <w:rPr>
                <w:rFonts w:ascii="Arial" w:hAnsi="Arial" w:cs="Arial"/>
                <w:b/>
                <w:bCs/>
              </w:rPr>
            </w:pPr>
            <w:r w:rsidRPr="0084751D">
              <w:rPr>
                <w:rFonts w:ascii="Arial" w:hAnsi="Arial" w:cs="Arial"/>
                <w:b/>
                <w:bCs/>
              </w:rPr>
              <w:t xml:space="preserve">Qualitätsstandards </w:t>
            </w:r>
            <w:proofErr w:type="spellStart"/>
            <w:r w:rsidRPr="0084751D">
              <w:rPr>
                <w:rFonts w:ascii="Arial" w:hAnsi="Arial" w:cs="Arial"/>
                <w:b/>
                <w:bCs/>
              </w:rPr>
              <w:t>mpMRT</w:t>
            </w:r>
            <w:proofErr w:type="spellEnd"/>
          </w:p>
          <w:p w14:paraId="538E402B" w14:textId="69862D80" w:rsidR="00F51A93" w:rsidRPr="0084751D" w:rsidRDefault="00F51A93" w:rsidP="0084751D">
            <w:pPr>
              <w:rPr>
                <w:rFonts w:ascii="Arial" w:hAnsi="Arial" w:cs="Arial"/>
              </w:rPr>
            </w:pPr>
            <w:r w:rsidRPr="0084751D">
              <w:rPr>
                <w:rFonts w:ascii="Arial" w:hAnsi="Arial" w:cs="Arial"/>
              </w:rPr>
              <w:t xml:space="preserve">Für die Durchführung der </w:t>
            </w:r>
            <w:proofErr w:type="spellStart"/>
            <w:r w:rsidRPr="0084751D">
              <w:rPr>
                <w:rFonts w:ascii="Arial" w:hAnsi="Arial" w:cs="Arial"/>
              </w:rPr>
              <w:t>mpMRT</w:t>
            </w:r>
            <w:proofErr w:type="spellEnd"/>
            <w:r w:rsidRPr="0084751D">
              <w:rPr>
                <w:rFonts w:ascii="Arial" w:hAnsi="Arial" w:cs="Arial"/>
              </w:rPr>
              <w:t xml:space="preserve"> sind die aktuell gültigen Qualitätsstandards der DRG/BDR zu berücksichtigen (</w:t>
            </w:r>
            <w:proofErr w:type="spellStart"/>
            <w:r w:rsidR="00177E3E" w:rsidRPr="0084751D">
              <w:rPr>
                <w:rFonts w:ascii="Arial" w:hAnsi="Arial" w:cs="Arial"/>
              </w:rPr>
              <w:t>Franiel</w:t>
            </w:r>
            <w:proofErr w:type="spellEnd"/>
            <w:r w:rsidR="00177E3E" w:rsidRPr="0084751D">
              <w:rPr>
                <w:rFonts w:ascii="Arial" w:hAnsi="Arial" w:cs="Arial"/>
              </w:rPr>
              <w:t xml:space="preserve"> T, et al. DOI 10.1055/a-1406-8477</w:t>
            </w:r>
            <w:r w:rsidRPr="0084751D">
              <w:rPr>
                <w:rFonts w:ascii="Arial" w:hAnsi="Arial" w:cs="Arial"/>
              </w:rPr>
              <w:t>). Die Umsetzung ist darzustellen.</w:t>
            </w:r>
          </w:p>
        </w:tc>
        <w:tc>
          <w:tcPr>
            <w:tcW w:w="4536" w:type="dxa"/>
          </w:tcPr>
          <w:p w14:paraId="134097FA" w14:textId="2065903F" w:rsidR="00DA46FB" w:rsidRPr="00AC6E20" w:rsidRDefault="00DA46FB" w:rsidP="00177E3E">
            <w:pPr>
              <w:rPr>
                <w:rFonts w:ascii="Arial" w:hAnsi="Arial" w:cs="Arial"/>
              </w:rPr>
            </w:pPr>
          </w:p>
        </w:tc>
        <w:tc>
          <w:tcPr>
            <w:tcW w:w="425" w:type="dxa"/>
          </w:tcPr>
          <w:p w14:paraId="301309F1" w14:textId="77777777" w:rsidR="00F51A93" w:rsidRPr="00EA258C" w:rsidRDefault="00F51A93" w:rsidP="00F51A93">
            <w:pPr>
              <w:rPr>
                <w:rFonts w:ascii="Arial" w:hAnsi="Arial" w:cs="Arial"/>
                <w:b/>
              </w:rPr>
            </w:pPr>
          </w:p>
        </w:tc>
      </w:tr>
      <w:tr w:rsidR="00F51A93" w:rsidRPr="00EA258C" w14:paraId="4EA03464" w14:textId="77777777" w:rsidTr="00681DBC">
        <w:tc>
          <w:tcPr>
            <w:tcW w:w="779" w:type="dxa"/>
          </w:tcPr>
          <w:p w14:paraId="04E9AA40" w14:textId="2FCB3033" w:rsidR="00F51A93" w:rsidRPr="00EA258C" w:rsidRDefault="00F51A93" w:rsidP="00F51A93">
            <w:pPr>
              <w:rPr>
                <w:rFonts w:ascii="Arial" w:hAnsi="Arial" w:cs="Arial"/>
                <w:sz w:val="12"/>
              </w:rPr>
            </w:pPr>
            <w:r w:rsidRPr="00EA258C">
              <w:rPr>
                <w:rFonts w:ascii="Arial" w:hAnsi="Arial" w:cs="Arial"/>
              </w:rPr>
              <w:t>3.6</w:t>
            </w:r>
          </w:p>
        </w:tc>
        <w:tc>
          <w:tcPr>
            <w:tcW w:w="4536" w:type="dxa"/>
          </w:tcPr>
          <w:p w14:paraId="13351A84" w14:textId="77777777" w:rsidR="00F51A93" w:rsidRPr="00681DBC" w:rsidRDefault="00F51A93" w:rsidP="00F51A93">
            <w:pPr>
              <w:tabs>
                <w:tab w:val="left" w:pos="2907"/>
              </w:tabs>
              <w:rPr>
                <w:rFonts w:ascii="Arial" w:hAnsi="Arial" w:cs="Arial"/>
                <w:b/>
                <w:bCs/>
              </w:rPr>
            </w:pPr>
            <w:r w:rsidRPr="00681DBC">
              <w:rPr>
                <w:rFonts w:ascii="Arial" w:hAnsi="Arial" w:cs="Arial"/>
                <w:b/>
                <w:bCs/>
              </w:rPr>
              <w:t>Prozessbeschreibungen der Radiologie (</w:t>
            </w:r>
            <w:proofErr w:type="spellStart"/>
            <w:r w:rsidRPr="00681DBC">
              <w:rPr>
                <w:rFonts w:ascii="Arial" w:hAnsi="Arial" w:cs="Arial"/>
                <w:b/>
                <w:bCs/>
              </w:rPr>
              <w:t>SOP’s</w:t>
            </w:r>
            <w:proofErr w:type="spellEnd"/>
            <w:r w:rsidRPr="00681DBC">
              <w:rPr>
                <w:rFonts w:ascii="Arial" w:hAnsi="Arial" w:cs="Arial"/>
                <w:b/>
                <w:bCs/>
              </w:rPr>
              <w:t>)</w:t>
            </w:r>
          </w:p>
          <w:p w14:paraId="7746F571" w14:textId="77777777" w:rsidR="00F51A93" w:rsidRPr="00EA258C" w:rsidRDefault="00F51A93" w:rsidP="00F51A93">
            <w:pPr>
              <w:tabs>
                <w:tab w:val="left" w:pos="2907"/>
              </w:tabs>
              <w:rPr>
                <w:rFonts w:ascii="Arial" w:hAnsi="Arial" w:cs="Arial"/>
              </w:rPr>
            </w:pPr>
            <w:r w:rsidRPr="00EA258C">
              <w:rPr>
                <w:rFonts w:ascii="Arial" w:hAnsi="Arial" w:cs="Arial"/>
              </w:rPr>
              <w:t>Die Bildgebungsverfahren sind zu beschreiben und 1 x jährlich auf Aktualität zu überprüfen.</w:t>
            </w:r>
          </w:p>
        </w:tc>
        <w:tc>
          <w:tcPr>
            <w:tcW w:w="4536" w:type="dxa"/>
          </w:tcPr>
          <w:p w14:paraId="7842F8CB" w14:textId="7B63F3ED" w:rsidR="00F51A93" w:rsidRPr="00AC6E20" w:rsidRDefault="00F51A93" w:rsidP="00F51A93">
            <w:pPr>
              <w:rPr>
                <w:rFonts w:ascii="Arial" w:hAnsi="Arial" w:cs="Arial"/>
              </w:rPr>
            </w:pPr>
          </w:p>
        </w:tc>
        <w:tc>
          <w:tcPr>
            <w:tcW w:w="425" w:type="dxa"/>
          </w:tcPr>
          <w:p w14:paraId="3C4F709E" w14:textId="77777777" w:rsidR="00F51A93" w:rsidRPr="00EA258C" w:rsidRDefault="00F51A93" w:rsidP="00F51A93">
            <w:pPr>
              <w:rPr>
                <w:rFonts w:ascii="Arial" w:hAnsi="Arial" w:cs="Arial"/>
                <w:b/>
              </w:rPr>
            </w:pPr>
          </w:p>
        </w:tc>
      </w:tr>
      <w:tr w:rsidR="00F51A93" w:rsidRPr="00EA258C" w14:paraId="13488748" w14:textId="77777777" w:rsidTr="00681DBC">
        <w:trPr>
          <w:trHeight w:val="275"/>
        </w:trPr>
        <w:tc>
          <w:tcPr>
            <w:tcW w:w="779" w:type="dxa"/>
            <w:tcBorders>
              <w:top w:val="single" w:sz="4" w:space="0" w:color="auto"/>
              <w:left w:val="single" w:sz="4" w:space="0" w:color="auto"/>
              <w:bottom w:val="single" w:sz="4" w:space="0" w:color="auto"/>
              <w:right w:val="single" w:sz="4" w:space="0" w:color="auto"/>
            </w:tcBorders>
          </w:tcPr>
          <w:p w14:paraId="7306B5BE" w14:textId="2104E60D" w:rsidR="00F51A93" w:rsidRPr="00EA258C" w:rsidRDefault="00F51A93" w:rsidP="00F51A93">
            <w:pPr>
              <w:rPr>
                <w:rFonts w:ascii="Arial" w:hAnsi="Arial" w:cs="Arial"/>
              </w:rPr>
            </w:pPr>
            <w:r w:rsidRPr="00EA258C">
              <w:rPr>
                <w:rFonts w:ascii="Arial" w:hAnsi="Arial" w:cs="Arial"/>
              </w:rPr>
              <w:t>3.7</w:t>
            </w:r>
          </w:p>
        </w:tc>
        <w:tc>
          <w:tcPr>
            <w:tcW w:w="4536" w:type="dxa"/>
            <w:tcBorders>
              <w:top w:val="single" w:sz="4" w:space="0" w:color="auto"/>
              <w:left w:val="single" w:sz="4" w:space="0" w:color="auto"/>
              <w:bottom w:val="single" w:sz="4" w:space="0" w:color="auto"/>
              <w:right w:val="single" w:sz="4" w:space="0" w:color="auto"/>
            </w:tcBorders>
          </w:tcPr>
          <w:p w14:paraId="6B2E5233" w14:textId="77777777" w:rsidR="00F51A93" w:rsidRPr="0050067C" w:rsidRDefault="00F51A93" w:rsidP="00F51A93">
            <w:pPr>
              <w:tabs>
                <w:tab w:val="left" w:pos="2907"/>
              </w:tabs>
              <w:rPr>
                <w:rFonts w:ascii="Arial" w:hAnsi="Arial" w:cs="Arial"/>
                <w:b/>
              </w:rPr>
            </w:pPr>
            <w:r w:rsidRPr="0050067C">
              <w:rPr>
                <w:rFonts w:ascii="Arial" w:hAnsi="Arial" w:cs="Arial"/>
                <w:b/>
              </w:rPr>
              <w:t>Befunderstellung</w:t>
            </w:r>
          </w:p>
          <w:p w14:paraId="63773CEC" w14:textId="77777777" w:rsidR="00F51A93" w:rsidRPr="0050067C" w:rsidRDefault="00F51A93" w:rsidP="00F51A93">
            <w:pPr>
              <w:tabs>
                <w:tab w:val="left" w:pos="2907"/>
              </w:tabs>
              <w:rPr>
                <w:rFonts w:ascii="Arial" w:hAnsi="Arial" w:cs="Arial"/>
              </w:rPr>
            </w:pPr>
            <w:r w:rsidRPr="0050067C">
              <w:rPr>
                <w:rFonts w:ascii="Arial" w:hAnsi="Arial" w:cs="Arial"/>
              </w:rPr>
              <w:t>Der schriftliche Befund muss spätestens 48 h nach der Untersuchung den mitbehandelnden Ärzten vorliegen.</w:t>
            </w:r>
          </w:p>
          <w:p w14:paraId="70691029" w14:textId="69878398" w:rsidR="00F51A93" w:rsidRPr="0050067C" w:rsidRDefault="00F51A93" w:rsidP="00F51A93">
            <w:pPr>
              <w:tabs>
                <w:tab w:val="left" w:pos="2907"/>
              </w:tabs>
              <w:rPr>
                <w:rFonts w:ascii="Arial" w:hAnsi="Arial" w:cs="Arial"/>
              </w:rPr>
            </w:pPr>
            <w:r w:rsidRPr="0050067C">
              <w:rPr>
                <w:rFonts w:ascii="Arial" w:hAnsi="Arial" w:cs="Arial"/>
              </w:rPr>
              <w:t>Die MRT der Prostata muss standardisiert z.B. nach den Empfehlungen des Europäischen Consensus Meetings befundet werden.</w:t>
            </w:r>
          </w:p>
        </w:tc>
        <w:tc>
          <w:tcPr>
            <w:tcW w:w="4536" w:type="dxa"/>
            <w:tcBorders>
              <w:top w:val="single" w:sz="4" w:space="0" w:color="auto"/>
              <w:left w:val="single" w:sz="4" w:space="0" w:color="auto"/>
              <w:bottom w:val="single" w:sz="4" w:space="0" w:color="auto"/>
              <w:right w:val="single" w:sz="4" w:space="0" w:color="auto"/>
            </w:tcBorders>
          </w:tcPr>
          <w:p w14:paraId="099DDA5A" w14:textId="4491CCA6" w:rsidR="00F51A93" w:rsidRPr="00AC6E20" w:rsidRDefault="00F51A93" w:rsidP="00F51A9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CE6014" w14:textId="77777777" w:rsidR="00F51A93" w:rsidRPr="00EA258C" w:rsidRDefault="00F51A93" w:rsidP="00F51A93">
            <w:pPr>
              <w:rPr>
                <w:rFonts w:ascii="Arial" w:hAnsi="Arial" w:cs="Arial"/>
                <w:b/>
              </w:rPr>
            </w:pPr>
          </w:p>
        </w:tc>
      </w:tr>
      <w:tr w:rsidR="00F51A93" w:rsidRPr="00EA258C" w14:paraId="44CE7FC2" w14:textId="77777777" w:rsidTr="00681DBC">
        <w:tc>
          <w:tcPr>
            <w:tcW w:w="779" w:type="dxa"/>
            <w:tcBorders>
              <w:top w:val="single" w:sz="4" w:space="0" w:color="auto"/>
              <w:left w:val="single" w:sz="4" w:space="0" w:color="auto"/>
              <w:bottom w:val="single" w:sz="4" w:space="0" w:color="auto"/>
              <w:right w:val="single" w:sz="4" w:space="0" w:color="auto"/>
            </w:tcBorders>
          </w:tcPr>
          <w:p w14:paraId="607A887B" w14:textId="46E28CEE" w:rsidR="00F51A93" w:rsidRPr="00EA258C" w:rsidRDefault="00F51A93" w:rsidP="00F51A93">
            <w:pPr>
              <w:rPr>
                <w:rFonts w:ascii="Arial" w:hAnsi="Arial" w:cs="Arial"/>
              </w:rPr>
            </w:pPr>
            <w:r>
              <w:rPr>
                <w:rFonts w:ascii="Arial" w:hAnsi="Arial" w:cs="Arial"/>
              </w:rPr>
              <w:t>3.8</w:t>
            </w:r>
          </w:p>
        </w:tc>
        <w:tc>
          <w:tcPr>
            <w:tcW w:w="4536" w:type="dxa"/>
            <w:tcBorders>
              <w:top w:val="single" w:sz="4" w:space="0" w:color="auto"/>
              <w:left w:val="single" w:sz="4" w:space="0" w:color="auto"/>
              <w:bottom w:val="single" w:sz="4" w:space="0" w:color="auto"/>
              <w:right w:val="single" w:sz="4" w:space="0" w:color="auto"/>
            </w:tcBorders>
          </w:tcPr>
          <w:p w14:paraId="57D2C0C8" w14:textId="77777777" w:rsidR="00F51A93" w:rsidRPr="003642C4" w:rsidRDefault="00F51A93" w:rsidP="00F51A93">
            <w:pPr>
              <w:rPr>
                <w:rFonts w:ascii="Arial" w:hAnsi="Arial" w:cs="Arial"/>
                <w:b/>
                <w:bCs/>
              </w:rPr>
            </w:pPr>
            <w:r w:rsidRPr="003642C4">
              <w:rPr>
                <w:rFonts w:ascii="Arial" w:hAnsi="Arial" w:cs="Arial"/>
                <w:b/>
                <w:bCs/>
              </w:rPr>
              <w:t>Fort-/ Weiterbildung:</w:t>
            </w:r>
          </w:p>
          <w:p w14:paraId="4B3A9A4A" w14:textId="6463E752" w:rsidR="00F51A93" w:rsidRPr="00EA258C" w:rsidRDefault="00F51A93" w:rsidP="00F51A93">
            <w:pPr>
              <w:numPr>
                <w:ilvl w:val="0"/>
                <w:numId w:val="15"/>
              </w:numPr>
              <w:rPr>
                <w:rFonts w:ascii="Arial" w:hAnsi="Arial" w:cs="Arial"/>
              </w:rPr>
            </w:pPr>
            <w:r w:rsidRPr="00EA258C">
              <w:rPr>
                <w:rFonts w:ascii="Arial" w:hAnsi="Arial" w:cs="Arial"/>
              </w:rPr>
              <w:t>Es ist ein Qualifizierungsplan für das ärztliche und sonstige Personal (MTR) vorzulegen, in dem die für einen Jahreszeitraum geplanten Qualifizierungen dargestellt sind.</w:t>
            </w:r>
          </w:p>
          <w:p w14:paraId="223DD65C" w14:textId="77777777" w:rsidR="00F51A93" w:rsidRPr="00EA258C" w:rsidRDefault="00F51A93" w:rsidP="00F51A93">
            <w:pPr>
              <w:numPr>
                <w:ilvl w:val="0"/>
                <w:numId w:val="15"/>
              </w:numPr>
              <w:rPr>
                <w:rFonts w:ascii="Arial" w:hAnsi="Arial" w:cs="Arial"/>
              </w:rPr>
            </w:pPr>
            <w:r w:rsidRPr="00EA258C">
              <w:rPr>
                <w:rFonts w:ascii="Arial" w:hAnsi="Arial" w:cs="Arial"/>
              </w:rPr>
              <w:t xml:space="preserve">Jährlich mind. 1 spezifische Weiterbildung pro </w:t>
            </w:r>
            <w:proofErr w:type="spellStart"/>
            <w:r w:rsidRPr="00EA258C">
              <w:rPr>
                <w:rFonts w:ascii="Arial" w:hAnsi="Arial" w:cs="Arial"/>
              </w:rPr>
              <w:t>MitarbeiterIn</w:t>
            </w:r>
            <w:proofErr w:type="spellEnd"/>
            <w:r w:rsidRPr="00EA258C">
              <w:rPr>
                <w:rFonts w:ascii="Arial" w:hAnsi="Arial" w:cs="Arial"/>
              </w:rPr>
              <w:t xml:space="preserve"> (Dauer &gt; 0,5 Tage), sofern diese/r qualitätsrelevante Tätigkeiten für das Prostatakrebszentrum wahrnimmt.</w:t>
            </w:r>
          </w:p>
        </w:tc>
        <w:tc>
          <w:tcPr>
            <w:tcW w:w="4536" w:type="dxa"/>
            <w:tcBorders>
              <w:top w:val="single" w:sz="4" w:space="0" w:color="auto"/>
              <w:left w:val="single" w:sz="4" w:space="0" w:color="auto"/>
              <w:bottom w:val="single" w:sz="4" w:space="0" w:color="auto"/>
              <w:right w:val="single" w:sz="4" w:space="0" w:color="auto"/>
            </w:tcBorders>
          </w:tcPr>
          <w:p w14:paraId="39555A38" w14:textId="3E1B3874" w:rsidR="00F51A93" w:rsidRPr="00AC6E20" w:rsidRDefault="00F51A93" w:rsidP="00F51A9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72E52C" w14:textId="77777777" w:rsidR="00F51A93" w:rsidRPr="00EA258C" w:rsidRDefault="00F51A93" w:rsidP="00F51A93">
            <w:pPr>
              <w:rPr>
                <w:rFonts w:ascii="Arial" w:hAnsi="Arial" w:cs="Arial"/>
                <w:b/>
              </w:rPr>
            </w:pPr>
          </w:p>
        </w:tc>
      </w:tr>
      <w:tr w:rsidR="00F71B83" w:rsidRPr="00EA258C" w14:paraId="51B961CC" w14:textId="77777777" w:rsidTr="00681DBC">
        <w:tc>
          <w:tcPr>
            <w:tcW w:w="779" w:type="dxa"/>
            <w:tcBorders>
              <w:top w:val="single" w:sz="4" w:space="0" w:color="auto"/>
              <w:left w:val="single" w:sz="4" w:space="0" w:color="auto"/>
              <w:bottom w:val="single" w:sz="4" w:space="0" w:color="auto"/>
              <w:right w:val="single" w:sz="4" w:space="0" w:color="auto"/>
            </w:tcBorders>
          </w:tcPr>
          <w:p w14:paraId="1BE66ADA" w14:textId="45E04D3E" w:rsidR="00F71B83" w:rsidRPr="00F71B83" w:rsidRDefault="00F71B83" w:rsidP="00F71B83">
            <w:pPr>
              <w:rPr>
                <w:rFonts w:ascii="Arial" w:hAnsi="Arial" w:cs="Arial"/>
                <w:highlight w:val="green"/>
              </w:rPr>
            </w:pPr>
            <w:r w:rsidRPr="00F71B83">
              <w:rPr>
                <w:rFonts w:ascii="Arial" w:hAnsi="Arial" w:cs="Arial"/>
                <w:highlight w:val="green"/>
              </w:rPr>
              <w:t>3.9</w:t>
            </w:r>
            <w:r w:rsidRPr="00F71B83">
              <w:rPr>
                <w:rFonts w:ascii="Arial" w:hAnsi="Arial" w:cs="Arial"/>
                <w:highlight w:val="green"/>
              </w:rPr>
              <w:br/>
            </w:r>
          </w:p>
        </w:tc>
        <w:tc>
          <w:tcPr>
            <w:tcW w:w="4536" w:type="dxa"/>
            <w:tcBorders>
              <w:top w:val="single" w:sz="4" w:space="0" w:color="auto"/>
              <w:left w:val="single" w:sz="4" w:space="0" w:color="auto"/>
              <w:bottom w:val="single" w:sz="4" w:space="0" w:color="auto"/>
              <w:right w:val="single" w:sz="4" w:space="0" w:color="auto"/>
            </w:tcBorders>
          </w:tcPr>
          <w:p w14:paraId="65F0C454" w14:textId="77777777" w:rsidR="00F71B83" w:rsidRPr="00F71B83" w:rsidRDefault="00F71B83" w:rsidP="00F71B83">
            <w:pPr>
              <w:rPr>
                <w:rFonts w:ascii="Arial" w:hAnsi="Arial" w:cs="Arial"/>
                <w:b/>
                <w:bCs/>
                <w:highlight w:val="green"/>
              </w:rPr>
            </w:pPr>
            <w:r w:rsidRPr="00F71B83">
              <w:rPr>
                <w:rFonts w:ascii="Arial" w:hAnsi="Arial" w:cs="Arial"/>
                <w:b/>
                <w:bCs/>
                <w:highlight w:val="green"/>
              </w:rPr>
              <w:t>Erreichbarkeit</w:t>
            </w:r>
          </w:p>
          <w:p w14:paraId="719DE1B8" w14:textId="60A8C6D2" w:rsidR="00F71B83" w:rsidRPr="003642C4" w:rsidRDefault="00F71B83" w:rsidP="00F71B83">
            <w:pPr>
              <w:rPr>
                <w:rFonts w:ascii="Arial" w:hAnsi="Arial" w:cs="Arial"/>
                <w:b/>
                <w:bCs/>
              </w:rPr>
            </w:pPr>
            <w:r w:rsidRPr="00F71B83">
              <w:rPr>
                <w:rFonts w:ascii="Arial" w:hAnsi="Arial" w:cs="Arial"/>
                <w:highlight w:val="green"/>
              </w:rPr>
              <w:t>Anwesenheit eines Facharztes für Radiologie während der Arbeitszeit, 24-Stunden-Erreichbarkeit außerhalb der Dienstzeiten ggf. über Kooperation (einschließlich Wochenenden und Feiertage)</w:t>
            </w:r>
          </w:p>
        </w:tc>
        <w:tc>
          <w:tcPr>
            <w:tcW w:w="4536" w:type="dxa"/>
            <w:tcBorders>
              <w:top w:val="single" w:sz="4" w:space="0" w:color="auto"/>
              <w:left w:val="single" w:sz="4" w:space="0" w:color="auto"/>
              <w:bottom w:val="single" w:sz="4" w:space="0" w:color="auto"/>
              <w:right w:val="single" w:sz="4" w:space="0" w:color="auto"/>
            </w:tcBorders>
          </w:tcPr>
          <w:p w14:paraId="50E93658" w14:textId="77777777" w:rsidR="00F71B83" w:rsidRPr="00AC6E20" w:rsidRDefault="00F71B83" w:rsidP="00F71B8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D6BA64" w14:textId="77777777" w:rsidR="00F71B83" w:rsidRPr="00EA258C" w:rsidRDefault="00F71B83" w:rsidP="00F71B83">
            <w:pPr>
              <w:rPr>
                <w:rFonts w:ascii="Arial" w:hAnsi="Arial" w:cs="Arial"/>
                <w:b/>
              </w:rPr>
            </w:pPr>
          </w:p>
        </w:tc>
      </w:tr>
    </w:tbl>
    <w:p w14:paraId="410806D9" w14:textId="77777777" w:rsidR="00F555CB" w:rsidRPr="006F2912" w:rsidRDefault="00F555CB" w:rsidP="00F555CB">
      <w:pPr>
        <w:rPr>
          <w:rFonts w:ascii="Arial" w:hAnsi="Arial" w:cs="Arial"/>
        </w:rPr>
      </w:pPr>
    </w:p>
    <w:p w14:paraId="6BFB96B6" w14:textId="77777777" w:rsidR="00A54B8B" w:rsidRPr="006F2912" w:rsidRDefault="00A54B8B" w:rsidP="00F555CB">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6F2912" w14:paraId="2BE819BE" w14:textId="77777777" w:rsidTr="00E546C4">
        <w:trPr>
          <w:cantSplit/>
          <w:tblHeader/>
        </w:trPr>
        <w:tc>
          <w:tcPr>
            <w:tcW w:w="10276" w:type="dxa"/>
            <w:gridSpan w:val="4"/>
            <w:tcBorders>
              <w:top w:val="nil"/>
              <w:left w:val="nil"/>
              <w:bottom w:val="nil"/>
              <w:right w:val="nil"/>
            </w:tcBorders>
          </w:tcPr>
          <w:p w14:paraId="01FC1692" w14:textId="77777777" w:rsidR="00FC7500" w:rsidRPr="006F2912" w:rsidRDefault="00A11C43" w:rsidP="00FC7500">
            <w:pPr>
              <w:pStyle w:val="Kopfzeile"/>
              <w:tabs>
                <w:tab w:val="clear" w:pos="4536"/>
                <w:tab w:val="clear" w:pos="9072"/>
              </w:tabs>
              <w:rPr>
                <w:rFonts w:ascii="Arial" w:hAnsi="Arial" w:cs="Arial"/>
                <w:b/>
              </w:rPr>
            </w:pPr>
            <w:r w:rsidRPr="006F2912">
              <w:rPr>
                <w:rFonts w:ascii="Arial" w:hAnsi="Arial" w:cs="Arial"/>
                <w:b/>
              </w:rPr>
              <w:t>4</w:t>
            </w:r>
            <w:r w:rsidR="00B45717" w:rsidRPr="006F2912">
              <w:rPr>
                <w:rFonts w:ascii="Arial" w:hAnsi="Arial" w:cs="Arial"/>
                <w:b/>
              </w:rPr>
              <w:tab/>
            </w:r>
            <w:r w:rsidR="00FC7500" w:rsidRPr="006F2912">
              <w:rPr>
                <w:rFonts w:ascii="Arial" w:hAnsi="Arial" w:cs="Arial"/>
                <w:b/>
              </w:rPr>
              <w:t xml:space="preserve">Nuklearmedizin </w:t>
            </w:r>
          </w:p>
          <w:p w14:paraId="3EFA85B4" w14:textId="77777777" w:rsidR="00FC7500" w:rsidRPr="006F2912" w:rsidRDefault="00FC7500" w:rsidP="00FC7500">
            <w:pPr>
              <w:pStyle w:val="Kopfzeile"/>
              <w:tabs>
                <w:tab w:val="clear" w:pos="4536"/>
                <w:tab w:val="clear" w:pos="9072"/>
              </w:tabs>
              <w:rPr>
                <w:rFonts w:ascii="Arial" w:hAnsi="Arial" w:cs="Arial"/>
              </w:rPr>
            </w:pPr>
          </w:p>
        </w:tc>
      </w:tr>
      <w:tr w:rsidR="00FC7500" w:rsidRPr="00EA258C" w14:paraId="7762FB4D" w14:textId="77777777" w:rsidTr="00E546C4">
        <w:trPr>
          <w:tblHeader/>
        </w:trPr>
        <w:tc>
          <w:tcPr>
            <w:tcW w:w="779" w:type="dxa"/>
            <w:tcBorders>
              <w:top w:val="single" w:sz="4" w:space="0" w:color="auto"/>
              <w:left w:val="single" w:sz="4" w:space="0" w:color="auto"/>
            </w:tcBorders>
          </w:tcPr>
          <w:p w14:paraId="02306638"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15CE1DCE"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F5A28CE"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0DC1D75" w14:textId="77777777" w:rsidR="00FC7500" w:rsidRPr="00EA258C" w:rsidRDefault="00FC7500" w:rsidP="00FC7500">
            <w:pPr>
              <w:jc w:val="center"/>
              <w:rPr>
                <w:rFonts w:ascii="Arial" w:hAnsi="Arial" w:cs="Arial"/>
                <w:b/>
              </w:rPr>
            </w:pPr>
          </w:p>
        </w:tc>
      </w:tr>
      <w:tr w:rsidR="007222D0" w:rsidRPr="00EA258C" w14:paraId="33CAF9DC" w14:textId="77777777" w:rsidTr="00E546C4">
        <w:tc>
          <w:tcPr>
            <w:tcW w:w="779" w:type="dxa"/>
          </w:tcPr>
          <w:p w14:paraId="2B4FA519" w14:textId="77777777" w:rsidR="007222D0" w:rsidRPr="00EA258C" w:rsidRDefault="007222D0" w:rsidP="007222D0">
            <w:pPr>
              <w:rPr>
                <w:rFonts w:ascii="Arial" w:hAnsi="Arial" w:cs="Arial"/>
                <w:sz w:val="18"/>
              </w:rPr>
            </w:pPr>
            <w:r w:rsidRPr="00EA258C">
              <w:rPr>
                <w:rFonts w:ascii="Arial" w:hAnsi="Arial" w:cs="Arial"/>
              </w:rPr>
              <w:t>4.1</w:t>
            </w:r>
          </w:p>
        </w:tc>
        <w:tc>
          <w:tcPr>
            <w:tcW w:w="4536" w:type="dxa"/>
          </w:tcPr>
          <w:p w14:paraId="297D67C1" w14:textId="32E90421" w:rsidR="007222D0" w:rsidRPr="00E546C4" w:rsidRDefault="007222D0" w:rsidP="007222D0">
            <w:pPr>
              <w:pStyle w:val="Kopfzeile"/>
              <w:tabs>
                <w:tab w:val="clear" w:pos="4536"/>
                <w:tab w:val="clear" w:pos="9072"/>
              </w:tabs>
              <w:rPr>
                <w:rFonts w:ascii="Arial" w:hAnsi="Arial" w:cs="Arial"/>
                <w:b/>
                <w:bCs/>
              </w:rPr>
            </w:pPr>
            <w:r w:rsidRPr="00E546C4">
              <w:rPr>
                <w:rFonts w:ascii="Arial" w:hAnsi="Arial" w:cs="Arial"/>
                <w:b/>
                <w:bCs/>
              </w:rPr>
              <w:t>Fachärzte der Nuklearmedizin</w:t>
            </w:r>
          </w:p>
          <w:p w14:paraId="4B022F61" w14:textId="77777777" w:rsidR="007222D0" w:rsidRPr="00EA258C" w:rsidRDefault="007222D0" w:rsidP="004173D3">
            <w:pPr>
              <w:numPr>
                <w:ilvl w:val="0"/>
                <w:numId w:val="32"/>
              </w:numPr>
              <w:rPr>
                <w:rFonts w:ascii="Arial" w:hAnsi="Arial" w:cs="Arial"/>
              </w:rPr>
            </w:pPr>
            <w:r w:rsidRPr="00EA258C">
              <w:rPr>
                <w:rFonts w:ascii="Arial" w:hAnsi="Arial" w:cs="Arial"/>
              </w:rPr>
              <w:t>Mind. 1 Facharzt für Nuklearmedizin steht zur Verfügung</w:t>
            </w:r>
          </w:p>
          <w:p w14:paraId="2DE07508" w14:textId="77777777" w:rsidR="007222D0" w:rsidRPr="00EA258C" w:rsidRDefault="007222D0" w:rsidP="004173D3">
            <w:pPr>
              <w:numPr>
                <w:ilvl w:val="0"/>
                <w:numId w:val="32"/>
              </w:numPr>
              <w:rPr>
                <w:rFonts w:ascii="Arial" w:hAnsi="Arial" w:cs="Arial"/>
              </w:rPr>
            </w:pPr>
            <w:r w:rsidRPr="00EA258C">
              <w:rPr>
                <w:rFonts w:ascii="Arial" w:hAnsi="Arial" w:cs="Arial"/>
              </w:rPr>
              <w:t>Vertretungsregelung mit gleicher Qualifikation ist schriftlich zu belegen</w:t>
            </w:r>
          </w:p>
          <w:p w14:paraId="16F670C0" w14:textId="77777777" w:rsidR="007222D0" w:rsidRPr="00EA258C" w:rsidRDefault="007222D0" w:rsidP="004173D3">
            <w:pPr>
              <w:numPr>
                <w:ilvl w:val="0"/>
                <w:numId w:val="32"/>
              </w:numPr>
              <w:rPr>
                <w:rFonts w:ascii="Arial" w:hAnsi="Arial" w:cs="Arial"/>
              </w:rPr>
            </w:pPr>
            <w:r w:rsidRPr="00EA258C">
              <w:rPr>
                <w:rFonts w:ascii="Arial" w:hAnsi="Arial" w:cs="Arial"/>
              </w:rPr>
              <w:t>Facharzt und Vertreter sind namentlich zu benennen</w:t>
            </w:r>
          </w:p>
        </w:tc>
        <w:tc>
          <w:tcPr>
            <w:tcW w:w="4536" w:type="dxa"/>
          </w:tcPr>
          <w:p w14:paraId="07503C1D" w14:textId="0699D302" w:rsidR="007222D0" w:rsidRPr="00AC6E20" w:rsidRDefault="007222D0" w:rsidP="00AC6E20">
            <w:pPr>
              <w:rPr>
                <w:rFonts w:ascii="Arial" w:hAnsi="Arial" w:cs="Arial"/>
              </w:rPr>
            </w:pPr>
          </w:p>
        </w:tc>
        <w:tc>
          <w:tcPr>
            <w:tcW w:w="425" w:type="dxa"/>
          </w:tcPr>
          <w:p w14:paraId="2C1EC727" w14:textId="77777777" w:rsidR="007222D0" w:rsidRPr="00EA258C" w:rsidRDefault="007222D0" w:rsidP="007222D0">
            <w:pPr>
              <w:rPr>
                <w:rFonts w:ascii="Arial" w:hAnsi="Arial" w:cs="Arial"/>
                <w:b/>
              </w:rPr>
            </w:pPr>
          </w:p>
        </w:tc>
      </w:tr>
      <w:tr w:rsidR="000A43CC" w:rsidRPr="00EA258C" w14:paraId="6382BC9E" w14:textId="77777777" w:rsidTr="00E546C4">
        <w:tc>
          <w:tcPr>
            <w:tcW w:w="779" w:type="dxa"/>
          </w:tcPr>
          <w:p w14:paraId="13A87340" w14:textId="57E22AEB" w:rsidR="000A43CC" w:rsidRPr="008F3495" w:rsidRDefault="000A43CC" w:rsidP="00424E33">
            <w:pPr>
              <w:jc w:val="center"/>
              <w:rPr>
                <w:rFonts w:ascii="Arial" w:hAnsi="Arial" w:cs="Arial"/>
                <w:sz w:val="16"/>
                <w:szCs w:val="16"/>
                <w:highlight w:val="green"/>
              </w:rPr>
            </w:pPr>
            <w:r w:rsidRPr="008F3495">
              <w:rPr>
                <w:rFonts w:ascii="Arial" w:hAnsi="Arial" w:cs="Arial"/>
                <w:color w:val="C45911"/>
                <w:sz w:val="16"/>
                <w:szCs w:val="16"/>
                <w:highlight w:val="green"/>
              </w:rPr>
              <w:t>-Penis-</w:t>
            </w:r>
          </w:p>
        </w:tc>
        <w:tc>
          <w:tcPr>
            <w:tcW w:w="4536" w:type="dxa"/>
          </w:tcPr>
          <w:p w14:paraId="1EB8864C" w14:textId="77777777" w:rsidR="000A43CC" w:rsidRPr="008F3495" w:rsidRDefault="000A43CC" w:rsidP="000A43CC">
            <w:pPr>
              <w:pStyle w:val="Kopfzeile"/>
              <w:tabs>
                <w:tab w:val="clear" w:pos="4536"/>
                <w:tab w:val="clear" w:pos="9072"/>
              </w:tabs>
              <w:rPr>
                <w:rFonts w:ascii="Arial" w:hAnsi="Arial" w:cs="Arial"/>
                <w:color w:val="C45911"/>
                <w:highlight w:val="green"/>
              </w:rPr>
            </w:pPr>
            <w:r w:rsidRPr="008F3495">
              <w:rPr>
                <w:rFonts w:ascii="Arial" w:hAnsi="Arial" w:cs="Arial"/>
                <w:color w:val="C45911"/>
                <w:highlight w:val="green"/>
              </w:rPr>
              <w:t>Als Fachärzte werden auch Radiologen mit Zusatz-Weiterbildung Nuklearmedizinische Diagnostik anerkannt</w:t>
            </w:r>
          </w:p>
          <w:p w14:paraId="405A2C7A" w14:textId="30606EF1" w:rsidR="000A43CC" w:rsidRPr="008F3495" w:rsidRDefault="000A43CC" w:rsidP="000A43CC">
            <w:pPr>
              <w:pStyle w:val="Kopfzeile"/>
              <w:tabs>
                <w:tab w:val="clear" w:pos="4536"/>
                <w:tab w:val="clear" w:pos="9072"/>
              </w:tabs>
              <w:rPr>
                <w:rFonts w:ascii="Arial" w:hAnsi="Arial" w:cs="Arial"/>
                <w:b/>
                <w:bCs/>
                <w:highlight w:val="green"/>
              </w:rPr>
            </w:pPr>
          </w:p>
        </w:tc>
        <w:tc>
          <w:tcPr>
            <w:tcW w:w="4536" w:type="dxa"/>
          </w:tcPr>
          <w:p w14:paraId="5E691012" w14:textId="77777777" w:rsidR="000A43CC" w:rsidRPr="00AC6E20" w:rsidRDefault="000A43CC" w:rsidP="00AC6E20">
            <w:pPr>
              <w:rPr>
                <w:rFonts w:ascii="Arial" w:hAnsi="Arial" w:cs="Arial"/>
              </w:rPr>
            </w:pPr>
          </w:p>
        </w:tc>
        <w:tc>
          <w:tcPr>
            <w:tcW w:w="425" w:type="dxa"/>
          </w:tcPr>
          <w:p w14:paraId="7F9A74E0" w14:textId="77777777" w:rsidR="000A43CC" w:rsidRPr="00EA258C" w:rsidRDefault="000A43CC" w:rsidP="007222D0">
            <w:pPr>
              <w:rPr>
                <w:rFonts w:ascii="Arial" w:hAnsi="Arial" w:cs="Arial"/>
                <w:b/>
              </w:rPr>
            </w:pPr>
          </w:p>
        </w:tc>
      </w:tr>
      <w:tr w:rsidR="007222D0" w:rsidRPr="00EA258C" w14:paraId="00D9D6F5" w14:textId="77777777" w:rsidTr="00E546C4">
        <w:tc>
          <w:tcPr>
            <w:tcW w:w="779" w:type="dxa"/>
          </w:tcPr>
          <w:p w14:paraId="0CE04CD5" w14:textId="77777777" w:rsidR="007222D0" w:rsidRPr="00EA258C" w:rsidRDefault="007222D0" w:rsidP="007222D0">
            <w:pPr>
              <w:rPr>
                <w:rFonts w:ascii="Arial" w:hAnsi="Arial" w:cs="Arial"/>
              </w:rPr>
            </w:pPr>
            <w:r w:rsidRPr="00EA258C">
              <w:rPr>
                <w:rFonts w:ascii="Arial" w:hAnsi="Arial" w:cs="Arial"/>
              </w:rPr>
              <w:t>4.2</w:t>
            </w:r>
          </w:p>
        </w:tc>
        <w:tc>
          <w:tcPr>
            <w:tcW w:w="4536" w:type="dxa"/>
          </w:tcPr>
          <w:p w14:paraId="13F04E0A" w14:textId="67AE1871" w:rsidR="007222D0" w:rsidRPr="00E546C4" w:rsidRDefault="007222D0" w:rsidP="007222D0">
            <w:pPr>
              <w:rPr>
                <w:rFonts w:ascii="Arial" w:hAnsi="Arial" w:cs="Arial"/>
                <w:b/>
                <w:bCs/>
              </w:rPr>
            </w:pPr>
            <w:r w:rsidRPr="00E546C4">
              <w:rPr>
                <w:rFonts w:ascii="Arial" w:hAnsi="Arial" w:cs="Arial"/>
                <w:b/>
                <w:bCs/>
              </w:rPr>
              <w:t>MTR der Nuklearmedizin</w:t>
            </w:r>
          </w:p>
          <w:p w14:paraId="04EE9420" w14:textId="1CEC9739" w:rsidR="007222D0" w:rsidRPr="00EA258C" w:rsidRDefault="007222D0" w:rsidP="007222D0">
            <w:pPr>
              <w:pStyle w:val="Kopfzeile"/>
              <w:tabs>
                <w:tab w:val="clear" w:pos="4536"/>
                <w:tab w:val="clear" w:pos="9072"/>
              </w:tabs>
              <w:rPr>
                <w:rFonts w:ascii="Arial" w:hAnsi="Arial" w:cs="Arial"/>
              </w:rPr>
            </w:pPr>
            <w:r w:rsidRPr="00EA258C">
              <w:rPr>
                <w:rFonts w:ascii="Arial" w:hAnsi="Arial" w:cs="Arial"/>
              </w:rPr>
              <w:t xml:space="preserve">Mind. 2 qualifizierte MTR müssen zur Verfügung stehen und namentlich benannt sein </w:t>
            </w:r>
          </w:p>
        </w:tc>
        <w:tc>
          <w:tcPr>
            <w:tcW w:w="4536" w:type="dxa"/>
          </w:tcPr>
          <w:p w14:paraId="4FB555D5" w14:textId="3841B672" w:rsidR="00284361" w:rsidRPr="00AC6E20" w:rsidRDefault="00284361" w:rsidP="00AC6E20">
            <w:pPr>
              <w:rPr>
                <w:rFonts w:ascii="Arial" w:hAnsi="Arial" w:cs="Arial"/>
              </w:rPr>
            </w:pPr>
          </w:p>
        </w:tc>
        <w:tc>
          <w:tcPr>
            <w:tcW w:w="425" w:type="dxa"/>
          </w:tcPr>
          <w:p w14:paraId="7AAAADC8" w14:textId="77777777" w:rsidR="007222D0" w:rsidRPr="00EA258C" w:rsidRDefault="007222D0" w:rsidP="007222D0">
            <w:pPr>
              <w:rPr>
                <w:rFonts w:ascii="Arial" w:hAnsi="Arial" w:cs="Arial"/>
                <w:b/>
              </w:rPr>
            </w:pPr>
          </w:p>
        </w:tc>
      </w:tr>
      <w:tr w:rsidR="00284361" w:rsidRPr="00EA258C" w14:paraId="371C1F62" w14:textId="77777777" w:rsidTr="00E546C4">
        <w:trPr>
          <w:trHeight w:val="1225"/>
        </w:trPr>
        <w:tc>
          <w:tcPr>
            <w:tcW w:w="779" w:type="dxa"/>
          </w:tcPr>
          <w:p w14:paraId="40182DE0" w14:textId="77777777" w:rsidR="00284361" w:rsidRPr="00EA258C" w:rsidRDefault="00284361" w:rsidP="00284361">
            <w:pPr>
              <w:rPr>
                <w:rFonts w:ascii="Arial" w:hAnsi="Arial" w:cs="Arial"/>
              </w:rPr>
            </w:pPr>
            <w:r w:rsidRPr="00EA258C">
              <w:rPr>
                <w:rFonts w:ascii="Arial" w:hAnsi="Arial" w:cs="Arial"/>
              </w:rPr>
              <w:t>4.3</w:t>
            </w:r>
          </w:p>
        </w:tc>
        <w:tc>
          <w:tcPr>
            <w:tcW w:w="4536" w:type="dxa"/>
          </w:tcPr>
          <w:p w14:paraId="7AD2F239" w14:textId="09A36148" w:rsidR="00284361" w:rsidRPr="00E546C4" w:rsidRDefault="00284361" w:rsidP="00284361">
            <w:pPr>
              <w:rPr>
                <w:rFonts w:ascii="Arial" w:hAnsi="Arial" w:cs="Arial"/>
                <w:b/>
                <w:bCs/>
              </w:rPr>
            </w:pPr>
            <w:r w:rsidRPr="00E546C4">
              <w:rPr>
                <w:rFonts w:ascii="Arial" w:hAnsi="Arial" w:cs="Arial"/>
                <w:b/>
                <w:bCs/>
              </w:rPr>
              <w:t>Methoden</w:t>
            </w:r>
          </w:p>
          <w:p w14:paraId="1D41F80B" w14:textId="77777777" w:rsidR="00284361" w:rsidRPr="00EA258C" w:rsidRDefault="00284361" w:rsidP="00284361">
            <w:pPr>
              <w:rPr>
                <w:rFonts w:ascii="Arial" w:hAnsi="Arial" w:cs="Arial"/>
              </w:rPr>
            </w:pPr>
            <w:r w:rsidRPr="00EA258C">
              <w:rPr>
                <w:rFonts w:ascii="Arial" w:hAnsi="Arial" w:cs="Arial"/>
              </w:rPr>
              <w:t>Beschreibung der in der Abteilung zur Verfügung stehenden bildgebenden Methoden.</w:t>
            </w:r>
          </w:p>
          <w:p w14:paraId="06D578F8" w14:textId="77777777" w:rsidR="00284361" w:rsidRPr="00EA258C" w:rsidRDefault="00284361" w:rsidP="00284361">
            <w:pPr>
              <w:rPr>
                <w:rFonts w:ascii="Arial" w:hAnsi="Arial" w:cs="Arial"/>
              </w:rPr>
            </w:pPr>
            <w:r w:rsidRPr="00EA258C">
              <w:rPr>
                <w:rFonts w:ascii="Arial" w:hAnsi="Arial" w:cs="Arial"/>
              </w:rPr>
              <w:t>Obligat:</w:t>
            </w:r>
          </w:p>
          <w:p w14:paraId="468E73B2" w14:textId="77777777" w:rsidR="00284361" w:rsidRDefault="00284361" w:rsidP="00284361">
            <w:pPr>
              <w:numPr>
                <w:ilvl w:val="0"/>
                <w:numId w:val="13"/>
              </w:numPr>
              <w:rPr>
                <w:rFonts w:ascii="Arial" w:hAnsi="Arial" w:cs="Arial"/>
              </w:rPr>
            </w:pPr>
            <w:r w:rsidRPr="0084751D">
              <w:rPr>
                <w:rFonts w:ascii="Arial" w:hAnsi="Arial" w:cs="Arial"/>
              </w:rPr>
              <w:t>Knochenszintigrafie</w:t>
            </w:r>
          </w:p>
          <w:p w14:paraId="6FB1C261" w14:textId="09A7EB71" w:rsidR="00EF2496" w:rsidRPr="00F71B83" w:rsidRDefault="00F71B83" w:rsidP="00F71B83">
            <w:pPr>
              <w:numPr>
                <w:ilvl w:val="0"/>
                <w:numId w:val="13"/>
              </w:numPr>
              <w:rPr>
                <w:rFonts w:ascii="Arial" w:hAnsi="Arial" w:cs="Arial"/>
              </w:rPr>
            </w:pPr>
            <w:r w:rsidRPr="00CD6E86">
              <w:rPr>
                <w:rFonts w:ascii="Arial" w:hAnsi="Arial" w:cs="Arial"/>
                <w:shd w:val="clear" w:color="auto" w:fill="00FF00"/>
              </w:rPr>
              <w:t>FDG-PET/CT (Peniskarzinom)</w:t>
            </w:r>
          </w:p>
        </w:tc>
        <w:tc>
          <w:tcPr>
            <w:tcW w:w="4536" w:type="dxa"/>
          </w:tcPr>
          <w:p w14:paraId="117B00AC" w14:textId="41FF455C" w:rsidR="00284361" w:rsidRPr="00EF2496" w:rsidRDefault="00284361" w:rsidP="00EF2496">
            <w:pPr>
              <w:rPr>
                <w:rFonts w:ascii="Arial" w:hAnsi="Arial" w:cs="Arial"/>
              </w:rPr>
            </w:pPr>
          </w:p>
        </w:tc>
        <w:tc>
          <w:tcPr>
            <w:tcW w:w="425" w:type="dxa"/>
          </w:tcPr>
          <w:p w14:paraId="36D57CA9" w14:textId="77777777" w:rsidR="00284361" w:rsidRPr="00EA258C" w:rsidRDefault="00284361" w:rsidP="00284361">
            <w:pPr>
              <w:ind w:left="23"/>
              <w:rPr>
                <w:rFonts w:ascii="Arial" w:hAnsi="Arial" w:cs="Arial"/>
              </w:rPr>
            </w:pPr>
          </w:p>
        </w:tc>
      </w:tr>
      <w:tr w:rsidR="00F71B83" w:rsidRPr="00EA258C" w14:paraId="40D7BAB5" w14:textId="77777777" w:rsidTr="00F71B83">
        <w:trPr>
          <w:trHeight w:val="733"/>
        </w:trPr>
        <w:tc>
          <w:tcPr>
            <w:tcW w:w="779" w:type="dxa"/>
          </w:tcPr>
          <w:p w14:paraId="11FB1D21" w14:textId="77777777" w:rsidR="00F71B83" w:rsidRPr="00F71B83" w:rsidRDefault="00F71B83" w:rsidP="00F71B83">
            <w:pPr>
              <w:rPr>
                <w:rFonts w:ascii="Arial" w:hAnsi="Arial" w:cs="Arial"/>
                <w:sz w:val="16"/>
                <w:szCs w:val="16"/>
              </w:rPr>
            </w:pPr>
            <w:r w:rsidRPr="00F71B83">
              <w:rPr>
                <w:rFonts w:ascii="Arial" w:hAnsi="Arial" w:cs="Arial"/>
                <w:sz w:val="16"/>
                <w:szCs w:val="16"/>
              </w:rPr>
              <w:t>- Prostata -</w:t>
            </w:r>
          </w:p>
          <w:p w14:paraId="116CADB7" w14:textId="77777777" w:rsidR="00F71B83" w:rsidRPr="00F71B83" w:rsidRDefault="00F71B83" w:rsidP="00284361">
            <w:pPr>
              <w:rPr>
                <w:rFonts w:ascii="Arial" w:hAnsi="Arial" w:cs="Arial"/>
              </w:rPr>
            </w:pPr>
          </w:p>
        </w:tc>
        <w:tc>
          <w:tcPr>
            <w:tcW w:w="4536" w:type="dxa"/>
          </w:tcPr>
          <w:p w14:paraId="69B59F18" w14:textId="77777777" w:rsidR="00F71B83" w:rsidRPr="0084751D" w:rsidRDefault="00F71B83" w:rsidP="00F71B83">
            <w:pPr>
              <w:rPr>
                <w:rFonts w:ascii="Arial" w:hAnsi="Arial" w:cs="Arial"/>
              </w:rPr>
            </w:pPr>
            <w:r w:rsidRPr="0084751D">
              <w:rPr>
                <w:rFonts w:ascii="Arial" w:hAnsi="Arial" w:cs="Arial"/>
              </w:rPr>
              <w:t>Fakultativ:</w:t>
            </w:r>
          </w:p>
          <w:p w14:paraId="7C7A79A8" w14:textId="649ABA6B" w:rsidR="00F71B83" w:rsidRPr="00F71B83" w:rsidRDefault="00F71B83" w:rsidP="00F71B83">
            <w:pPr>
              <w:numPr>
                <w:ilvl w:val="0"/>
                <w:numId w:val="13"/>
              </w:numPr>
              <w:rPr>
                <w:rFonts w:ascii="Arial" w:hAnsi="Arial" w:cs="Arial"/>
                <w:b/>
                <w:bCs/>
              </w:rPr>
            </w:pPr>
            <w:r w:rsidRPr="0084751D">
              <w:rPr>
                <w:rFonts w:ascii="Arial" w:hAnsi="Arial" w:cs="Arial"/>
              </w:rPr>
              <w:t>PSMA-PET -</w:t>
            </w:r>
            <w:proofErr w:type="spellStart"/>
            <w:r w:rsidRPr="0084751D">
              <w:rPr>
                <w:rFonts w:ascii="Arial" w:hAnsi="Arial" w:cs="Arial"/>
              </w:rPr>
              <w:t>Hybridbildgebung</w:t>
            </w:r>
            <w:proofErr w:type="spellEnd"/>
            <w:r w:rsidRPr="0084751D">
              <w:rPr>
                <w:rFonts w:ascii="Arial" w:hAnsi="Arial" w:cs="Arial"/>
              </w:rPr>
              <w:t xml:space="preserve"> </w:t>
            </w:r>
          </w:p>
          <w:p w14:paraId="1150F6DD" w14:textId="6BFE41B5" w:rsidR="00F71B83" w:rsidRPr="00E546C4" w:rsidRDefault="00F71B83" w:rsidP="00F71B83">
            <w:pPr>
              <w:numPr>
                <w:ilvl w:val="0"/>
                <w:numId w:val="13"/>
              </w:numPr>
              <w:rPr>
                <w:rFonts w:ascii="Arial" w:hAnsi="Arial" w:cs="Arial"/>
                <w:b/>
                <w:bCs/>
              </w:rPr>
            </w:pPr>
            <w:r w:rsidRPr="0084751D">
              <w:rPr>
                <w:rFonts w:ascii="Arial" w:hAnsi="Arial" w:cs="Arial"/>
              </w:rPr>
              <w:t>Stationäre Radionuklidtherapie</w:t>
            </w:r>
          </w:p>
        </w:tc>
        <w:tc>
          <w:tcPr>
            <w:tcW w:w="4536" w:type="dxa"/>
          </w:tcPr>
          <w:p w14:paraId="6A1B244B" w14:textId="77777777" w:rsidR="00F71B83" w:rsidRPr="00EF2496" w:rsidRDefault="00F71B83" w:rsidP="00EF2496">
            <w:pPr>
              <w:rPr>
                <w:rFonts w:ascii="Arial" w:hAnsi="Arial" w:cs="Arial"/>
              </w:rPr>
            </w:pPr>
          </w:p>
        </w:tc>
        <w:tc>
          <w:tcPr>
            <w:tcW w:w="425" w:type="dxa"/>
          </w:tcPr>
          <w:p w14:paraId="2E4C514D" w14:textId="77777777" w:rsidR="00F71B83" w:rsidRPr="00EA258C" w:rsidRDefault="00F71B83" w:rsidP="00284361">
            <w:pPr>
              <w:ind w:left="23"/>
              <w:rPr>
                <w:rFonts w:ascii="Arial" w:hAnsi="Arial" w:cs="Arial"/>
              </w:rPr>
            </w:pPr>
          </w:p>
        </w:tc>
      </w:tr>
      <w:tr w:rsidR="00284361" w:rsidRPr="00EA258C" w14:paraId="294A756F" w14:textId="77777777" w:rsidTr="00E546C4">
        <w:tc>
          <w:tcPr>
            <w:tcW w:w="779" w:type="dxa"/>
          </w:tcPr>
          <w:p w14:paraId="4CECD116" w14:textId="77777777" w:rsidR="00284361" w:rsidRPr="00EA258C" w:rsidRDefault="00284361" w:rsidP="00284361">
            <w:pPr>
              <w:rPr>
                <w:rFonts w:ascii="Arial" w:hAnsi="Arial" w:cs="Arial"/>
                <w:sz w:val="18"/>
              </w:rPr>
            </w:pPr>
            <w:r w:rsidRPr="00EA258C">
              <w:rPr>
                <w:rFonts w:ascii="Arial" w:hAnsi="Arial" w:cs="Arial"/>
              </w:rPr>
              <w:t>4.4</w:t>
            </w:r>
          </w:p>
        </w:tc>
        <w:tc>
          <w:tcPr>
            <w:tcW w:w="4536" w:type="dxa"/>
          </w:tcPr>
          <w:p w14:paraId="341E14B5" w14:textId="77777777" w:rsidR="00284361" w:rsidRPr="00E546C4" w:rsidRDefault="00284361" w:rsidP="00284361">
            <w:pPr>
              <w:tabs>
                <w:tab w:val="left" w:pos="2907"/>
              </w:tabs>
              <w:rPr>
                <w:rFonts w:ascii="Arial" w:hAnsi="Arial" w:cs="Arial"/>
                <w:b/>
                <w:bCs/>
              </w:rPr>
            </w:pPr>
            <w:r w:rsidRPr="00E546C4">
              <w:rPr>
                <w:rFonts w:ascii="Arial" w:hAnsi="Arial" w:cs="Arial"/>
                <w:b/>
                <w:bCs/>
              </w:rPr>
              <w:t>Prozessbeschreibungen (</w:t>
            </w:r>
            <w:proofErr w:type="spellStart"/>
            <w:r w:rsidRPr="00E546C4">
              <w:rPr>
                <w:rFonts w:ascii="Arial" w:hAnsi="Arial" w:cs="Arial"/>
                <w:b/>
                <w:bCs/>
              </w:rPr>
              <w:t>SOP’s</w:t>
            </w:r>
            <w:proofErr w:type="spellEnd"/>
            <w:r w:rsidRPr="00E546C4">
              <w:rPr>
                <w:rFonts w:ascii="Arial" w:hAnsi="Arial" w:cs="Arial"/>
                <w:b/>
                <w:bCs/>
              </w:rPr>
              <w:t>)</w:t>
            </w:r>
          </w:p>
          <w:p w14:paraId="010D23D2" w14:textId="77777777" w:rsidR="00284361" w:rsidRPr="00EA258C" w:rsidRDefault="00284361" w:rsidP="00284361">
            <w:pPr>
              <w:tabs>
                <w:tab w:val="left" w:pos="2907"/>
              </w:tabs>
              <w:rPr>
                <w:rFonts w:ascii="Arial" w:hAnsi="Arial" w:cs="Arial"/>
              </w:rPr>
            </w:pPr>
            <w:r w:rsidRPr="00EA258C">
              <w:rPr>
                <w:rFonts w:ascii="Arial" w:hAnsi="Arial" w:cs="Arial"/>
              </w:rPr>
              <w:t>Die Bildgebungsverfahren in der Nuklearmedizin sind zu beschreiben und 1 x jährlich auf Aktualität zu überprüfen.</w:t>
            </w:r>
          </w:p>
        </w:tc>
        <w:tc>
          <w:tcPr>
            <w:tcW w:w="4536" w:type="dxa"/>
          </w:tcPr>
          <w:p w14:paraId="7023EE60" w14:textId="03D64FF6" w:rsidR="00284361" w:rsidRPr="00AC6E20" w:rsidRDefault="00284361" w:rsidP="00284361">
            <w:pPr>
              <w:rPr>
                <w:rFonts w:ascii="Arial" w:hAnsi="Arial" w:cs="Arial"/>
              </w:rPr>
            </w:pPr>
          </w:p>
        </w:tc>
        <w:tc>
          <w:tcPr>
            <w:tcW w:w="425" w:type="dxa"/>
          </w:tcPr>
          <w:p w14:paraId="2D7CD6D5" w14:textId="77777777" w:rsidR="00284361" w:rsidRPr="00EA258C" w:rsidRDefault="00284361" w:rsidP="00284361">
            <w:pPr>
              <w:rPr>
                <w:rFonts w:ascii="Arial" w:hAnsi="Arial" w:cs="Arial"/>
                <w:b/>
              </w:rPr>
            </w:pPr>
          </w:p>
        </w:tc>
      </w:tr>
      <w:tr w:rsidR="00F71B83" w:rsidRPr="00EA258C" w14:paraId="2E448773" w14:textId="77777777" w:rsidTr="00E546C4">
        <w:tc>
          <w:tcPr>
            <w:tcW w:w="779" w:type="dxa"/>
          </w:tcPr>
          <w:p w14:paraId="2887E4D0" w14:textId="77777777" w:rsidR="00F71B83" w:rsidRPr="00EA258C" w:rsidRDefault="00F71B83" w:rsidP="00F71B83">
            <w:pPr>
              <w:rPr>
                <w:rFonts w:ascii="Arial" w:hAnsi="Arial" w:cs="Arial"/>
              </w:rPr>
            </w:pPr>
            <w:r w:rsidRPr="00EA258C">
              <w:rPr>
                <w:rFonts w:ascii="Arial" w:hAnsi="Arial" w:cs="Arial"/>
              </w:rPr>
              <w:t>4.5</w:t>
            </w:r>
          </w:p>
        </w:tc>
        <w:tc>
          <w:tcPr>
            <w:tcW w:w="4536" w:type="dxa"/>
          </w:tcPr>
          <w:p w14:paraId="2D98CB8E" w14:textId="77777777" w:rsidR="00F71B83" w:rsidRPr="00CD6E86" w:rsidRDefault="00F71B83" w:rsidP="00F71B83">
            <w:pPr>
              <w:tabs>
                <w:tab w:val="left" w:pos="2907"/>
              </w:tabs>
              <w:rPr>
                <w:rFonts w:ascii="Arial" w:hAnsi="Arial" w:cs="Arial"/>
                <w:b/>
              </w:rPr>
            </w:pPr>
            <w:r w:rsidRPr="00CD6E86">
              <w:rPr>
                <w:rFonts w:ascii="Arial" w:hAnsi="Arial" w:cs="Arial"/>
                <w:b/>
              </w:rPr>
              <w:t>Befunderstellung</w:t>
            </w:r>
          </w:p>
          <w:p w14:paraId="0061CFF7" w14:textId="59C5D077" w:rsidR="00F71B83" w:rsidRPr="00C839B1" w:rsidRDefault="00F71B83" w:rsidP="00F71B83">
            <w:pPr>
              <w:pStyle w:val="Kopfzeile"/>
              <w:tabs>
                <w:tab w:val="clear" w:pos="4536"/>
                <w:tab w:val="clear" w:pos="9072"/>
              </w:tabs>
              <w:rPr>
                <w:rFonts w:ascii="Arial" w:hAnsi="Arial" w:cs="Arial"/>
              </w:rPr>
            </w:pPr>
            <w:r w:rsidRPr="00CD6E86">
              <w:rPr>
                <w:rFonts w:ascii="Arial" w:hAnsi="Arial" w:cs="Arial"/>
              </w:rPr>
              <w:t xml:space="preserve">Der schriftliche Befund </w:t>
            </w:r>
            <w:r w:rsidRPr="00CD6E86">
              <w:rPr>
                <w:rFonts w:ascii="Arial" w:hAnsi="Arial" w:cs="Arial"/>
                <w:shd w:val="clear" w:color="auto" w:fill="00FF00"/>
              </w:rPr>
              <w:t xml:space="preserve">der Nuklearmedizin „Szintigraphie“ (Gammakameradiagnostik) </w:t>
            </w:r>
            <w:r w:rsidRPr="00CD6E86">
              <w:rPr>
                <w:rFonts w:ascii="Arial" w:hAnsi="Arial" w:cs="Arial"/>
              </w:rPr>
              <w:t>muss spätestens 24 h nach</w:t>
            </w:r>
            <w:r w:rsidRPr="00CD6E86">
              <w:rPr>
                <w:rFonts w:ascii="Arial" w:hAnsi="Arial" w:cs="Arial"/>
                <w:shd w:val="clear" w:color="auto" w:fill="00FF00"/>
              </w:rPr>
              <w:t xml:space="preserve"> Abschluss </w:t>
            </w:r>
            <w:r w:rsidRPr="00CD6E86">
              <w:rPr>
                <w:rFonts w:ascii="Arial" w:hAnsi="Arial" w:cs="Arial"/>
              </w:rPr>
              <w:t>der Untersuchung den mitbehandelnden Ärzten vorliegen.</w:t>
            </w:r>
            <w:r w:rsidRPr="00CD6E86">
              <w:rPr>
                <w:rFonts w:ascii="Arial" w:hAnsi="Arial" w:cs="Arial"/>
                <w:shd w:val="clear" w:color="auto" w:fill="00FF00"/>
              </w:rPr>
              <w:t xml:space="preserve"> Für die Befunderstellung der Hybriddiagnostik ist eine Zeitspanne von jeweils 24 h pro beteiligter Fachdisziplin vorgesehen.</w:t>
            </w:r>
          </w:p>
        </w:tc>
        <w:tc>
          <w:tcPr>
            <w:tcW w:w="4536" w:type="dxa"/>
          </w:tcPr>
          <w:p w14:paraId="4373E663" w14:textId="4FC62FD6" w:rsidR="00F71B83" w:rsidRPr="00AC6E20" w:rsidRDefault="00F71B83" w:rsidP="00F71B83">
            <w:pPr>
              <w:rPr>
                <w:rFonts w:ascii="Arial" w:hAnsi="Arial" w:cs="Arial"/>
              </w:rPr>
            </w:pPr>
          </w:p>
        </w:tc>
        <w:tc>
          <w:tcPr>
            <w:tcW w:w="425" w:type="dxa"/>
          </w:tcPr>
          <w:p w14:paraId="505A2B86" w14:textId="77777777" w:rsidR="00F71B83" w:rsidRPr="00EA258C" w:rsidRDefault="00F71B83" w:rsidP="00F71B83">
            <w:pPr>
              <w:rPr>
                <w:rFonts w:ascii="Arial" w:hAnsi="Arial" w:cs="Arial"/>
              </w:rPr>
            </w:pPr>
          </w:p>
        </w:tc>
      </w:tr>
      <w:tr w:rsidR="00284361" w:rsidRPr="00EA258C" w14:paraId="1CC61D8C" w14:textId="77777777" w:rsidTr="00E546C4">
        <w:tc>
          <w:tcPr>
            <w:tcW w:w="779" w:type="dxa"/>
          </w:tcPr>
          <w:p w14:paraId="160D2377" w14:textId="77777777" w:rsidR="00284361" w:rsidRPr="00EA258C" w:rsidRDefault="00284361" w:rsidP="00284361">
            <w:pPr>
              <w:rPr>
                <w:rFonts w:ascii="Arial" w:hAnsi="Arial" w:cs="Arial"/>
              </w:rPr>
            </w:pPr>
            <w:r w:rsidRPr="00EA258C">
              <w:rPr>
                <w:rFonts w:ascii="Arial" w:hAnsi="Arial" w:cs="Arial"/>
              </w:rPr>
              <w:t>4.6</w:t>
            </w:r>
          </w:p>
        </w:tc>
        <w:tc>
          <w:tcPr>
            <w:tcW w:w="4536" w:type="dxa"/>
          </w:tcPr>
          <w:p w14:paraId="11165A29" w14:textId="5BD7C246" w:rsidR="00284361" w:rsidRPr="003642C4" w:rsidRDefault="00284361" w:rsidP="00284361">
            <w:pPr>
              <w:rPr>
                <w:rFonts w:ascii="Arial" w:hAnsi="Arial" w:cs="Arial"/>
                <w:b/>
                <w:bCs/>
              </w:rPr>
            </w:pPr>
            <w:r w:rsidRPr="003642C4">
              <w:rPr>
                <w:rFonts w:ascii="Arial" w:hAnsi="Arial" w:cs="Arial"/>
                <w:b/>
                <w:bCs/>
              </w:rPr>
              <w:t>Fort-/ Weiterbildung</w:t>
            </w:r>
          </w:p>
          <w:p w14:paraId="218D86C7" w14:textId="3B7215F6" w:rsidR="00284361" w:rsidRPr="00EA258C" w:rsidRDefault="00284361" w:rsidP="00284361">
            <w:pPr>
              <w:numPr>
                <w:ilvl w:val="0"/>
                <w:numId w:val="7"/>
              </w:numPr>
              <w:rPr>
                <w:rFonts w:ascii="Arial" w:hAnsi="Arial" w:cs="Arial"/>
              </w:rPr>
            </w:pPr>
            <w:r w:rsidRPr="00EA258C">
              <w:rPr>
                <w:rFonts w:ascii="Arial" w:hAnsi="Arial" w:cs="Arial"/>
              </w:rPr>
              <w:t>Es ist ein Qualifizierungsplan für das ärztliche und sonstige Personal (MTR) vorzulegen, in dem die für einen Jahreszeitraum geplanten Qualifizierungen dargestellt sind.</w:t>
            </w:r>
          </w:p>
          <w:p w14:paraId="4D783664" w14:textId="77777777" w:rsidR="00284361" w:rsidRPr="00EA258C" w:rsidRDefault="00284361" w:rsidP="00284361">
            <w:pPr>
              <w:numPr>
                <w:ilvl w:val="0"/>
                <w:numId w:val="7"/>
              </w:numPr>
              <w:rPr>
                <w:rFonts w:ascii="Arial" w:hAnsi="Arial" w:cs="Arial"/>
              </w:rPr>
            </w:pPr>
            <w:r w:rsidRPr="00EA258C">
              <w:rPr>
                <w:rFonts w:ascii="Arial" w:hAnsi="Arial" w:cs="Arial"/>
              </w:rPr>
              <w:t xml:space="preserve">Jährlich mind. 1 spezifische Weiterbildung pro </w:t>
            </w:r>
            <w:proofErr w:type="spellStart"/>
            <w:r w:rsidRPr="00EA258C">
              <w:rPr>
                <w:rFonts w:ascii="Arial" w:hAnsi="Arial" w:cs="Arial"/>
              </w:rPr>
              <w:t>MitarbeiterIn</w:t>
            </w:r>
            <w:proofErr w:type="spellEnd"/>
            <w:r w:rsidRPr="00EA258C">
              <w:rPr>
                <w:rFonts w:ascii="Arial" w:hAnsi="Arial" w:cs="Arial"/>
              </w:rPr>
              <w:t xml:space="preserve"> (Dauer &gt; 0,5 Tage), sofern diese qualitätsrelevante Tätigkeiten für das Prostatakrebszentrum wahrnimmt.</w:t>
            </w:r>
          </w:p>
        </w:tc>
        <w:tc>
          <w:tcPr>
            <w:tcW w:w="4536" w:type="dxa"/>
          </w:tcPr>
          <w:p w14:paraId="17CB79B7" w14:textId="2D19CD62" w:rsidR="00284361" w:rsidRPr="00AC6E20" w:rsidRDefault="00284361" w:rsidP="00284361">
            <w:pPr>
              <w:rPr>
                <w:rFonts w:ascii="Arial" w:hAnsi="Arial" w:cs="Arial"/>
              </w:rPr>
            </w:pPr>
          </w:p>
        </w:tc>
        <w:tc>
          <w:tcPr>
            <w:tcW w:w="425" w:type="dxa"/>
          </w:tcPr>
          <w:p w14:paraId="74091DB8" w14:textId="77777777" w:rsidR="00284361" w:rsidRPr="00EA258C" w:rsidRDefault="00284361" w:rsidP="00284361">
            <w:pPr>
              <w:rPr>
                <w:rFonts w:ascii="Arial" w:hAnsi="Arial" w:cs="Arial"/>
              </w:rPr>
            </w:pPr>
          </w:p>
        </w:tc>
      </w:tr>
    </w:tbl>
    <w:p w14:paraId="77684784" w14:textId="77777777" w:rsidR="00FE1DE6" w:rsidRPr="00EA258C" w:rsidRDefault="00FE1DE6">
      <w:pPr>
        <w:rPr>
          <w:rFonts w:ascii="Arial" w:hAnsi="Arial" w:cs="Arial"/>
        </w:rPr>
      </w:pPr>
    </w:p>
    <w:p w14:paraId="768C93FA" w14:textId="77777777" w:rsidR="00FB373F" w:rsidRPr="00EA258C" w:rsidRDefault="00FB373F">
      <w:pPr>
        <w:rPr>
          <w:rFonts w:ascii="Arial" w:hAnsi="Arial" w:cs="Arial"/>
        </w:rPr>
      </w:pPr>
    </w:p>
    <w:p w14:paraId="02BCEBE6" w14:textId="77777777" w:rsidR="00F71B04" w:rsidRPr="00EA258C" w:rsidRDefault="00F71B04">
      <w:pPr>
        <w:rPr>
          <w:rFonts w:ascii="Arial" w:hAnsi="Arial" w:cs="Arial"/>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40B8F" w:rsidRPr="00EA258C" w14:paraId="6F15D5B6" w14:textId="77777777" w:rsidTr="007222D0">
        <w:trPr>
          <w:cantSplit/>
          <w:trHeight w:val="163"/>
        </w:trPr>
        <w:tc>
          <w:tcPr>
            <w:tcW w:w="10276" w:type="dxa"/>
            <w:gridSpan w:val="4"/>
            <w:tcBorders>
              <w:top w:val="nil"/>
              <w:left w:val="nil"/>
              <w:bottom w:val="nil"/>
              <w:right w:val="nil"/>
            </w:tcBorders>
          </w:tcPr>
          <w:p w14:paraId="24B28144" w14:textId="1085BEBC" w:rsidR="00552FCC" w:rsidRPr="00EA258C" w:rsidRDefault="00552FCC" w:rsidP="00552FCC">
            <w:pPr>
              <w:pStyle w:val="Kopfzeile"/>
              <w:tabs>
                <w:tab w:val="clear" w:pos="4536"/>
                <w:tab w:val="clear" w:pos="9072"/>
              </w:tabs>
              <w:rPr>
                <w:rFonts w:ascii="Arial" w:hAnsi="Arial" w:cs="Arial"/>
                <w:b/>
              </w:rPr>
            </w:pPr>
            <w:r w:rsidRPr="00EA258C">
              <w:rPr>
                <w:rFonts w:ascii="Arial" w:hAnsi="Arial" w:cs="Arial"/>
                <w:b/>
              </w:rPr>
              <w:t>5</w:t>
            </w:r>
            <w:r w:rsidRPr="00EA258C">
              <w:rPr>
                <w:rFonts w:ascii="Arial" w:hAnsi="Arial" w:cs="Arial"/>
                <w:b/>
              </w:rPr>
              <w:tab/>
              <w:t>Operative Onkologie</w:t>
            </w:r>
          </w:p>
        </w:tc>
      </w:tr>
      <w:tr w:rsidR="00552FCC" w:rsidRPr="00EA258C" w14:paraId="1981A280" w14:textId="77777777" w:rsidTr="007222D0">
        <w:trPr>
          <w:cantSplit/>
          <w:trHeight w:val="457"/>
        </w:trPr>
        <w:tc>
          <w:tcPr>
            <w:tcW w:w="10276" w:type="dxa"/>
            <w:gridSpan w:val="4"/>
            <w:tcBorders>
              <w:top w:val="nil"/>
              <w:left w:val="nil"/>
              <w:bottom w:val="nil"/>
              <w:right w:val="nil"/>
            </w:tcBorders>
          </w:tcPr>
          <w:p w14:paraId="33B486F4" w14:textId="77777777" w:rsidR="00552FCC" w:rsidRPr="00EA258C" w:rsidRDefault="00552FCC" w:rsidP="00552FCC">
            <w:pPr>
              <w:pStyle w:val="Kopfzeile"/>
              <w:tabs>
                <w:tab w:val="clear" w:pos="4536"/>
                <w:tab w:val="clear" w:pos="9072"/>
              </w:tabs>
              <w:rPr>
                <w:rFonts w:ascii="Arial" w:hAnsi="Arial" w:cs="Arial"/>
              </w:rPr>
            </w:pPr>
          </w:p>
          <w:p w14:paraId="2FA9FE68" w14:textId="77777777" w:rsidR="00552FCC" w:rsidRPr="00EA258C" w:rsidRDefault="00552FCC" w:rsidP="00552FCC">
            <w:pPr>
              <w:pStyle w:val="Kopfzeile"/>
              <w:tabs>
                <w:tab w:val="clear" w:pos="4536"/>
                <w:tab w:val="clear" w:pos="9072"/>
              </w:tabs>
              <w:rPr>
                <w:rFonts w:ascii="Arial" w:hAnsi="Arial" w:cs="Arial"/>
                <w:b/>
              </w:rPr>
            </w:pPr>
            <w:r w:rsidRPr="00EA258C">
              <w:rPr>
                <w:rFonts w:ascii="Arial" w:hAnsi="Arial" w:cs="Arial"/>
                <w:b/>
              </w:rPr>
              <w:t>5.1</w:t>
            </w:r>
            <w:r w:rsidRPr="00EA258C">
              <w:rPr>
                <w:rFonts w:ascii="Arial" w:hAnsi="Arial" w:cs="Arial"/>
                <w:b/>
              </w:rPr>
              <w:tab/>
              <w:t>Organübergreifende operative Therapie</w:t>
            </w:r>
          </w:p>
          <w:p w14:paraId="2791A55D" w14:textId="77777777" w:rsidR="00552FCC" w:rsidRPr="00EA258C" w:rsidRDefault="00552FCC" w:rsidP="00FB2DD7">
            <w:pPr>
              <w:pStyle w:val="Kopfzeile"/>
              <w:tabs>
                <w:tab w:val="clear" w:pos="4536"/>
                <w:tab w:val="clear" w:pos="9072"/>
              </w:tabs>
              <w:rPr>
                <w:rFonts w:ascii="Arial" w:hAnsi="Arial" w:cs="Arial"/>
              </w:rPr>
            </w:pPr>
          </w:p>
        </w:tc>
      </w:tr>
      <w:tr w:rsidR="007222D0" w:rsidRPr="00EA258C" w14:paraId="00745B4C" w14:textId="77777777" w:rsidTr="007222D0">
        <w:tc>
          <w:tcPr>
            <w:tcW w:w="779" w:type="dxa"/>
            <w:tcBorders>
              <w:top w:val="single" w:sz="4" w:space="0" w:color="auto"/>
            </w:tcBorders>
          </w:tcPr>
          <w:p w14:paraId="1D43C771" w14:textId="77777777" w:rsidR="007222D0" w:rsidRPr="00EA258C" w:rsidRDefault="007222D0" w:rsidP="007222D0">
            <w:pPr>
              <w:rPr>
                <w:rFonts w:ascii="Arial" w:hAnsi="Arial" w:cs="Arial"/>
              </w:rPr>
            </w:pPr>
          </w:p>
          <w:p w14:paraId="4C4703B4" w14:textId="77777777" w:rsidR="007222D0" w:rsidRPr="00EA258C" w:rsidRDefault="007222D0" w:rsidP="007222D0">
            <w:pPr>
              <w:jc w:val="right"/>
              <w:rPr>
                <w:rFonts w:ascii="Arial" w:hAnsi="Arial" w:cs="Arial"/>
              </w:rPr>
            </w:pPr>
          </w:p>
        </w:tc>
        <w:tc>
          <w:tcPr>
            <w:tcW w:w="4536" w:type="dxa"/>
            <w:tcBorders>
              <w:top w:val="single" w:sz="4" w:space="0" w:color="auto"/>
            </w:tcBorders>
          </w:tcPr>
          <w:p w14:paraId="5B65FF6F" w14:textId="77777777" w:rsidR="007222D0" w:rsidRPr="00EA258C" w:rsidRDefault="007222D0" w:rsidP="007222D0">
            <w:pPr>
              <w:autoSpaceDE w:val="0"/>
              <w:autoSpaceDN w:val="0"/>
              <w:adjustRightInd w:val="0"/>
              <w:ind w:left="72"/>
              <w:rPr>
                <w:rFonts w:ascii="Arial" w:hAnsi="Arial" w:cs="Arial"/>
              </w:rPr>
            </w:pPr>
            <w:r w:rsidRPr="00EA258C">
              <w:rPr>
                <w:rFonts w:ascii="Arial" w:hAnsi="Arial" w:cs="Arial"/>
              </w:rPr>
              <w:t>Die Erhebungsbögen der Organkrebszentren und Onkologischen Zentren verfügen über ein einheitliches Inhaltsverzeichnis.</w:t>
            </w:r>
          </w:p>
          <w:p w14:paraId="73052681" w14:textId="77777777" w:rsidR="007222D0" w:rsidRPr="00EA258C" w:rsidRDefault="007222D0" w:rsidP="007222D0">
            <w:pPr>
              <w:autoSpaceDE w:val="0"/>
              <w:autoSpaceDN w:val="0"/>
              <w:adjustRightInd w:val="0"/>
              <w:ind w:left="72"/>
              <w:rPr>
                <w:rFonts w:ascii="Arial" w:hAnsi="Arial" w:cs="Arial"/>
              </w:rPr>
            </w:pPr>
            <w:r w:rsidRPr="00EA258C">
              <w:rPr>
                <w:rFonts w:ascii="Arial" w:hAnsi="Arial" w:cs="Arial"/>
              </w:rPr>
              <w:t>Für Prostatakrebszentren ist das vorliegende Kapitel nicht mit Fachlichen Anforderungen hinterlegt.</w:t>
            </w:r>
          </w:p>
        </w:tc>
        <w:tc>
          <w:tcPr>
            <w:tcW w:w="4536" w:type="dxa"/>
            <w:tcBorders>
              <w:top w:val="single" w:sz="4" w:space="0" w:color="auto"/>
            </w:tcBorders>
          </w:tcPr>
          <w:p w14:paraId="27A31342" w14:textId="1D934B37" w:rsidR="007222D0" w:rsidRPr="00EA258C" w:rsidRDefault="007222D0" w:rsidP="007222D0">
            <w:pPr>
              <w:autoSpaceDE w:val="0"/>
              <w:autoSpaceDN w:val="0"/>
              <w:adjustRightInd w:val="0"/>
              <w:rPr>
                <w:rFonts w:ascii="Arial" w:hAnsi="Arial" w:cs="Arial"/>
              </w:rPr>
            </w:pPr>
          </w:p>
        </w:tc>
        <w:tc>
          <w:tcPr>
            <w:tcW w:w="425" w:type="dxa"/>
            <w:tcBorders>
              <w:top w:val="single" w:sz="4" w:space="0" w:color="auto"/>
            </w:tcBorders>
            <w:shd w:val="clear" w:color="auto" w:fill="auto"/>
          </w:tcPr>
          <w:p w14:paraId="36269023" w14:textId="77777777" w:rsidR="007222D0" w:rsidRPr="00EA258C" w:rsidRDefault="007222D0" w:rsidP="007222D0">
            <w:pPr>
              <w:rPr>
                <w:rFonts w:ascii="Arial" w:hAnsi="Arial" w:cs="Arial"/>
              </w:rPr>
            </w:pPr>
          </w:p>
        </w:tc>
      </w:tr>
    </w:tbl>
    <w:p w14:paraId="0ADF1827" w14:textId="77777777" w:rsidR="0079042C" w:rsidRPr="00EA258C" w:rsidRDefault="0079042C">
      <w:pPr>
        <w:rPr>
          <w:rFonts w:ascii="Arial" w:hAnsi="Arial" w:cs="Arial"/>
        </w:rPr>
      </w:pPr>
    </w:p>
    <w:p w14:paraId="2BAE43B9" w14:textId="0BFBF85B" w:rsidR="0079042C" w:rsidRDefault="0079042C">
      <w:pPr>
        <w:rPr>
          <w:rFonts w:ascii="Arial" w:hAnsi="Arial" w:cs="Arial"/>
        </w:rPr>
      </w:pPr>
    </w:p>
    <w:p w14:paraId="5768CDFC" w14:textId="77777777" w:rsidR="00FE1DE6" w:rsidRPr="00EA258C" w:rsidRDefault="00FE1DE6">
      <w:pPr>
        <w:rPr>
          <w:rFonts w:ascii="Arial" w:hAnsi="Arial" w:cs="Arial"/>
          <w:sz w:val="2"/>
          <w:szCs w:val="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284"/>
      </w:tblGrid>
      <w:tr w:rsidR="00FE1DE6" w:rsidRPr="00EA258C" w14:paraId="3137F1F0" w14:textId="77777777" w:rsidTr="00392B72">
        <w:trPr>
          <w:cantSplit/>
          <w:tblHeader/>
        </w:trPr>
        <w:tc>
          <w:tcPr>
            <w:tcW w:w="10135" w:type="dxa"/>
            <w:gridSpan w:val="4"/>
            <w:tcBorders>
              <w:top w:val="nil"/>
              <w:left w:val="nil"/>
              <w:bottom w:val="nil"/>
              <w:right w:val="nil"/>
            </w:tcBorders>
          </w:tcPr>
          <w:p w14:paraId="74F14434" w14:textId="77777777" w:rsidR="00FE1DE6" w:rsidRPr="00EA258C" w:rsidRDefault="00840B8F" w:rsidP="00C839B1">
            <w:pPr>
              <w:pStyle w:val="Kopfzeile"/>
              <w:tabs>
                <w:tab w:val="clear" w:pos="4536"/>
                <w:tab w:val="clear" w:pos="9072"/>
              </w:tabs>
              <w:rPr>
                <w:rFonts w:ascii="Arial" w:hAnsi="Arial" w:cs="Arial"/>
                <w:b/>
              </w:rPr>
            </w:pPr>
            <w:r w:rsidRPr="00EA258C">
              <w:rPr>
                <w:rFonts w:ascii="Arial" w:hAnsi="Arial" w:cs="Arial"/>
                <w:b/>
              </w:rPr>
              <w:t>5.2</w:t>
            </w:r>
            <w:r w:rsidRPr="00EA258C">
              <w:rPr>
                <w:rFonts w:ascii="Arial" w:hAnsi="Arial" w:cs="Arial"/>
                <w:b/>
              </w:rPr>
              <w:tab/>
              <w:t>Organspezifische operative Therapie</w:t>
            </w:r>
          </w:p>
          <w:p w14:paraId="66D269F6" w14:textId="77777777" w:rsidR="00FE1DE6" w:rsidRPr="00EA258C" w:rsidRDefault="00FE1DE6" w:rsidP="00C839B1">
            <w:pPr>
              <w:pStyle w:val="Kopfzeile"/>
              <w:tabs>
                <w:tab w:val="clear" w:pos="4536"/>
                <w:tab w:val="clear" w:pos="9072"/>
              </w:tabs>
              <w:rPr>
                <w:rFonts w:ascii="Arial" w:hAnsi="Arial" w:cs="Arial"/>
              </w:rPr>
            </w:pPr>
          </w:p>
        </w:tc>
      </w:tr>
      <w:tr w:rsidR="00FC7500" w:rsidRPr="00EA258C" w14:paraId="18AD48AF" w14:textId="77777777" w:rsidTr="00392B72">
        <w:trPr>
          <w:cantSplit/>
          <w:tblHeader/>
        </w:trPr>
        <w:tc>
          <w:tcPr>
            <w:tcW w:w="779" w:type="dxa"/>
            <w:tcBorders>
              <w:top w:val="single" w:sz="4" w:space="0" w:color="auto"/>
              <w:left w:val="single" w:sz="4" w:space="0" w:color="auto"/>
              <w:bottom w:val="single" w:sz="4" w:space="0" w:color="auto"/>
            </w:tcBorders>
          </w:tcPr>
          <w:p w14:paraId="4A49496C"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bottom w:val="single" w:sz="4" w:space="0" w:color="auto"/>
            </w:tcBorders>
          </w:tcPr>
          <w:p w14:paraId="789287C7"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bottom w:val="single" w:sz="4" w:space="0" w:color="auto"/>
            </w:tcBorders>
          </w:tcPr>
          <w:p w14:paraId="286FCB70"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284" w:type="dxa"/>
            <w:tcBorders>
              <w:top w:val="single" w:sz="4" w:space="0" w:color="auto"/>
              <w:bottom w:val="single" w:sz="4" w:space="0" w:color="auto"/>
            </w:tcBorders>
          </w:tcPr>
          <w:p w14:paraId="63DC6220" w14:textId="77777777" w:rsidR="00FC7500" w:rsidRPr="00EA258C" w:rsidRDefault="00FC7500" w:rsidP="00FC7500">
            <w:pPr>
              <w:jc w:val="center"/>
              <w:rPr>
                <w:rFonts w:ascii="Arial" w:hAnsi="Arial" w:cs="Arial"/>
                <w:b/>
              </w:rPr>
            </w:pPr>
          </w:p>
        </w:tc>
      </w:tr>
      <w:tr w:rsidR="00F71B83" w:rsidRPr="00F71B83" w14:paraId="782F28EE" w14:textId="77777777" w:rsidTr="00392B72">
        <w:trPr>
          <w:cantSplit/>
        </w:trPr>
        <w:tc>
          <w:tcPr>
            <w:tcW w:w="779" w:type="dxa"/>
            <w:tcBorders>
              <w:bottom w:val="nil"/>
            </w:tcBorders>
          </w:tcPr>
          <w:p w14:paraId="4ACA19FF" w14:textId="77777777" w:rsidR="00F71B83" w:rsidRPr="00F71B83" w:rsidRDefault="00F71B83" w:rsidP="00F71B83">
            <w:pPr>
              <w:rPr>
                <w:rFonts w:ascii="Arial" w:hAnsi="Arial" w:cs="Arial"/>
              </w:rPr>
            </w:pPr>
            <w:r w:rsidRPr="00F71B83">
              <w:rPr>
                <w:rFonts w:ascii="Arial" w:hAnsi="Arial" w:cs="Arial"/>
              </w:rPr>
              <w:t>5.2.1</w:t>
            </w:r>
          </w:p>
        </w:tc>
        <w:tc>
          <w:tcPr>
            <w:tcW w:w="4536" w:type="dxa"/>
            <w:tcBorders>
              <w:bottom w:val="nil"/>
            </w:tcBorders>
          </w:tcPr>
          <w:p w14:paraId="7F1E66E4" w14:textId="77777777" w:rsidR="00F71B83" w:rsidRPr="00F71B83" w:rsidRDefault="00F71B83" w:rsidP="00F71B83">
            <w:pPr>
              <w:rPr>
                <w:rFonts w:ascii="Arial" w:hAnsi="Arial" w:cs="Arial"/>
                <w:b/>
                <w:bCs/>
                <w:lang w:bidi="ar-SA"/>
              </w:rPr>
            </w:pPr>
            <w:r w:rsidRPr="00F71B83">
              <w:rPr>
                <w:rFonts w:ascii="Arial" w:hAnsi="Arial" w:cs="Arial"/>
                <w:b/>
                <w:bCs/>
              </w:rPr>
              <w:t>Operative Expertise Prostata</w:t>
            </w:r>
          </w:p>
          <w:p w14:paraId="4C5E367C" w14:textId="77777777" w:rsidR="00F71B83" w:rsidRPr="00F71B83" w:rsidRDefault="00F71B83" w:rsidP="00F71B83">
            <w:pPr>
              <w:rPr>
                <w:rFonts w:ascii="Arial" w:hAnsi="Arial" w:cs="Arial"/>
              </w:rPr>
            </w:pPr>
            <w:r w:rsidRPr="00F71B83">
              <w:rPr>
                <w:rFonts w:ascii="Arial" w:hAnsi="Arial" w:cs="Arial"/>
              </w:rPr>
              <w:t xml:space="preserve">Anzahl Prostatektomien im Rahmen von </w:t>
            </w:r>
            <w:proofErr w:type="spellStart"/>
            <w:r w:rsidRPr="00F71B83">
              <w:rPr>
                <w:rFonts w:ascii="Arial" w:hAnsi="Arial" w:cs="Arial"/>
              </w:rPr>
              <w:t>uroonkologischen</w:t>
            </w:r>
            <w:proofErr w:type="spellEnd"/>
            <w:r w:rsidRPr="00F71B83">
              <w:rPr>
                <w:rFonts w:ascii="Arial" w:hAnsi="Arial" w:cs="Arial"/>
              </w:rPr>
              <w:t xml:space="preserve"> Operationen/Jahr/Zentrum (</w:t>
            </w:r>
            <w:r w:rsidRPr="00F71B83">
              <w:rPr>
                <w:rFonts w:ascii="Arial" w:hAnsi="Arial" w:cs="Arial"/>
                <w:strike/>
                <w:shd w:val="clear" w:color="auto" w:fill="00FF00"/>
              </w:rPr>
              <w:t xml:space="preserve">nicht </w:t>
            </w:r>
            <w:r w:rsidRPr="00F71B83">
              <w:rPr>
                <w:rFonts w:ascii="Arial" w:hAnsi="Arial" w:cs="Arial"/>
              </w:rPr>
              <w:t xml:space="preserve">auf Primärfälle </w:t>
            </w:r>
            <w:r w:rsidRPr="00F71B83">
              <w:rPr>
                <w:rFonts w:ascii="Arial" w:hAnsi="Arial" w:cs="Arial"/>
                <w:shd w:val="clear" w:color="auto" w:fill="00FF00"/>
              </w:rPr>
              <w:t xml:space="preserve">und Pat. mit neuaufgetretenem Rezidiv </w:t>
            </w:r>
            <w:r w:rsidRPr="00F71B83">
              <w:rPr>
                <w:rFonts w:ascii="Arial" w:hAnsi="Arial" w:cs="Arial"/>
              </w:rPr>
              <w:t>bezogen)</w:t>
            </w:r>
          </w:p>
          <w:p w14:paraId="555CFE0D" w14:textId="77777777" w:rsidR="00F71B83" w:rsidRPr="00F71B83" w:rsidRDefault="00F71B83" w:rsidP="00F71B83">
            <w:pPr>
              <w:numPr>
                <w:ilvl w:val="0"/>
                <w:numId w:val="37"/>
              </w:numPr>
              <w:ind w:left="355"/>
              <w:rPr>
                <w:rFonts w:ascii="Arial" w:hAnsi="Arial" w:cs="Arial"/>
              </w:rPr>
            </w:pPr>
            <w:r w:rsidRPr="00F71B83">
              <w:rPr>
                <w:rFonts w:ascii="Arial" w:hAnsi="Arial" w:cs="Arial"/>
              </w:rPr>
              <w:t>50-74 Prostatektomien:</w:t>
            </w:r>
            <w:r w:rsidRPr="00F71B83">
              <w:rPr>
                <w:rFonts w:ascii="Arial" w:hAnsi="Arial" w:cs="Arial"/>
              </w:rPr>
              <w:br/>
              <w:t>Sofern nur 1 Operateur benannt, dann Benennung eines 2. Operateurs bis zum nächsten Audit notwendig (Qualifikation EB 5.2.6)</w:t>
            </w:r>
          </w:p>
          <w:p w14:paraId="6B8B0BBE" w14:textId="77777777" w:rsidR="00F71B83" w:rsidRPr="00F71B83" w:rsidRDefault="00F71B83" w:rsidP="00F71B83">
            <w:pPr>
              <w:numPr>
                <w:ilvl w:val="0"/>
                <w:numId w:val="37"/>
              </w:numPr>
              <w:ind w:left="355"/>
              <w:rPr>
                <w:rFonts w:ascii="Arial" w:hAnsi="Arial" w:cs="Arial"/>
              </w:rPr>
            </w:pPr>
            <w:r w:rsidRPr="00F71B83">
              <w:rPr>
                <w:rFonts w:ascii="Arial" w:hAnsi="Arial" w:cs="Arial"/>
              </w:rPr>
              <w:t>≥ 75 Prostatektomien =&gt; Benennung von mind. 2 Operateuren</w:t>
            </w:r>
          </w:p>
          <w:p w14:paraId="504E5BC1" w14:textId="77777777" w:rsidR="00F71B83" w:rsidRPr="00F71B83" w:rsidRDefault="00F71B83" w:rsidP="00F71B83">
            <w:pPr>
              <w:rPr>
                <w:rFonts w:ascii="Arial" w:hAnsi="Arial" w:cs="Arial"/>
              </w:rPr>
            </w:pPr>
          </w:p>
          <w:p w14:paraId="6922CBF5" w14:textId="77777777" w:rsidR="00F71B83" w:rsidRPr="00880085" w:rsidRDefault="00F71B83" w:rsidP="00F71B83">
            <w:pPr>
              <w:rPr>
                <w:rFonts w:ascii="Arial" w:hAnsi="Arial" w:cs="Arial"/>
              </w:rPr>
            </w:pPr>
            <w:r w:rsidRPr="00F71B83">
              <w:rPr>
                <w:rFonts w:ascii="Arial" w:hAnsi="Arial" w:cs="Arial"/>
              </w:rPr>
              <w:t>Pr</w:t>
            </w:r>
            <w:r w:rsidRPr="00880085">
              <w:rPr>
                <w:rFonts w:ascii="Arial" w:hAnsi="Arial" w:cs="Arial"/>
              </w:rPr>
              <w:t>ostatektomien:</w:t>
            </w:r>
          </w:p>
          <w:p w14:paraId="06B2F0F9" w14:textId="7D7CEBC6" w:rsidR="00880085" w:rsidRDefault="00880085" w:rsidP="00F71B83">
            <w:pPr>
              <w:numPr>
                <w:ilvl w:val="0"/>
                <w:numId w:val="35"/>
              </w:numPr>
              <w:rPr>
                <w:rFonts w:ascii="Arial" w:hAnsi="Arial" w:cs="Arial"/>
              </w:rPr>
            </w:pPr>
            <w:r>
              <w:rPr>
                <w:rFonts w:ascii="Arial" w:hAnsi="Arial" w:cs="Arial"/>
              </w:rPr>
              <w:t>Radikale Prostatektomie (Primärintervention)</w:t>
            </w:r>
            <w:r w:rsidRPr="006D039F">
              <w:rPr>
                <w:rFonts w:ascii="Arial" w:hAnsi="Arial" w:cs="Arial"/>
                <w:strike/>
                <w:highlight w:val="green"/>
              </w:rPr>
              <w:t xml:space="preserve">: zählt für Berechnung </w:t>
            </w:r>
            <w:proofErr w:type="spellStart"/>
            <w:r w:rsidRPr="006D039F">
              <w:rPr>
                <w:rFonts w:ascii="Arial" w:hAnsi="Arial" w:cs="Arial"/>
                <w:strike/>
                <w:highlight w:val="green"/>
              </w:rPr>
              <w:t>KeZa</w:t>
            </w:r>
            <w:proofErr w:type="spellEnd"/>
          </w:p>
          <w:p w14:paraId="0E704193" w14:textId="0C4D25E1" w:rsidR="00F71B83" w:rsidRPr="00F71B83" w:rsidRDefault="00F71B83" w:rsidP="00F71B83">
            <w:pPr>
              <w:numPr>
                <w:ilvl w:val="0"/>
                <w:numId w:val="35"/>
              </w:numPr>
              <w:rPr>
                <w:rFonts w:ascii="Arial" w:hAnsi="Arial" w:cs="Arial"/>
              </w:rPr>
            </w:pPr>
            <w:r w:rsidRPr="00F71B83">
              <w:rPr>
                <w:rFonts w:ascii="Arial" w:hAnsi="Arial" w:cs="Arial"/>
              </w:rPr>
              <w:t xml:space="preserve">Radikale </w:t>
            </w:r>
            <w:proofErr w:type="spellStart"/>
            <w:r w:rsidRPr="00F71B83">
              <w:rPr>
                <w:rFonts w:ascii="Arial" w:hAnsi="Arial" w:cs="Arial"/>
              </w:rPr>
              <w:t>Zystoprostatektomie</w:t>
            </w:r>
            <w:proofErr w:type="spellEnd"/>
            <w:r w:rsidRPr="00F71B83">
              <w:rPr>
                <w:rFonts w:ascii="Arial" w:hAnsi="Arial" w:cs="Arial"/>
              </w:rPr>
              <w:t xml:space="preserve"> bei Blasenkarzinom UND </w:t>
            </w:r>
            <w:proofErr w:type="spellStart"/>
            <w:r w:rsidRPr="00F71B83">
              <w:rPr>
                <w:rFonts w:ascii="Arial" w:hAnsi="Arial" w:cs="Arial"/>
              </w:rPr>
              <w:t>PCa</w:t>
            </w:r>
            <w:proofErr w:type="spellEnd"/>
            <w:r w:rsidRPr="00F71B83">
              <w:rPr>
                <w:rFonts w:ascii="Arial" w:hAnsi="Arial" w:cs="Arial"/>
              </w:rPr>
              <w:t xml:space="preserve"> (Primärintervention) </w:t>
            </w:r>
          </w:p>
          <w:p w14:paraId="03906C1D" w14:textId="77777777" w:rsidR="00F71B83" w:rsidRPr="00F71B83" w:rsidRDefault="00F71B83" w:rsidP="00F71B83">
            <w:pPr>
              <w:numPr>
                <w:ilvl w:val="0"/>
                <w:numId w:val="35"/>
              </w:numPr>
              <w:rPr>
                <w:rFonts w:ascii="Arial" w:hAnsi="Arial" w:cs="Arial"/>
              </w:rPr>
            </w:pPr>
            <w:r w:rsidRPr="00F71B83">
              <w:rPr>
                <w:rFonts w:ascii="Arial" w:hAnsi="Arial" w:cs="Arial"/>
              </w:rPr>
              <w:t xml:space="preserve">Radikale </w:t>
            </w:r>
            <w:proofErr w:type="spellStart"/>
            <w:r w:rsidRPr="00F71B83">
              <w:rPr>
                <w:rFonts w:ascii="Arial" w:hAnsi="Arial" w:cs="Arial"/>
              </w:rPr>
              <w:t>Zystoprostatektomie</w:t>
            </w:r>
            <w:proofErr w:type="spellEnd"/>
            <w:r w:rsidRPr="00F71B83">
              <w:rPr>
                <w:rFonts w:ascii="Arial" w:hAnsi="Arial" w:cs="Arial"/>
              </w:rPr>
              <w:t xml:space="preserve"> bei Prostatakarzinom (Primärintervention) </w:t>
            </w:r>
          </w:p>
          <w:p w14:paraId="5690417E" w14:textId="77777777" w:rsidR="00F71B83" w:rsidRPr="00F71B83" w:rsidRDefault="00F71B83" w:rsidP="00F71B83">
            <w:pPr>
              <w:numPr>
                <w:ilvl w:val="0"/>
                <w:numId w:val="35"/>
              </w:numPr>
              <w:rPr>
                <w:rFonts w:ascii="Arial" w:hAnsi="Arial" w:cs="Arial"/>
              </w:rPr>
            </w:pPr>
            <w:r w:rsidRPr="00F71B83">
              <w:rPr>
                <w:rFonts w:ascii="Arial" w:hAnsi="Arial" w:cs="Arial"/>
              </w:rPr>
              <w:t>Radikale Prostatektomie (</w:t>
            </w:r>
            <w:proofErr w:type="spellStart"/>
            <w:r w:rsidRPr="00F71B83">
              <w:rPr>
                <w:rFonts w:ascii="Arial" w:hAnsi="Arial" w:cs="Arial"/>
              </w:rPr>
              <w:t>Rezidivtherapie</w:t>
            </w:r>
            <w:proofErr w:type="spellEnd"/>
            <w:r w:rsidRPr="00F71B83">
              <w:rPr>
                <w:rFonts w:ascii="Arial" w:hAnsi="Arial" w:cs="Arial"/>
              </w:rPr>
              <w:t xml:space="preserve">) - </w:t>
            </w:r>
            <w:proofErr w:type="spellStart"/>
            <w:r w:rsidRPr="00F71B83">
              <w:rPr>
                <w:rFonts w:ascii="Arial" w:hAnsi="Arial" w:cs="Arial"/>
              </w:rPr>
              <w:t>Salvageprostatektomie</w:t>
            </w:r>
            <w:proofErr w:type="spellEnd"/>
          </w:p>
          <w:p w14:paraId="772D5803" w14:textId="77777777" w:rsidR="00F71B83" w:rsidRPr="00F71B83" w:rsidRDefault="00F71B83" w:rsidP="00F71B83">
            <w:pPr>
              <w:rPr>
                <w:rFonts w:ascii="Arial" w:hAnsi="Arial" w:cs="Arial"/>
              </w:rPr>
            </w:pPr>
          </w:p>
          <w:p w14:paraId="219651BE" w14:textId="77777777" w:rsidR="00F71B83" w:rsidRPr="00F71B83" w:rsidRDefault="00F71B83" w:rsidP="00F71B83">
            <w:pPr>
              <w:jc w:val="center"/>
              <w:rPr>
                <w:rFonts w:ascii="Arial" w:hAnsi="Arial" w:cs="Arial"/>
              </w:rPr>
            </w:pPr>
            <w:r w:rsidRPr="00F71B83">
              <w:rPr>
                <w:rFonts w:ascii="Arial" w:hAnsi="Arial" w:cs="Arial"/>
              </w:rPr>
              <w:t>Angabe Prostatektomien in Basisdaten</w:t>
            </w:r>
            <w:r w:rsidRPr="00F71B83">
              <w:rPr>
                <w:rFonts w:ascii="Arial" w:hAnsi="Arial" w:cs="Arial"/>
              </w:rPr>
              <w:br/>
              <w:t>(Excel-Vorlage)</w:t>
            </w:r>
          </w:p>
          <w:p w14:paraId="1ECABA2C" w14:textId="77777777" w:rsidR="00F71B83" w:rsidRPr="00F71B83" w:rsidRDefault="00F71B83" w:rsidP="00F71B83">
            <w:pPr>
              <w:jc w:val="center"/>
              <w:rPr>
                <w:rFonts w:ascii="Arial" w:hAnsi="Arial" w:cs="Arial"/>
              </w:rPr>
            </w:pPr>
          </w:p>
          <w:p w14:paraId="6254DCC9" w14:textId="77777777" w:rsidR="00F71B83" w:rsidRPr="00F71B83" w:rsidRDefault="00F71B83" w:rsidP="00F71B83">
            <w:pPr>
              <w:numPr>
                <w:ilvl w:val="0"/>
                <w:numId w:val="35"/>
              </w:numPr>
              <w:rPr>
                <w:rFonts w:ascii="Arial" w:hAnsi="Arial" w:cs="Arial"/>
              </w:rPr>
            </w:pPr>
            <w:r w:rsidRPr="00F71B83">
              <w:rPr>
                <w:rFonts w:ascii="Arial" w:hAnsi="Arial" w:cs="Arial"/>
              </w:rPr>
              <w:t>Bei 25-49 Prostatektomien: Einzelfallentscheidung; im Auditbericht muss die Empfehlung zur Aufrechterhaltung des Zertifikats ohne Einschränkung gegeben sein (u.a. ≥ 100 Primärfälle)</w:t>
            </w:r>
          </w:p>
          <w:p w14:paraId="6CA6EAB3" w14:textId="77777777" w:rsidR="00F71B83" w:rsidRPr="00F71B83" w:rsidRDefault="00F71B83" w:rsidP="00F71B83">
            <w:pPr>
              <w:rPr>
                <w:rFonts w:ascii="Arial" w:hAnsi="Arial" w:cs="Arial"/>
              </w:rPr>
            </w:pPr>
          </w:p>
          <w:p w14:paraId="331C238F" w14:textId="5A86D381" w:rsidR="00F71B83" w:rsidRPr="00F71B83" w:rsidRDefault="00F71B83" w:rsidP="00F71B83">
            <w:pPr>
              <w:jc w:val="center"/>
              <w:rPr>
                <w:rFonts w:ascii="Arial" w:hAnsi="Arial" w:cs="Arial"/>
              </w:rPr>
            </w:pPr>
            <w:r w:rsidRPr="00F71B83">
              <w:rPr>
                <w:rFonts w:ascii="Arial" w:hAnsi="Arial" w:cs="Arial"/>
              </w:rPr>
              <w:t xml:space="preserve">Namentliche Benennung Operateure </w:t>
            </w:r>
            <w:r w:rsidRPr="00F71B83">
              <w:rPr>
                <w:rFonts w:ascii="Arial" w:hAnsi="Arial" w:cs="Arial"/>
              </w:rPr>
              <w:br/>
              <w:t>in Tabelle Prostataoperateure</w:t>
            </w:r>
            <w:r w:rsidRPr="00F71B83">
              <w:rPr>
                <w:rFonts w:ascii="Arial" w:hAnsi="Arial" w:cs="Arial"/>
                <w:sz w:val="15"/>
                <w:szCs w:val="15"/>
              </w:rPr>
              <w:t xml:space="preserve"> </w:t>
            </w:r>
          </w:p>
        </w:tc>
        <w:tc>
          <w:tcPr>
            <w:tcW w:w="4536" w:type="dxa"/>
            <w:tcBorders>
              <w:bottom w:val="nil"/>
            </w:tcBorders>
          </w:tcPr>
          <w:p w14:paraId="598CE7DC" w14:textId="3C06F95F" w:rsidR="00F71B83" w:rsidRPr="00F71B83" w:rsidRDefault="00F71B83" w:rsidP="00F71B83">
            <w:pPr>
              <w:tabs>
                <w:tab w:val="left" w:pos="2268"/>
              </w:tabs>
              <w:rPr>
                <w:rFonts w:ascii="Arial" w:hAnsi="Arial" w:cs="Arial"/>
              </w:rPr>
            </w:pPr>
          </w:p>
        </w:tc>
        <w:tc>
          <w:tcPr>
            <w:tcW w:w="284" w:type="dxa"/>
            <w:tcBorders>
              <w:bottom w:val="nil"/>
            </w:tcBorders>
          </w:tcPr>
          <w:p w14:paraId="0DA7C4A2" w14:textId="77777777" w:rsidR="00F71B83" w:rsidRPr="00F71B83" w:rsidRDefault="00F71B83" w:rsidP="00F71B83">
            <w:pPr>
              <w:pStyle w:val="Kopfzeile"/>
              <w:tabs>
                <w:tab w:val="clear" w:pos="4536"/>
                <w:tab w:val="clear" w:pos="9072"/>
              </w:tabs>
              <w:rPr>
                <w:rFonts w:ascii="Arial" w:hAnsi="Arial" w:cs="Arial"/>
              </w:rPr>
            </w:pPr>
          </w:p>
        </w:tc>
      </w:tr>
      <w:tr w:rsidR="00F71B83" w:rsidRPr="00EA258C" w14:paraId="56E7D897" w14:textId="77777777" w:rsidTr="00392B72">
        <w:trPr>
          <w:cantSplit/>
        </w:trPr>
        <w:tc>
          <w:tcPr>
            <w:tcW w:w="779" w:type="dxa"/>
            <w:tcBorders>
              <w:bottom w:val="nil"/>
            </w:tcBorders>
          </w:tcPr>
          <w:p w14:paraId="7B8CA252" w14:textId="77777777" w:rsidR="00F71B83" w:rsidRPr="00F71B83" w:rsidRDefault="00F71B83" w:rsidP="00F71B83">
            <w:pPr>
              <w:rPr>
                <w:rFonts w:ascii="Arial" w:hAnsi="Arial" w:cs="Arial"/>
                <w:color w:val="C45911"/>
                <w:sz w:val="16"/>
                <w:szCs w:val="16"/>
              </w:rPr>
            </w:pPr>
            <w:r w:rsidRPr="00F71B83">
              <w:rPr>
                <w:rFonts w:ascii="Arial" w:hAnsi="Arial" w:cs="Arial"/>
                <w:color w:val="C45911"/>
                <w:sz w:val="16"/>
                <w:szCs w:val="16"/>
              </w:rPr>
              <w:t>- Penis -</w:t>
            </w:r>
          </w:p>
          <w:p w14:paraId="5C2D421B" w14:textId="77777777" w:rsidR="00F71B83" w:rsidRPr="00F71B83" w:rsidRDefault="00F71B83" w:rsidP="00F71B83">
            <w:pPr>
              <w:rPr>
                <w:rFonts w:ascii="Arial" w:hAnsi="Arial" w:cs="Arial"/>
                <w:color w:val="C45911"/>
              </w:rPr>
            </w:pPr>
          </w:p>
        </w:tc>
        <w:tc>
          <w:tcPr>
            <w:tcW w:w="4536" w:type="dxa"/>
            <w:tcBorders>
              <w:bottom w:val="nil"/>
            </w:tcBorders>
          </w:tcPr>
          <w:p w14:paraId="5D3C22F1" w14:textId="77777777" w:rsidR="00F71B83" w:rsidRPr="00F71B83" w:rsidRDefault="00F71B83" w:rsidP="00F71B83">
            <w:pPr>
              <w:spacing w:after="19"/>
              <w:rPr>
                <w:rFonts w:ascii="Arial" w:hAnsi="Arial" w:cs="Arial"/>
                <w:color w:val="C45911"/>
              </w:rPr>
            </w:pPr>
            <w:r w:rsidRPr="00F71B83">
              <w:rPr>
                <w:rFonts w:ascii="Arial" w:hAnsi="Arial" w:cs="Arial"/>
                <w:b/>
                <w:color w:val="C45911"/>
                <w:shd w:val="clear" w:color="auto" w:fill="00FF00"/>
              </w:rPr>
              <w:t xml:space="preserve">Operative Expertise Penis </w:t>
            </w:r>
          </w:p>
          <w:p w14:paraId="75E36B5C" w14:textId="77777777" w:rsidR="00F71B83" w:rsidRPr="00F71B83" w:rsidRDefault="00F71B83" w:rsidP="006D039F">
            <w:pPr>
              <w:numPr>
                <w:ilvl w:val="0"/>
                <w:numId w:val="68"/>
              </w:numPr>
              <w:spacing w:after="19"/>
              <w:ind w:left="283" w:hanging="283"/>
              <w:rPr>
                <w:rFonts w:ascii="Arial" w:hAnsi="Arial" w:cs="Arial"/>
                <w:b/>
                <w:bCs/>
                <w:color w:val="C45911"/>
              </w:rPr>
            </w:pPr>
            <w:r w:rsidRPr="00F71B83">
              <w:rPr>
                <w:rFonts w:ascii="Arial" w:hAnsi="Arial" w:cs="Arial"/>
                <w:color w:val="C45911"/>
                <w:shd w:val="clear" w:color="auto" w:fill="00FF00"/>
              </w:rPr>
              <w:t>4 Resektionen (OPS 5-640.2, 5-641, 5-642) in Verbindung mit ICD 10 C60/ D07.4 pro Jahr und</w:t>
            </w:r>
          </w:p>
          <w:p w14:paraId="4F4DFCB8" w14:textId="1EB08B79" w:rsidR="00F71B83" w:rsidRPr="00F71B83" w:rsidRDefault="00F71B83" w:rsidP="006D039F">
            <w:pPr>
              <w:numPr>
                <w:ilvl w:val="0"/>
                <w:numId w:val="68"/>
              </w:numPr>
              <w:spacing w:after="19"/>
              <w:ind w:left="283" w:hanging="283"/>
              <w:rPr>
                <w:rFonts w:ascii="Arial" w:hAnsi="Arial" w:cs="Arial"/>
                <w:b/>
                <w:bCs/>
                <w:color w:val="C45911"/>
              </w:rPr>
            </w:pPr>
            <w:r w:rsidRPr="00F71B83">
              <w:rPr>
                <w:rFonts w:ascii="Arial" w:hAnsi="Arial" w:cs="Arial"/>
                <w:color w:val="C45911"/>
                <w:shd w:val="clear" w:color="auto" w:fill="00FF00"/>
              </w:rPr>
              <w:t>3 inguinale/</w:t>
            </w:r>
            <w:proofErr w:type="spellStart"/>
            <w:r w:rsidRPr="00F71B83">
              <w:rPr>
                <w:rFonts w:ascii="Arial" w:hAnsi="Arial" w:cs="Arial"/>
                <w:color w:val="C45911"/>
                <w:shd w:val="clear" w:color="auto" w:fill="00FF00"/>
              </w:rPr>
              <w:t>pelvine</w:t>
            </w:r>
            <w:proofErr w:type="spellEnd"/>
            <w:r w:rsidRPr="00F71B83">
              <w:rPr>
                <w:rFonts w:ascii="Arial" w:hAnsi="Arial" w:cs="Arial"/>
                <w:color w:val="C45911"/>
                <w:shd w:val="clear" w:color="auto" w:fill="00FF00"/>
              </w:rPr>
              <w:t xml:space="preserve"> Lymphadenektomien (OPS 5-401.51 /.52/.53, 5-401.a1/.a2/a3, 5-402.4/.9 , 5-404.d-h, 5-406.4, 5-407.2/.3/.4) in Verbindung mit ICD 10 C60 /D07.4 pro Jahr</w:t>
            </w:r>
          </w:p>
        </w:tc>
        <w:tc>
          <w:tcPr>
            <w:tcW w:w="4536" w:type="dxa"/>
            <w:tcBorders>
              <w:bottom w:val="nil"/>
            </w:tcBorders>
          </w:tcPr>
          <w:p w14:paraId="7DE502CB" w14:textId="00939ACF" w:rsidR="00F71B83" w:rsidRPr="00961FDA" w:rsidRDefault="00F71B83" w:rsidP="00F71B83">
            <w:pPr>
              <w:tabs>
                <w:tab w:val="left" w:pos="2268"/>
              </w:tabs>
              <w:rPr>
                <w:rFonts w:ascii="Arial" w:hAnsi="Arial" w:cs="Arial"/>
              </w:rPr>
            </w:pPr>
          </w:p>
        </w:tc>
        <w:tc>
          <w:tcPr>
            <w:tcW w:w="284" w:type="dxa"/>
            <w:tcBorders>
              <w:bottom w:val="nil"/>
            </w:tcBorders>
          </w:tcPr>
          <w:p w14:paraId="55A931C9" w14:textId="77777777" w:rsidR="00F71B83" w:rsidRPr="00EA258C" w:rsidRDefault="00F71B83" w:rsidP="00F71B83">
            <w:pPr>
              <w:pStyle w:val="Kopfzeile"/>
              <w:tabs>
                <w:tab w:val="clear" w:pos="4536"/>
                <w:tab w:val="clear" w:pos="9072"/>
              </w:tabs>
              <w:rPr>
                <w:rFonts w:ascii="Arial" w:hAnsi="Arial" w:cs="Arial"/>
              </w:rPr>
            </w:pPr>
          </w:p>
        </w:tc>
      </w:tr>
      <w:tr w:rsidR="007222D0" w:rsidRPr="00EA258C" w14:paraId="5193AB4F" w14:textId="77777777" w:rsidTr="00392B72">
        <w:trPr>
          <w:cantSplit/>
        </w:trPr>
        <w:tc>
          <w:tcPr>
            <w:tcW w:w="779" w:type="dxa"/>
          </w:tcPr>
          <w:p w14:paraId="44422780" w14:textId="77777777" w:rsidR="007222D0" w:rsidRPr="00EA258C" w:rsidRDefault="007222D0" w:rsidP="007222D0">
            <w:pPr>
              <w:rPr>
                <w:rFonts w:ascii="Arial" w:hAnsi="Arial" w:cs="Arial"/>
              </w:rPr>
            </w:pPr>
            <w:r w:rsidRPr="00EA258C">
              <w:rPr>
                <w:rFonts w:ascii="Arial" w:hAnsi="Arial" w:cs="Arial"/>
              </w:rPr>
              <w:t>5.2.2</w:t>
            </w:r>
          </w:p>
        </w:tc>
        <w:tc>
          <w:tcPr>
            <w:tcW w:w="4536" w:type="dxa"/>
            <w:tcBorders>
              <w:bottom w:val="single" w:sz="4" w:space="0" w:color="auto"/>
            </w:tcBorders>
          </w:tcPr>
          <w:p w14:paraId="38F228DA" w14:textId="77777777" w:rsidR="007222D0" w:rsidRPr="00E546C4" w:rsidRDefault="007222D0" w:rsidP="007222D0">
            <w:pPr>
              <w:rPr>
                <w:rFonts w:ascii="Arial" w:hAnsi="Arial" w:cs="Arial"/>
                <w:b/>
                <w:bCs/>
              </w:rPr>
            </w:pPr>
            <w:r w:rsidRPr="00E546C4">
              <w:rPr>
                <w:rFonts w:ascii="Arial" w:hAnsi="Arial" w:cs="Arial"/>
                <w:b/>
                <w:bCs/>
              </w:rPr>
              <w:t>Bettenkapazität</w:t>
            </w:r>
          </w:p>
          <w:p w14:paraId="3D15F462" w14:textId="5DC4553D" w:rsidR="007222D0" w:rsidRPr="00EA258C" w:rsidRDefault="007222D0" w:rsidP="007222D0">
            <w:pPr>
              <w:rPr>
                <w:rFonts w:ascii="Arial" w:hAnsi="Arial" w:cs="Arial"/>
              </w:rPr>
            </w:pPr>
            <w:r w:rsidRPr="00EA258C">
              <w:rPr>
                <w:rFonts w:ascii="Arial" w:hAnsi="Arial" w:cs="Arial"/>
              </w:rPr>
              <w:t xml:space="preserve">für die stationäre Versorgung von </w:t>
            </w:r>
            <w:r w:rsidR="00BE55E6" w:rsidRPr="00BE55E6">
              <w:rPr>
                <w:rFonts w:ascii="Arial" w:hAnsi="Arial" w:cs="Arial"/>
              </w:rPr>
              <w:t xml:space="preserve">Pat. </w:t>
            </w:r>
            <w:r w:rsidRPr="00EA258C">
              <w:rPr>
                <w:rFonts w:ascii="Arial" w:hAnsi="Arial" w:cs="Arial"/>
              </w:rPr>
              <w:t xml:space="preserve">des Prostatakrebszentrums muss ausreichend sein. </w:t>
            </w:r>
          </w:p>
          <w:p w14:paraId="0E4D2E7E" w14:textId="77777777" w:rsidR="007222D0" w:rsidRPr="00EA258C" w:rsidRDefault="007222D0" w:rsidP="007222D0">
            <w:pPr>
              <w:rPr>
                <w:rFonts w:ascii="Arial" w:hAnsi="Arial" w:cs="Arial"/>
              </w:rPr>
            </w:pPr>
            <w:r w:rsidRPr="00EA258C">
              <w:rPr>
                <w:rFonts w:ascii="Arial" w:hAnsi="Arial" w:cs="Arial"/>
              </w:rPr>
              <w:t>Beschreibung der</w:t>
            </w:r>
          </w:p>
          <w:p w14:paraId="41FD57EA" w14:textId="1ADA4BFA" w:rsidR="007222D0" w:rsidRPr="00EA258C" w:rsidRDefault="007222D0" w:rsidP="00961FDA">
            <w:pPr>
              <w:numPr>
                <w:ilvl w:val="0"/>
                <w:numId w:val="16"/>
              </w:numPr>
              <w:rPr>
                <w:rFonts w:ascii="Arial" w:hAnsi="Arial" w:cs="Arial"/>
              </w:rPr>
            </w:pPr>
            <w:r w:rsidRPr="00EA258C">
              <w:rPr>
                <w:rFonts w:ascii="Arial" w:hAnsi="Arial" w:cs="Arial"/>
              </w:rPr>
              <w:t xml:space="preserve">Ausstattung der </w:t>
            </w:r>
            <w:proofErr w:type="spellStart"/>
            <w:r w:rsidR="00BE55E6" w:rsidRPr="00BE55E6">
              <w:rPr>
                <w:rFonts w:ascii="Arial" w:hAnsi="Arial" w:cs="Arial"/>
              </w:rPr>
              <w:t>Pat.</w:t>
            </w:r>
            <w:r w:rsidRPr="00EA258C">
              <w:rPr>
                <w:rFonts w:ascii="Arial" w:hAnsi="Arial" w:cs="Arial"/>
              </w:rPr>
              <w:t>zimmer</w:t>
            </w:r>
            <w:proofErr w:type="spellEnd"/>
          </w:p>
          <w:p w14:paraId="2F227211" w14:textId="77777777" w:rsidR="007222D0" w:rsidRPr="00EA258C" w:rsidRDefault="007222D0" w:rsidP="00961FDA">
            <w:pPr>
              <w:numPr>
                <w:ilvl w:val="0"/>
                <w:numId w:val="16"/>
              </w:numPr>
              <w:rPr>
                <w:rFonts w:ascii="Arial" w:hAnsi="Arial" w:cs="Arial"/>
              </w:rPr>
            </w:pPr>
            <w:r w:rsidRPr="00EA258C">
              <w:rPr>
                <w:rFonts w:ascii="Arial" w:hAnsi="Arial" w:cs="Arial"/>
              </w:rPr>
              <w:t>Besonderheiten der Abteilung</w:t>
            </w:r>
          </w:p>
        </w:tc>
        <w:tc>
          <w:tcPr>
            <w:tcW w:w="4536" w:type="dxa"/>
          </w:tcPr>
          <w:p w14:paraId="577EC9A5" w14:textId="72998B6C" w:rsidR="007222D0" w:rsidRPr="00961FDA" w:rsidRDefault="007222D0" w:rsidP="00AC6E20">
            <w:pPr>
              <w:rPr>
                <w:rFonts w:ascii="Arial" w:hAnsi="Arial" w:cs="Arial"/>
              </w:rPr>
            </w:pPr>
          </w:p>
        </w:tc>
        <w:tc>
          <w:tcPr>
            <w:tcW w:w="284" w:type="dxa"/>
          </w:tcPr>
          <w:p w14:paraId="360AA61E" w14:textId="77777777" w:rsidR="007222D0" w:rsidRPr="00EA258C" w:rsidRDefault="007222D0" w:rsidP="007222D0">
            <w:pPr>
              <w:rPr>
                <w:rFonts w:ascii="Arial" w:hAnsi="Arial" w:cs="Arial"/>
              </w:rPr>
            </w:pPr>
          </w:p>
        </w:tc>
      </w:tr>
      <w:tr w:rsidR="007222D0" w:rsidRPr="00EA258C" w14:paraId="2ADAAA20" w14:textId="77777777" w:rsidTr="00392B72">
        <w:trPr>
          <w:cantSplit/>
        </w:trPr>
        <w:tc>
          <w:tcPr>
            <w:tcW w:w="779" w:type="dxa"/>
          </w:tcPr>
          <w:p w14:paraId="291FCA72" w14:textId="77777777" w:rsidR="007222D0" w:rsidRPr="00EA258C" w:rsidRDefault="007222D0" w:rsidP="007222D0">
            <w:pPr>
              <w:rPr>
                <w:rFonts w:ascii="Arial" w:hAnsi="Arial" w:cs="Arial"/>
              </w:rPr>
            </w:pPr>
            <w:r w:rsidRPr="00EA258C">
              <w:rPr>
                <w:rFonts w:ascii="Arial" w:hAnsi="Arial" w:cs="Arial"/>
              </w:rPr>
              <w:t>5.2.3</w:t>
            </w:r>
          </w:p>
        </w:tc>
        <w:tc>
          <w:tcPr>
            <w:tcW w:w="4536" w:type="dxa"/>
            <w:tcBorders>
              <w:bottom w:val="single" w:sz="4" w:space="0" w:color="auto"/>
            </w:tcBorders>
          </w:tcPr>
          <w:p w14:paraId="6182F871" w14:textId="703C3924" w:rsidR="007222D0" w:rsidRPr="00C839B1" w:rsidRDefault="007222D0" w:rsidP="007222D0">
            <w:pPr>
              <w:rPr>
                <w:rFonts w:ascii="Arial" w:hAnsi="Arial" w:cs="Arial"/>
                <w:b/>
              </w:rPr>
            </w:pPr>
            <w:r w:rsidRPr="00C839B1">
              <w:rPr>
                <w:rFonts w:ascii="Arial" w:hAnsi="Arial" w:cs="Arial"/>
                <w:b/>
              </w:rPr>
              <w:t xml:space="preserve">OP-Kapazität </w:t>
            </w:r>
          </w:p>
          <w:p w14:paraId="5B4941A9" w14:textId="44ACB5BC" w:rsidR="003642C4" w:rsidRPr="00C839B1" w:rsidRDefault="007222D0" w:rsidP="00C839B1">
            <w:pPr>
              <w:rPr>
                <w:rFonts w:ascii="Arial" w:hAnsi="Arial" w:cs="Arial"/>
              </w:rPr>
            </w:pPr>
            <w:r w:rsidRPr="00C839B1">
              <w:rPr>
                <w:rFonts w:ascii="Arial" w:hAnsi="Arial" w:cs="Arial"/>
              </w:rPr>
              <w:t>Es muss mindestens 1 OP-Saal regelmäßig für Prostataoperationen zur Verfügung stehen.</w:t>
            </w:r>
          </w:p>
        </w:tc>
        <w:tc>
          <w:tcPr>
            <w:tcW w:w="4536" w:type="dxa"/>
          </w:tcPr>
          <w:p w14:paraId="2468CB82" w14:textId="0786AD3E" w:rsidR="007222D0" w:rsidRPr="00961FDA" w:rsidRDefault="007222D0" w:rsidP="00AC6E20">
            <w:pPr>
              <w:rPr>
                <w:rFonts w:ascii="Arial" w:hAnsi="Arial" w:cs="Arial"/>
              </w:rPr>
            </w:pPr>
          </w:p>
        </w:tc>
        <w:tc>
          <w:tcPr>
            <w:tcW w:w="284" w:type="dxa"/>
          </w:tcPr>
          <w:p w14:paraId="63540F45" w14:textId="77777777" w:rsidR="007222D0" w:rsidRPr="00EA258C" w:rsidRDefault="007222D0" w:rsidP="007222D0">
            <w:pPr>
              <w:rPr>
                <w:rFonts w:ascii="Arial" w:hAnsi="Arial" w:cs="Arial"/>
              </w:rPr>
            </w:pPr>
          </w:p>
        </w:tc>
      </w:tr>
      <w:tr w:rsidR="007222D0" w:rsidRPr="00EA258C" w14:paraId="5DE240C3" w14:textId="77777777" w:rsidTr="00392B72">
        <w:trPr>
          <w:cantSplit/>
        </w:trPr>
        <w:tc>
          <w:tcPr>
            <w:tcW w:w="779" w:type="dxa"/>
          </w:tcPr>
          <w:p w14:paraId="21BD6239" w14:textId="77777777" w:rsidR="007222D0" w:rsidRPr="00EA258C" w:rsidRDefault="007222D0" w:rsidP="007222D0">
            <w:pPr>
              <w:rPr>
                <w:rFonts w:ascii="Arial" w:hAnsi="Arial" w:cs="Arial"/>
              </w:rPr>
            </w:pPr>
            <w:r w:rsidRPr="00EA258C">
              <w:rPr>
                <w:rFonts w:ascii="Arial" w:hAnsi="Arial" w:cs="Arial"/>
              </w:rPr>
              <w:t>5.2.4</w:t>
            </w:r>
          </w:p>
        </w:tc>
        <w:tc>
          <w:tcPr>
            <w:tcW w:w="4536" w:type="dxa"/>
            <w:tcBorders>
              <w:bottom w:val="single" w:sz="4" w:space="0" w:color="auto"/>
            </w:tcBorders>
          </w:tcPr>
          <w:p w14:paraId="74E51B5E" w14:textId="77777777" w:rsidR="007222D0" w:rsidRPr="00C839B1" w:rsidRDefault="007222D0" w:rsidP="007222D0">
            <w:pPr>
              <w:rPr>
                <w:rFonts w:ascii="Arial" w:hAnsi="Arial" w:cs="Arial"/>
                <w:b/>
              </w:rPr>
            </w:pPr>
            <w:r w:rsidRPr="00C839B1">
              <w:rPr>
                <w:rFonts w:ascii="Arial" w:hAnsi="Arial" w:cs="Arial"/>
                <w:b/>
              </w:rPr>
              <w:t>Kapazität Pflege</w:t>
            </w:r>
          </w:p>
          <w:p w14:paraId="0675AFF7" w14:textId="0990EA73" w:rsidR="003642C4" w:rsidRPr="00C839B1" w:rsidRDefault="007222D0" w:rsidP="00C839B1">
            <w:pPr>
              <w:rPr>
                <w:rFonts w:ascii="Arial" w:hAnsi="Arial" w:cs="Arial"/>
              </w:rPr>
            </w:pPr>
            <w:r w:rsidRPr="00C839B1">
              <w:rPr>
                <w:rFonts w:ascii="Arial" w:hAnsi="Arial" w:cs="Arial"/>
              </w:rPr>
              <w:t>Im stationären, operativen Bereich des Prostatakrebszentrums muss immer eine examinierte Pflegekraft pro Schicht verfügbar sein.</w:t>
            </w:r>
          </w:p>
        </w:tc>
        <w:tc>
          <w:tcPr>
            <w:tcW w:w="4536" w:type="dxa"/>
          </w:tcPr>
          <w:p w14:paraId="6BEC4ACE" w14:textId="54B0D281" w:rsidR="007222D0" w:rsidRPr="00961FDA" w:rsidRDefault="007222D0" w:rsidP="00AC6E20">
            <w:pPr>
              <w:rPr>
                <w:rFonts w:ascii="Arial" w:hAnsi="Arial" w:cs="Arial"/>
              </w:rPr>
            </w:pPr>
          </w:p>
        </w:tc>
        <w:tc>
          <w:tcPr>
            <w:tcW w:w="284" w:type="dxa"/>
          </w:tcPr>
          <w:p w14:paraId="62FEA3E4" w14:textId="77777777" w:rsidR="007222D0" w:rsidRPr="00EA258C" w:rsidRDefault="007222D0" w:rsidP="007222D0">
            <w:pPr>
              <w:rPr>
                <w:rFonts w:ascii="Arial" w:hAnsi="Arial" w:cs="Arial"/>
              </w:rPr>
            </w:pPr>
          </w:p>
        </w:tc>
      </w:tr>
      <w:tr w:rsidR="007222D0" w:rsidRPr="00EA258C" w14:paraId="1A79F132" w14:textId="77777777" w:rsidTr="00392B72">
        <w:trPr>
          <w:cantSplit/>
        </w:trPr>
        <w:tc>
          <w:tcPr>
            <w:tcW w:w="779" w:type="dxa"/>
          </w:tcPr>
          <w:p w14:paraId="038D78E9" w14:textId="7B7E81D8" w:rsidR="007222D0" w:rsidRPr="00EA258C" w:rsidRDefault="007222D0" w:rsidP="00C839B1">
            <w:pPr>
              <w:rPr>
                <w:rFonts w:ascii="Arial" w:hAnsi="Arial" w:cs="Arial"/>
              </w:rPr>
            </w:pPr>
            <w:r>
              <w:rPr>
                <w:rFonts w:ascii="Arial" w:hAnsi="Arial" w:cs="Arial"/>
              </w:rPr>
              <w:t>5.2.5</w:t>
            </w:r>
          </w:p>
        </w:tc>
        <w:tc>
          <w:tcPr>
            <w:tcW w:w="4536" w:type="dxa"/>
            <w:tcBorders>
              <w:bottom w:val="single" w:sz="4" w:space="0" w:color="auto"/>
            </w:tcBorders>
          </w:tcPr>
          <w:p w14:paraId="2BAC9018" w14:textId="77777777" w:rsidR="007222D0" w:rsidRPr="00C839B1" w:rsidRDefault="007222D0" w:rsidP="007222D0">
            <w:pPr>
              <w:rPr>
                <w:rFonts w:ascii="Arial" w:hAnsi="Arial" w:cs="Arial"/>
                <w:b/>
              </w:rPr>
            </w:pPr>
            <w:r w:rsidRPr="00C839B1">
              <w:rPr>
                <w:rFonts w:ascii="Arial" w:hAnsi="Arial" w:cs="Arial"/>
                <w:b/>
              </w:rPr>
              <w:t>Postoperative Versorgung</w:t>
            </w:r>
          </w:p>
          <w:p w14:paraId="1620B00E" w14:textId="77777777" w:rsidR="007222D0" w:rsidRPr="00C839B1" w:rsidRDefault="007222D0" w:rsidP="007222D0">
            <w:pPr>
              <w:rPr>
                <w:rFonts w:ascii="Arial" w:hAnsi="Arial" w:cs="Arial"/>
              </w:rPr>
            </w:pPr>
            <w:r w:rsidRPr="00C839B1">
              <w:rPr>
                <w:rFonts w:ascii="Arial" w:hAnsi="Arial" w:cs="Arial"/>
              </w:rPr>
              <w:t>Die Versorgung in folgenden Bereichen ist in einer Verfahrensbeschreibung zu regeln:</w:t>
            </w:r>
          </w:p>
          <w:p w14:paraId="7F0EB990" w14:textId="77777777" w:rsidR="007222D0" w:rsidRPr="00C839B1" w:rsidRDefault="007222D0" w:rsidP="006D039F">
            <w:pPr>
              <w:numPr>
                <w:ilvl w:val="0"/>
                <w:numId w:val="49"/>
              </w:numPr>
              <w:tabs>
                <w:tab w:val="clear" w:pos="357"/>
                <w:tab w:val="num" w:pos="214"/>
              </w:tabs>
              <w:rPr>
                <w:rFonts w:ascii="Arial" w:hAnsi="Arial" w:cs="Arial"/>
              </w:rPr>
            </w:pPr>
            <w:r w:rsidRPr="00C839B1">
              <w:rPr>
                <w:rFonts w:ascii="Arial" w:hAnsi="Arial" w:cs="Arial"/>
              </w:rPr>
              <w:t>Intensivmedizinische Versorgung</w:t>
            </w:r>
          </w:p>
          <w:p w14:paraId="72F1B728" w14:textId="77777777" w:rsidR="007222D0" w:rsidRPr="00C839B1" w:rsidRDefault="007222D0" w:rsidP="006D039F">
            <w:pPr>
              <w:numPr>
                <w:ilvl w:val="0"/>
                <w:numId w:val="49"/>
              </w:numPr>
              <w:tabs>
                <w:tab w:val="clear" w:pos="357"/>
                <w:tab w:val="num" w:pos="214"/>
              </w:tabs>
              <w:rPr>
                <w:rFonts w:ascii="Arial" w:hAnsi="Arial" w:cs="Arial"/>
              </w:rPr>
            </w:pPr>
            <w:r w:rsidRPr="00C839B1">
              <w:rPr>
                <w:rFonts w:ascii="Arial" w:hAnsi="Arial" w:cs="Arial"/>
              </w:rPr>
              <w:t>Physiotherapie</w:t>
            </w:r>
          </w:p>
          <w:p w14:paraId="3E0C5E76" w14:textId="77777777" w:rsidR="007222D0" w:rsidRPr="00C839B1" w:rsidRDefault="007222D0" w:rsidP="006D039F">
            <w:pPr>
              <w:numPr>
                <w:ilvl w:val="0"/>
                <w:numId w:val="49"/>
              </w:numPr>
              <w:tabs>
                <w:tab w:val="clear" w:pos="357"/>
                <w:tab w:val="num" w:pos="214"/>
              </w:tabs>
              <w:rPr>
                <w:rFonts w:ascii="Arial" w:hAnsi="Arial" w:cs="Arial"/>
              </w:rPr>
            </w:pPr>
            <w:r w:rsidRPr="00C839B1">
              <w:rPr>
                <w:rFonts w:ascii="Arial" w:hAnsi="Arial" w:cs="Arial"/>
              </w:rPr>
              <w:t>Postoperative Schmerztherapie</w:t>
            </w:r>
          </w:p>
          <w:p w14:paraId="7B90A21D" w14:textId="77777777" w:rsidR="007222D0" w:rsidRPr="00C839B1" w:rsidRDefault="007222D0" w:rsidP="006D039F">
            <w:pPr>
              <w:numPr>
                <w:ilvl w:val="0"/>
                <w:numId w:val="49"/>
              </w:numPr>
              <w:tabs>
                <w:tab w:val="clear" w:pos="357"/>
                <w:tab w:val="num" w:pos="214"/>
              </w:tabs>
              <w:ind w:left="214" w:hanging="214"/>
              <w:rPr>
                <w:rFonts w:ascii="Arial" w:hAnsi="Arial" w:cs="Arial"/>
              </w:rPr>
            </w:pPr>
            <w:r w:rsidRPr="00C839B1">
              <w:rPr>
                <w:rFonts w:ascii="Arial" w:hAnsi="Arial" w:cs="Arial"/>
              </w:rPr>
              <w:t>Möglichkeit der operativen Notfallversorgung über 24h muss gewährleistet sein</w:t>
            </w:r>
          </w:p>
          <w:p w14:paraId="76A83D26" w14:textId="77777777" w:rsidR="007222D0" w:rsidRPr="00C839B1" w:rsidRDefault="007222D0" w:rsidP="007222D0">
            <w:pPr>
              <w:ind w:left="214"/>
              <w:rPr>
                <w:rFonts w:ascii="Arial" w:hAnsi="Arial" w:cs="Arial"/>
              </w:rPr>
            </w:pPr>
          </w:p>
          <w:p w14:paraId="2F3EDC82" w14:textId="77777777" w:rsidR="007222D0" w:rsidRPr="00C839B1" w:rsidRDefault="007222D0" w:rsidP="007222D0">
            <w:pPr>
              <w:rPr>
                <w:rFonts w:ascii="Arial" w:hAnsi="Arial" w:cs="Arial"/>
                <w:b/>
              </w:rPr>
            </w:pPr>
            <w:r w:rsidRPr="00C839B1">
              <w:rPr>
                <w:rFonts w:ascii="Arial" w:hAnsi="Arial" w:cs="Arial"/>
                <w:b/>
              </w:rPr>
              <w:t>Notfallbehandlung</w:t>
            </w:r>
          </w:p>
          <w:p w14:paraId="656435BE" w14:textId="083A42D0" w:rsidR="007222D0" w:rsidRPr="00C839B1" w:rsidRDefault="007222D0" w:rsidP="006D039F">
            <w:pPr>
              <w:numPr>
                <w:ilvl w:val="0"/>
                <w:numId w:val="50"/>
              </w:numPr>
              <w:rPr>
                <w:rFonts w:ascii="Arial" w:hAnsi="Arial" w:cs="Arial"/>
                <w:b/>
              </w:rPr>
            </w:pPr>
            <w:r w:rsidRPr="00C839B1">
              <w:rPr>
                <w:rFonts w:ascii="Arial" w:hAnsi="Arial" w:cs="Arial"/>
              </w:rPr>
              <w:t>Verfügbarkeit Notfallausrüstung und schriftlicher Ablaufplan für Notfälle.</w:t>
            </w:r>
          </w:p>
        </w:tc>
        <w:tc>
          <w:tcPr>
            <w:tcW w:w="4536" w:type="dxa"/>
          </w:tcPr>
          <w:p w14:paraId="506EB594" w14:textId="63A9398F" w:rsidR="007222D0" w:rsidRPr="00961FDA" w:rsidRDefault="007222D0" w:rsidP="00AC6E20">
            <w:pPr>
              <w:rPr>
                <w:rFonts w:ascii="Arial" w:hAnsi="Arial" w:cs="Arial"/>
              </w:rPr>
            </w:pPr>
          </w:p>
        </w:tc>
        <w:tc>
          <w:tcPr>
            <w:tcW w:w="284" w:type="dxa"/>
          </w:tcPr>
          <w:p w14:paraId="4238DCC3" w14:textId="77777777" w:rsidR="007222D0" w:rsidRPr="00EA258C" w:rsidRDefault="007222D0" w:rsidP="007222D0">
            <w:pPr>
              <w:rPr>
                <w:rFonts w:ascii="Arial" w:hAnsi="Arial" w:cs="Arial"/>
              </w:rPr>
            </w:pPr>
          </w:p>
        </w:tc>
      </w:tr>
      <w:tr w:rsidR="007222D0" w:rsidRPr="00EA258C" w14:paraId="1CC2B652" w14:textId="77777777" w:rsidTr="00392B72">
        <w:trPr>
          <w:cantSplit/>
        </w:trPr>
        <w:tc>
          <w:tcPr>
            <w:tcW w:w="779" w:type="dxa"/>
            <w:tcBorders>
              <w:top w:val="single" w:sz="4" w:space="0" w:color="auto"/>
              <w:left w:val="single" w:sz="4" w:space="0" w:color="auto"/>
              <w:bottom w:val="single" w:sz="4" w:space="0" w:color="auto"/>
              <w:right w:val="single" w:sz="4" w:space="0" w:color="auto"/>
            </w:tcBorders>
          </w:tcPr>
          <w:p w14:paraId="4BDB5800" w14:textId="6085903A" w:rsidR="007222D0" w:rsidRPr="00EA258C" w:rsidRDefault="007222D0" w:rsidP="007222D0">
            <w:pPr>
              <w:rPr>
                <w:rFonts w:ascii="Arial" w:hAnsi="Arial" w:cs="Arial"/>
              </w:rPr>
            </w:pPr>
            <w:r w:rsidRPr="00EA258C">
              <w:rPr>
                <w:rFonts w:ascii="Arial" w:hAnsi="Arial" w:cs="Arial"/>
              </w:rPr>
              <w:t>5.2.</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8CBC5B4" w14:textId="77777777" w:rsidR="007222D0" w:rsidRPr="00E546C4" w:rsidRDefault="007222D0" w:rsidP="007222D0">
            <w:pPr>
              <w:rPr>
                <w:rFonts w:ascii="Arial" w:hAnsi="Arial" w:cs="Arial"/>
                <w:b/>
                <w:bCs/>
              </w:rPr>
            </w:pPr>
            <w:r w:rsidRPr="00E546C4">
              <w:rPr>
                <w:rFonts w:ascii="Arial" w:hAnsi="Arial" w:cs="Arial"/>
                <w:b/>
                <w:bCs/>
              </w:rPr>
              <w:t>Fachärzte für das Prostatakrebszentrum</w:t>
            </w:r>
          </w:p>
          <w:p w14:paraId="7C6C4BBA" w14:textId="77777777" w:rsidR="007222D0" w:rsidRPr="00EA258C" w:rsidRDefault="007222D0" w:rsidP="007222D0">
            <w:pPr>
              <w:rPr>
                <w:rFonts w:ascii="Arial" w:hAnsi="Arial" w:cs="Arial"/>
              </w:rPr>
            </w:pPr>
            <w:r w:rsidRPr="00EA258C">
              <w:rPr>
                <w:rFonts w:ascii="Arial" w:hAnsi="Arial" w:cs="Arial"/>
              </w:rPr>
              <w:t>Mind. 2 Fachärzte in Tätigkeit für das Prostatakrebszentrum gemäß Stellenplan (können parallel auch Operateure sein). 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1A20765" w14:textId="6E120B06" w:rsidR="007222D0" w:rsidRPr="00961FDA" w:rsidRDefault="007222D0" w:rsidP="00AC6E20">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0028C07" w14:textId="77777777" w:rsidR="007222D0" w:rsidRPr="00EA258C" w:rsidRDefault="007222D0" w:rsidP="007222D0">
            <w:pPr>
              <w:rPr>
                <w:rFonts w:ascii="Arial" w:hAnsi="Arial" w:cs="Arial"/>
              </w:rPr>
            </w:pPr>
          </w:p>
        </w:tc>
      </w:tr>
      <w:tr w:rsidR="00A117D6" w:rsidRPr="00EA258C" w14:paraId="7F82FB19" w14:textId="77777777" w:rsidTr="00392B72">
        <w:tc>
          <w:tcPr>
            <w:tcW w:w="779" w:type="dxa"/>
          </w:tcPr>
          <w:p w14:paraId="74D93018" w14:textId="25873231" w:rsidR="00A117D6" w:rsidRPr="00EA258C" w:rsidRDefault="00A117D6" w:rsidP="00A117D6">
            <w:pPr>
              <w:rPr>
                <w:rFonts w:ascii="Arial" w:hAnsi="Arial" w:cs="Arial"/>
              </w:rPr>
            </w:pPr>
            <w:r w:rsidRPr="00EA258C">
              <w:rPr>
                <w:rFonts w:ascii="Arial" w:hAnsi="Arial" w:cs="Arial"/>
              </w:rPr>
              <w:t>5.2.</w:t>
            </w:r>
            <w:r>
              <w:rPr>
                <w:rFonts w:ascii="Arial" w:hAnsi="Arial" w:cs="Arial"/>
              </w:rPr>
              <w:t>7</w:t>
            </w:r>
          </w:p>
        </w:tc>
        <w:tc>
          <w:tcPr>
            <w:tcW w:w="4536" w:type="dxa"/>
          </w:tcPr>
          <w:p w14:paraId="4B16ED6C" w14:textId="77777777" w:rsidR="00A117D6" w:rsidRPr="00670B95" w:rsidRDefault="00A117D6" w:rsidP="00A117D6">
            <w:pPr>
              <w:rPr>
                <w:rFonts w:ascii="Arial" w:hAnsi="Arial" w:cs="Arial"/>
                <w:b/>
                <w:bCs/>
              </w:rPr>
            </w:pPr>
            <w:r w:rsidRPr="00670B95">
              <w:rPr>
                <w:rFonts w:ascii="Arial" w:hAnsi="Arial" w:cs="Arial"/>
                <w:b/>
                <w:bCs/>
              </w:rPr>
              <w:t>Prostata-Operateure</w:t>
            </w:r>
          </w:p>
          <w:p w14:paraId="0871260F" w14:textId="04750D65" w:rsidR="00A117D6" w:rsidRPr="00A117D6" w:rsidRDefault="00A117D6" w:rsidP="006D039F">
            <w:pPr>
              <w:pStyle w:val="Listenabsatz"/>
              <w:numPr>
                <w:ilvl w:val="0"/>
                <w:numId w:val="50"/>
              </w:numPr>
              <w:rPr>
                <w:rFonts w:cs="Arial"/>
              </w:rPr>
            </w:pPr>
            <w:r w:rsidRPr="00670B95">
              <w:rPr>
                <w:rFonts w:cs="Arial"/>
              </w:rPr>
              <w:t xml:space="preserve">Jeder </w:t>
            </w:r>
            <w:proofErr w:type="spellStart"/>
            <w:r w:rsidRPr="00670B95">
              <w:rPr>
                <w:rFonts w:cs="Arial"/>
              </w:rPr>
              <w:t>Prostatapat</w:t>
            </w:r>
            <w:proofErr w:type="spellEnd"/>
            <w:r w:rsidR="00BE55E6">
              <w:rPr>
                <w:rFonts w:cs="Arial"/>
              </w:rPr>
              <w:t xml:space="preserve">. </w:t>
            </w:r>
            <w:r w:rsidRPr="00670B95">
              <w:rPr>
                <w:rFonts w:cs="Arial"/>
              </w:rPr>
              <w:t xml:space="preserve">muss von einem der benannten Prostata-Operateure operiert </w:t>
            </w:r>
            <w:r w:rsidRPr="00A117D6">
              <w:rPr>
                <w:rFonts w:cs="Arial"/>
              </w:rPr>
              <w:t>werden (bzw. im Rahmen einer Lehrassistenz).</w:t>
            </w:r>
          </w:p>
          <w:p w14:paraId="41225782" w14:textId="77777777" w:rsidR="00A117D6" w:rsidRPr="00A117D6" w:rsidRDefault="00A117D6" w:rsidP="006D039F">
            <w:pPr>
              <w:pStyle w:val="Listenabsatz"/>
              <w:numPr>
                <w:ilvl w:val="0"/>
                <w:numId w:val="50"/>
              </w:numPr>
              <w:rPr>
                <w:rFonts w:cs="Arial"/>
              </w:rPr>
            </w:pPr>
            <w:r w:rsidRPr="00A117D6">
              <w:rPr>
                <w:rFonts w:cs="Arial"/>
              </w:rPr>
              <w:t>Ersternennung als Prostataoperateur: mind. 100 radikale Prostatektomien als Erstoperateur (Auszug aus dem Klinikinformationssystem oder Vorlage von Zeugnissen).</w:t>
            </w:r>
          </w:p>
          <w:p w14:paraId="7CB5CDCA" w14:textId="2D62C4BD" w:rsidR="00A117D6" w:rsidRPr="00A117D6" w:rsidRDefault="00A117D6" w:rsidP="006D039F">
            <w:pPr>
              <w:pStyle w:val="Listenabsatz"/>
              <w:numPr>
                <w:ilvl w:val="0"/>
                <w:numId w:val="50"/>
              </w:numPr>
              <w:rPr>
                <w:rFonts w:cs="Arial"/>
              </w:rPr>
            </w:pPr>
            <w:r w:rsidRPr="00A117D6">
              <w:rPr>
                <w:rFonts w:cs="Arial"/>
              </w:rPr>
              <w:t xml:space="preserve">Aufrechterhaltung: Jeder Prostataoperateur muss mindestens jährlich 25 Prostatektomien oder 75 Prostatektomien in 5 Jahren nachweisen. Bei Erstzertifizierung muss diese Anzahl im Jahr vor der Erstzertifizierung nachgewiesen sein (Auszug aus dem Klinikinformationssystem). </w:t>
            </w:r>
          </w:p>
          <w:p w14:paraId="65A4CB05" w14:textId="77777777" w:rsidR="00A117D6" w:rsidRPr="00F22ECB" w:rsidRDefault="00A117D6" w:rsidP="00A117D6">
            <w:pPr>
              <w:rPr>
                <w:rFonts w:ascii="Arial" w:hAnsi="Arial" w:cs="Arial"/>
              </w:rPr>
            </w:pPr>
          </w:p>
          <w:p w14:paraId="7E0D7CC4" w14:textId="77777777" w:rsidR="00A117D6" w:rsidRDefault="00A117D6" w:rsidP="00A117D6">
            <w:pPr>
              <w:rPr>
                <w:rFonts w:ascii="Arial" w:hAnsi="Arial" w:cs="Arial"/>
              </w:rPr>
            </w:pPr>
            <w:r w:rsidRPr="00DC49BD">
              <w:rPr>
                <w:rFonts w:ascii="Arial" w:hAnsi="Arial" w:cs="Arial"/>
              </w:rPr>
              <w:t>Assistenz</w:t>
            </w:r>
            <w:r w:rsidRPr="00DC49BD">
              <w:rPr>
                <w:rFonts w:ascii="Arial" w:hAnsi="Arial" w:cs="Arial"/>
              </w:rPr>
              <w:br/>
              <w:t>Anerkennung als Assistenz nur möglich, wenn diese im Rahmen der Ausbildung erfolgt (keine parallele Anerkennung der Fälle bei 2 Operateuren).</w:t>
            </w:r>
          </w:p>
          <w:p w14:paraId="6678785E" w14:textId="77777777" w:rsidR="00A117D6" w:rsidRDefault="00A117D6" w:rsidP="00A117D6">
            <w:pPr>
              <w:rPr>
                <w:rFonts w:ascii="Arial" w:hAnsi="Arial" w:cs="Arial"/>
              </w:rPr>
            </w:pPr>
          </w:p>
          <w:p w14:paraId="61DA389D" w14:textId="620819C1" w:rsidR="00A117D6" w:rsidRPr="00EA258C" w:rsidRDefault="00A117D6" w:rsidP="004A1BEC">
            <w:pPr>
              <w:jc w:val="center"/>
              <w:rPr>
                <w:rFonts w:ascii="Arial" w:hAnsi="Arial" w:cs="Arial"/>
              </w:rPr>
            </w:pPr>
            <w:r w:rsidRPr="00B05176">
              <w:rPr>
                <w:rFonts w:ascii="Arial" w:hAnsi="Arial" w:cs="Arial"/>
              </w:rPr>
              <w:t xml:space="preserve">Namentliche Benennung Operateure </w:t>
            </w:r>
            <w:r w:rsidRPr="00B05176">
              <w:rPr>
                <w:rFonts w:ascii="Arial" w:hAnsi="Arial" w:cs="Arial"/>
              </w:rPr>
              <w:br/>
              <w:t>in Tabelle Prostataoperateure</w:t>
            </w:r>
          </w:p>
        </w:tc>
        <w:tc>
          <w:tcPr>
            <w:tcW w:w="4536" w:type="dxa"/>
            <w:tcBorders>
              <w:top w:val="single" w:sz="4" w:space="0" w:color="auto"/>
              <w:left w:val="single" w:sz="4" w:space="0" w:color="auto"/>
              <w:bottom w:val="single" w:sz="4" w:space="0" w:color="auto"/>
              <w:right w:val="single" w:sz="4" w:space="0" w:color="auto"/>
            </w:tcBorders>
          </w:tcPr>
          <w:p w14:paraId="0BBAC7B7" w14:textId="7243C482" w:rsidR="00A117D6" w:rsidRPr="00961FDA" w:rsidRDefault="00A117D6" w:rsidP="00AC6E20">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178C6171" w14:textId="77777777" w:rsidR="00A117D6" w:rsidRPr="00EA258C" w:rsidRDefault="00A117D6" w:rsidP="00A117D6">
            <w:pPr>
              <w:pStyle w:val="Kopfzeile"/>
              <w:rPr>
                <w:rFonts w:ascii="Arial" w:hAnsi="Arial" w:cs="Arial"/>
              </w:rPr>
            </w:pPr>
          </w:p>
        </w:tc>
      </w:tr>
      <w:tr w:rsidR="00756F5A" w:rsidRPr="00EA258C" w14:paraId="2E692E1A" w14:textId="77777777" w:rsidTr="00392B72">
        <w:tc>
          <w:tcPr>
            <w:tcW w:w="779" w:type="dxa"/>
          </w:tcPr>
          <w:p w14:paraId="378548D7" w14:textId="43A2497E" w:rsidR="00756F5A" w:rsidRPr="00EA258C" w:rsidRDefault="00756F5A" w:rsidP="00756F5A">
            <w:pPr>
              <w:rPr>
                <w:rFonts w:ascii="Arial" w:hAnsi="Arial" w:cs="Arial"/>
              </w:rPr>
            </w:pPr>
            <w:r w:rsidRPr="00EA258C">
              <w:rPr>
                <w:rFonts w:ascii="Arial" w:hAnsi="Arial" w:cs="Arial"/>
              </w:rPr>
              <w:t>5.2.</w:t>
            </w:r>
            <w:r>
              <w:rPr>
                <w:rFonts w:ascii="Arial" w:hAnsi="Arial" w:cs="Arial"/>
              </w:rPr>
              <w:t>8</w:t>
            </w:r>
          </w:p>
        </w:tc>
        <w:tc>
          <w:tcPr>
            <w:tcW w:w="4536" w:type="dxa"/>
          </w:tcPr>
          <w:p w14:paraId="48F286CA" w14:textId="77777777" w:rsidR="00756F5A" w:rsidRPr="00C5354E" w:rsidRDefault="00756F5A" w:rsidP="00756F5A">
            <w:pPr>
              <w:rPr>
                <w:rFonts w:ascii="Arial" w:hAnsi="Arial" w:cs="Arial"/>
                <w:b/>
                <w:bCs/>
              </w:rPr>
            </w:pPr>
            <w:r w:rsidRPr="00C5354E">
              <w:rPr>
                <w:rFonts w:ascii="Arial" w:hAnsi="Arial" w:cs="Arial"/>
                <w:b/>
                <w:bCs/>
              </w:rPr>
              <w:t>Prostata-Operateure</w:t>
            </w:r>
          </w:p>
          <w:p w14:paraId="1B29C49C" w14:textId="77777777" w:rsidR="00756F5A" w:rsidRPr="00C5354E" w:rsidRDefault="00756F5A" w:rsidP="00756F5A">
            <w:pPr>
              <w:rPr>
                <w:rFonts w:ascii="Arial" w:hAnsi="Arial" w:cs="Arial"/>
              </w:rPr>
            </w:pPr>
            <w:r w:rsidRPr="00C5354E">
              <w:rPr>
                <w:rFonts w:ascii="Arial" w:hAnsi="Arial" w:cs="Arial"/>
              </w:rPr>
              <w:t>Beschreibung der speziellen Qualifikation (Ausbildung) der Prostata-Operateure über Curricula.</w:t>
            </w:r>
          </w:p>
          <w:p w14:paraId="2C684441"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Radikale Prostatektomie (</w:t>
            </w:r>
            <w:proofErr w:type="spellStart"/>
            <w:r w:rsidRPr="00C5354E">
              <w:rPr>
                <w:rFonts w:ascii="Arial" w:hAnsi="Arial" w:cs="Arial"/>
              </w:rPr>
              <w:t>retropubisch</w:t>
            </w:r>
            <w:proofErr w:type="spellEnd"/>
            <w:r w:rsidRPr="00C5354E">
              <w:rPr>
                <w:rFonts w:ascii="Arial" w:hAnsi="Arial" w:cs="Arial"/>
              </w:rPr>
              <w:t xml:space="preserve">, </w:t>
            </w:r>
            <w:proofErr w:type="spellStart"/>
            <w:r w:rsidRPr="00C5354E">
              <w:rPr>
                <w:rFonts w:ascii="Arial" w:hAnsi="Arial" w:cs="Arial"/>
              </w:rPr>
              <w:t>perineal</w:t>
            </w:r>
            <w:proofErr w:type="spellEnd"/>
            <w:r w:rsidRPr="00C5354E">
              <w:rPr>
                <w:rFonts w:ascii="Arial" w:hAnsi="Arial" w:cs="Arial"/>
              </w:rPr>
              <w:t xml:space="preserve"> oder laparoskopisch)</w:t>
            </w:r>
          </w:p>
          <w:p w14:paraId="370F3234" w14:textId="77777777" w:rsidR="00756F5A" w:rsidRPr="00C5354E" w:rsidRDefault="00756F5A" w:rsidP="00756F5A">
            <w:pPr>
              <w:numPr>
                <w:ilvl w:val="0"/>
                <w:numId w:val="8"/>
              </w:numPr>
              <w:tabs>
                <w:tab w:val="clear" w:pos="357"/>
              </w:tabs>
              <w:ind w:left="355" w:hanging="355"/>
              <w:rPr>
                <w:rFonts w:ascii="Arial" w:hAnsi="Arial" w:cs="Arial"/>
              </w:rPr>
            </w:pPr>
            <w:proofErr w:type="spellStart"/>
            <w:r w:rsidRPr="00C5354E">
              <w:rPr>
                <w:rFonts w:ascii="Arial" w:hAnsi="Arial" w:cs="Arial"/>
              </w:rPr>
              <w:t>Nerverhaltende</w:t>
            </w:r>
            <w:proofErr w:type="spellEnd"/>
            <w:r w:rsidRPr="00C5354E">
              <w:rPr>
                <w:rFonts w:ascii="Arial" w:hAnsi="Arial" w:cs="Arial"/>
              </w:rPr>
              <w:t xml:space="preserve"> radikale Prostatektomie</w:t>
            </w:r>
          </w:p>
          <w:p w14:paraId="5D05BE65"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 xml:space="preserve">Ausräumung der </w:t>
            </w:r>
            <w:proofErr w:type="spellStart"/>
            <w:r w:rsidRPr="00C5354E">
              <w:rPr>
                <w:rFonts w:ascii="Arial" w:hAnsi="Arial" w:cs="Arial"/>
              </w:rPr>
              <w:t>pelvinen</w:t>
            </w:r>
            <w:proofErr w:type="spellEnd"/>
            <w:r w:rsidRPr="00C5354E">
              <w:rPr>
                <w:rFonts w:ascii="Arial" w:hAnsi="Arial" w:cs="Arial"/>
              </w:rPr>
              <w:t xml:space="preserve"> Lymphknoten (inkl. „</w:t>
            </w:r>
            <w:proofErr w:type="spellStart"/>
            <w:r w:rsidRPr="00C5354E">
              <w:rPr>
                <w:rFonts w:ascii="Arial" w:hAnsi="Arial" w:cs="Arial"/>
              </w:rPr>
              <w:t>extended-field</w:t>
            </w:r>
            <w:proofErr w:type="spellEnd"/>
            <w:r w:rsidRPr="00C5354E">
              <w:rPr>
                <w:rFonts w:ascii="Arial" w:hAnsi="Arial" w:cs="Arial"/>
              </w:rPr>
              <w:t>“ Lymphadenektomie)</w:t>
            </w:r>
          </w:p>
          <w:p w14:paraId="406609CC" w14:textId="77777777" w:rsidR="00756F5A" w:rsidRPr="00A97300" w:rsidRDefault="00756F5A" w:rsidP="00756F5A">
            <w:pPr>
              <w:numPr>
                <w:ilvl w:val="0"/>
                <w:numId w:val="8"/>
              </w:numPr>
              <w:tabs>
                <w:tab w:val="clear" w:pos="357"/>
              </w:tabs>
              <w:ind w:left="355" w:hanging="355"/>
              <w:rPr>
                <w:rFonts w:ascii="Arial" w:hAnsi="Arial" w:cs="Arial"/>
                <w:lang w:val="fr-FR"/>
              </w:rPr>
            </w:pPr>
            <w:proofErr w:type="spellStart"/>
            <w:r w:rsidRPr="00A97300">
              <w:rPr>
                <w:rFonts w:ascii="Arial" w:hAnsi="Arial" w:cs="Arial"/>
                <w:lang w:val="fr-FR"/>
              </w:rPr>
              <w:t>Transurethrale</w:t>
            </w:r>
            <w:proofErr w:type="spellEnd"/>
            <w:r w:rsidRPr="00A97300">
              <w:rPr>
                <w:rFonts w:ascii="Arial" w:hAnsi="Arial" w:cs="Arial"/>
                <w:lang w:val="fr-FR"/>
              </w:rPr>
              <w:t xml:space="preserve"> </w:t>
            </w:r>
            <w:proofErr w:type="spellStart"/>
            <w:r w:rsidRPr="00A97300">
              <w:rPr>
                <w:rFonts w:ascii="Arial" w:hAnsi="Arial" w:cs="Arial"/>
                <w:lang w:val="fr-FR"/>
              </w:rPr>
              <w:t>Palliativ-Therapie</w:t>
            </w:r>
            <w:proofErr w:type="spellEnd"/>
            <w:r w:rsidRPr="00A97300">
              <w:rPr>
                <w:rFonts w:ascii="Arial" w:hAnsi="Arial" w:cs="Arial"/>
                <w:lang w:val="fr-FR"/>
              </w:rPr>
              <w:t xml:space="preserve"> des </w:t>
            </w:r>
            <w:proofErr w:type="spellStart"/>
            <w:r w:rsidRPr="00A97300">
              <w:rPr>
                <w:rFonts w:ascii="Arial" w:hAnsi="Arial" w:cs="Arial"/>
                <w:lang w:val="fr-FR"/>
              </w:rPr>
              <w:t>Prostatakarzinoms</w:t>
            </w:r>
            <w:proofErr w:type="spellEnd"/>
            <w:r w:rsidRPr="00A97300">
              <w:rPr>
                <w:rFonts w:ascii="Arial" w:hAnsi="Arial" w:cs="Arial"/>
                <w:lang w:val="fr-FR"/>
              </w:rPr>
              <w:t xml:space="preserve"> (</w:t>
            </w:r>
            <w:proofErr w:type="spellStart"/>
            <w:r w:rsidRPr="00A97300">
              <w:rPr>
                <w:rFonts w:ascii="Arial" w:hAnsi="Arial" w:cs="Arial"/>
                <w:lang w:val="fr-FR"/>
              </w:rPr>
              <w:t>v.a</w:t>
            </w:r>
            <w:proofErr w:type="spellEnd"/>
            <w:r w:rsidRPr="00A97300">
              <w:rPr>
                <w:rFonts w:ascii="Arial" w:hAnsi="Arial" w:cs="Arial"/>
                <w:lang w:val="fr-FR"/>
              </w:rPr>
              <w:t>. TUR-</w:t>
            </w:r>
            <w:proofErr w:type="spellStart"/>
            <w:r w:rsidRPr="00A97300">
              <w:rPr>
                <w:rFonts w:ascii="Arial" w:hAnsi="Arial" w:cs="Arial"/>
                <w:lang w:val="fr-FR"/>
              </w:rPr>
              <w:t>Prostata</w:t>
            </w:r>
            <w:proofErr w:type="spellEnd"/>
            <w:r w:rsidRPr="00A97300">
              <w:rPr>
                <w:rFonts w:ascii="Arial" w:hAnsi="Arial" w:cs="Arial"/>
                <w:lang w:val="fr-FR"/>
              </w:rPr>
              <w:t>)</w:t>
            </w:r>
          </w:p>
          <w:p w14:paraId="2592C089"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Beherrschung von Komplikationen nach erfolgter Operation</w:t>
            </w:r>
          </w:p>
          <w:p w14:paraId="09F1110E" w14:textId="77777777" w:rsidR="00756F5A" w:rsidRPr="00C5354E" w:rsidRDefault="00756F5A" w:rsidP="00756F5A">
            <w:pPr>
              <w:numPr>
                <w:ilvl w:val="0"/>
                <w:numId w:val="8"/>
              </w:numPr>
              <w:tabs>
                <w:tab w:val="clear" w:pos="357"/>
              </w:tabs>
              <w:ind w:left="355" w:hanging="355"/>
              <w:rPr>
                <w:rFonts w:ascii="Arial" w:hAnsi="Arial" w:cs="Arial"/>
              </w:rPr>
            </w:pPr>
            <w:proofErr w:type="spellStart"/>
            <w:r w:rsidRPr="00C5354E">
              <w:rPr>
                <w:rFonts w:ascii="Arial" w:hAnsi="Arial" w:cs="Arial"/>
              </w:rPr>
              <w:t>Metastasenchirurgie</w:t>
            </w:r>
            <w:proofErr w:type="spellEnd"/>
          </w:p>
          <w:p w14:paraId="0F482E69" w14:textId="0027EBEE" w:rsidR="00756F5A" w:rsidRPr="00C5354E" w:rsidRDefault="00756F5A" w:rsidP="00756F5A">
            <w:pPr>
              <w:rPr>
                <w:rFonts w:ascii="Arial" w:hAnsi="Arial" w:cs="Arial"/>
                <w:b/>
                <w:bCs/>
              </w:rPr>
            </w:pPr>
            <w:r w:rsidRPr="00C5354E">
              <w:rPr>
                <w:rFonts w:ascii="Arial" w:hAnsi="Arial" w:cs="Arial"/>
              </w:rPr>
              <w:t>Jährlich mind. 1 prostataspezifische Weiterbildung pro Operateur (Dauer &gt; 0,5 Tage)</w:t>
            </w:r>
          </w:p>
        </w:tc>
        <w:tc>
          <w:tcPr>
            <w:tcW w:w="4536" w:type="dxa"/>
            <w:tcBorders>
              <w:top w:val="single" w:sz="4" w:space="0" w:color="auto"/>
              <w:left w:val="single" w:sz="4" w:space="0" w:color="auto"/>
              <w:bottom w:val="single" w:sz="4" w:space="0" w:color="auto"/>
              <w:right w:val="single" w:sz="4" w:space="0" w:color="auto"/>
            </w:tcBorders>
          </w:tcPr>
          <w:p w14:paraId="5F291E80" w14:textId="14105348" w:rsidR="00756F5A" w:rsidRPr="00961FDA" w:rsidRDefault="00756F5A" w:rsidP="00756F5A">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478402B8" w14:textId="77777777" w:rsidR="00756F5A" w:rsidRPr="00EA258C" w:rsidRDefault="00756F5A" w:rsidP="00756F5A">
            <w:pPr>
              <w:pStyle w:val="Kopfzeile"/>
              <w:rPr>
                <w:rFonts w:ascii="Arial" w:hAnsi="Arial" w:cs="Arial"/>
              </w:rPr>
            </w:pPr>
          </w:p>
        </w:tc>
      </w:tr>
      <w:tr w:rsidR="00F71B83" w:rsidRPr="00EA258C" w14:paraId="262789E1" w14:textId="77777777" w:rsidTr="002444F4">
        <w:tc>
          <w:tcPr>
            <w:tcW w:w="779" w:type="dxa"/>
            <w:vMerge w:val="restart"/>
            <w:shd w:val="clear" w:color="auto" w:fill="auto"/>
          </w:tcPr>
          <w:p w14:paraId="2302EB2E" w14:textId="6009E65A" w:rsidR="00F71B83" w:rsidRPr="00EA258C" w:rsidRDefault="00F71B83" w:rsidP="00F71B83">
            <w:pPr>
              <w:rPr>
                <w:rFonts w:ascii="Arial" w:hAnsi="Arial" w:cs="Arial"/>
              </w:rPr>
            </w:pPr>
            <w:r w:rsidRPr="00141A2F">
              <w:rPr>
                <w:rFonts w:ascii="Arial" w:hAnsi="Arial" w:cs="Arial"/>
                <w:color w:val="C45911"/>
                <w:sz w:val="16"/>
                <w:szCs w:val="16"/>
                <w:highlight w:val="green"/>
              </w:rPr>
              <w:t>-Penis-</w:t>
            </w:r>
          </w:p>
        </w:tc>
        <w:tc>
          <w:tcPr>
            <w:tcW w:w="4536" w:type="dxa"/>
            <w:shd w:val="clear" w:color="auto" w:fill="auto"/>
          </w:tcPr>
          <w:p w14:paraId="76D6E7C1" w14:textId="77777777" w:rsidR="00F71B83" w:rsidRPr="00141A2F" w:rsidRDefault="00F71B83" w:rsidP="00F71B83">
            <w:pPr>
              <w:spacing w:after="19"/>
              <w:rPr>
                <w:rFonts w:ascii="Arial" w:hAnsi="Arial" w:cs="Arial"/>
                <w:color w:val="C45911"/>
              </w:rPr>
            </w:pPr>
            <w:r w:rsidRPr="00141A2F">
              <w:rPr>
                <w:rFonts w:ascii="Arial" w:hAnsi="Arial" w:cs="Arial"/>
                <w:b/>
                <w:color w:val="C45911"/>
                <w:shd w:val="clear" w:color="auto" w:fill="00FF00"/>
              </w:rPr>
              <w:t>Operateure Penis</w:t>
            </w:r>
          </w:p>
          <w:p w14:paraId="2B82B386" w14:textId="77777777" w:rsidR="001D7C8B" w:rsidRDefault="00F71B83" w:rsidP="001D7C8B">
            <w:pPr>
              <w:numPr>
                <w:ilvl w:val="0"/>
                <w:numId w:val="69"/>
              </w:numPr>
              <w:spacing w:after="19"/>
              <w:ind w:left="283" w:hanging="283"/>
              <w:rPr>
                <w:rFonts w:ascii="Arial" w:hAnsi="Arial" w:cs="Arial"/>
                <w:color w:val="C45911"/>
              </w:rPr>
            </w:pPr>
            <w:r w:rsidRPr="00406AD4">
              <w:rPr>
                <w:rFonts w:ascii="Arial" w:hAnsi="Arial" w:cs="Arial"/>
                <w:color w:val="C45911"/>
                <w:shd w:val="clear" w:color="auto" w:fill="00FF00"/>
              </w:rPr>
              <w:t>Mind. 2 Operateure Penis sind namentlich zu benennen (Operateure können auch Prostata-/Harnblasen-/Hoden-/Nieren-Operateure sein)</w:t>
            </w:r>
          </w:p>
          <w:p w14:paraId="53B71576" w14:textId="34D6B24B" w:rsidR="00424E33" w:rsidRPr="001D7C8B" w:rsidRDefault="00424E33" w:rsidP="001D7C8B">
            <w:pPr>
              <w:numPr>
                <w:ilvl w:val="0"/>
                <w:numId w:val="69"/>
              </w:numPr>
              <w:spacing w:after="19"/>
              <w:ind w:left="283" w:hanging="283"/>
              <w:rPr>
                <w:rFonts w:ascii="Arial" w:hAnsi="Arial" w:cs="Arial"/>
                <w:color w:val="C45911"/>
              </w:rPr>
            </w:pPr>
            <w:r w:rsidRPr="001D7C8B">
              <w:rPr>
                <w:rFonts w:ascii="Arial" w:hAnsi="Arial" w:cs="Arial"/>
                <w:color w:val="C45911"/>
                <w:shd w:val="clear" w:color="auto" w:fill="00FF00"/>
              </w:rPr>
              <w:t xml:space="preserve">Jeder </w:t>
            </w:r>
            <w:proofErr w:type="spellStart"/>
            <w:r w:rsidRPr="001D7C8B">
              <w:rPr>
                <w:rFonts w:ascii="Arial" w:hAnsi="Arial" w:cs="Arial"/>
                <w:color w:val="C45911"/>
                <w:shd w:val="clear" w:color="auto" w:fill="00FF00"/>
              </w:rPr>
              <w:t>Peniskarzinompat</w:t>
            </w:r>
            <w:proofErr w:type="spellEnd"/>
            <w:r w:rsidRPr="001D7C8B">
              <w:rPr>
                <w:rFonts w:ascii="Arial" w:hAnsi="Arial" w:cs="Arial"/>
                <w:color w:val="C45911"/>
                <w:shd w:val="clear" w:color="auto" w:fill="00FF00"/>
              </w:rPr>
              <w:t>. muss von einem der benannten Penis-Operateure operiert werden (bzw. im Rahmen einer Lehrassistenz)</w:t>
            </w:r>
          </w:p>
          <w:p w14:paraId="3336FBA7" w14:textId="6FA7888C" w:rsidR="00424E33" w:rsidRPr="00406AD4" w:rsidRDefault="00424E33" w:rsidP="00424E33">
            <w:pPr>
              <w:rPr>
                <w:rFonts w:ascii="Arial" w:hAnsi="Arial" w:cs="Arial"/>
                <w:color w:val="C45911"/>
              </w:rPr>
            </w:pPr>
          </w:p>
          <w:p w14:paraId="606860C0" w14:textId="092E453E" w:rsidR="00424E33" w:rsidRPr="00406AD4" w:rsidRDefault="00424E33" w:rsidP="00424E33">
            <w:pPr>
              <w:rPr>
                <w:rFonts w:ascii="Arial" w:hAnsi="Arial" w:cs="Arial"/>
                <w:color w:val="C45911"/>
                <w:highlight w:val="green"/>
              </w:rPr>
            </w:pPr>
            <w:r w:rsidRPr="00406AD4">
              <w:rPr>
                <w:rFonts w:ascii="Arial" w:hAnsi="Arial" w:cs="Arial"/>
                <w:color w:val="C45911"/>
                <w:highlight w:val="green"/>
              </w:rPr>
              <w:t>Assistenz</w:t>
            </w:r>
            <w:r w:rsidRPr="00406AD4">
              <w:rPr>
                <w:rFonts w:ascii="Arial" w:hAnsi="Arial" w:cs="Arial"/>
                <w:color w:val="C45911"/>
                <w:highlight w:val="green"/>
              </w:rPr>
              <w:br/>
              <w:t>Anerkennung als Assistenz nur möglich, wenn diese im Rahmen der Ausbildung erfolgt (keine parallele Anerkennung der Fälle bei 2 Operateuren).</w:t>
            </w:r>
          </w:p>
          <w:p w14:paraId="32A06823" w14:textId="77777777" w:rsidR="00424E33" w:rsidRPr="00141A2F" w:rsidRDefault="00424E33" w:rsidP="00F71B83">
            <w:pPr>
              <w:spacing w:after="19"/>
              <w:rPr>
                <w:rFonts w:ascii="Arial" w:hAnsi="Arial" w:cs="Arial"/>
                <w:color w:val="C45911"/>
              </w:rPr>
            </w:pPr>
          </w:p>
          <w:p w14:paraId="61AA12DD" w14:textId="77777777" w:rsidR="00F71B83" w:rsidRPr="00141A2F" w:rsidRDefault="00F71B83" w:rsidP="00F71B83">
            <w:pPr>
              <w:spacing w:after="19"/>
              <w:rPr>
                <w:rFonts w:ascii="Arial" w:hAnsi="Arial" w:cs="Arial"/>
                <w:color w:val="C45911"/>
              </w:rPr>
            </w:pPr>
            <w:r w:rsidRPr="00141A2F">
              <w:rPr>
                <w:rFonts w:ascii="Arial" w:hAnsi="Arial" w:cs="Arial"/>
                <w:b/>
                <w:color w:val="C45911"/>
                <w:shd w:val="clear" w:color="auto" w:fill="00FF00"/>
              </w:rPr>
              <w:t>Expertise pro Operateur:</w:t>
            </w:r>
          </w:p>
          <w:p w14:paraId="54A2984E" w14:textId="77777777" w:rsidR="00F71B83" w:rsidRPr="00141A2F" w:rsidRDefault="00F71B83" w:rsidP="006D039F">
            <w:pPr>
              <w:numPr>
                <w:ilvl w:val="0"/>
                <w:numId w:val="70"/>
              </w:numPr>
              <w:spacing w:after="19"/>
              <w:ind w:left="283" w:hanging="283"/>
              <w:rPr>
                <w:rFonts w:ascii="Arial" w:hAnsi="Arial" w:cs="Arial"/>
                <w:color w:val="C45911"/>
              </w:rPr>
            </w:pPr>
            <w:r w:rsidRPr="00141A2F">
              <w:rPr>
                <w:rFonts w:ascii="Arial" w:hAnsi="Arial" w:cs="Arial"/>
                <w:color w:val="C45911"/>
                <w:shd w:val="clear" w:color="auto" w:fill="00FF00"/>
              </w:rPr>
              <w:t>in den letzten 3 Jahren mind. 6 Resektionen (OPS 5-640.2, 5-641, 5-642) in Verbindung mit ICD 10 C60/ D07.4) und</w:t>
            </w:r>
          </w:p>
          <w:p w14:paraId="7CB9BF66" w14:textId="77777777" w:rsidR="00F71B83" w:rsidRPr="00141A2F" w:rsidRDefault="00F71B83" w:rsidP="006D039F">
            <w:pPr>
              <w:numPr>
                <w:ilvl w:val="0"/>
                <w:numId w:val="70"/>
              </w:numPr>
              <w:spacing w:after="19"/>
              <w:ind w:left="283" w:hanging="283"/>
              <w:rPr>
                <w:rFonts w:ascii="Arial" w:hAnsi="Arial" w:cs="Arial"/>
                <w:color w:val="C45911"/>
              </w:rPr>
            </w:pPr>
            <w:r w:rsidRPr="00141A2F">
              <w:rPr>
                <w:rFonts w:ascii="Arial" w:hAnsi="Arial" w:cs="Arial"/>
                <w:color w:val="C45911"/>
                <w:shd w:val="clear" w:color="auto" w:fill="00FF00"/>
              </w:rPr>
              <w:t>in den letzten 3 Jahren mind. 4 inguinale/</w:t>
            </w:r>
            <w:proofErr w:type="spellStart"/>
            <w:r w:rsidRPr="00141A2F">
              <w:rPr>
                <w:rFonts w:ascii="Arial" w:hAnsi="Arial" w:cs="Arial"/>
                <w:color w:val="C45911"/>
                <w:shd w:val="clear" w:color="auto" w:fill="00FF00"/>
              </w:rPr>
              <w:t>pelvine</w:t>
            </w:r>
            <w:proofErr w:type="spellEnd"/>
            <w:r w:rsidRPr="00141A2F">
              <w:rPr>
                <w:rFonts w:ascii="Arial" w:hAnsi="Arial" w:cs="Arial"/>
                <w:color w:val="C45911"/>
                <w:shd w:val="clear" w:color="auto" w:fill="00FF00"/>
              </w:rPr>
              <w:t xml:space="preserve"> Lymphadenektomien (OPS 5-401.51 /.52/.53, 5-401.a1/.a2/a3, 5-402.4/.9 , 5-404.d-h, 5-406.4, 5-407.2/.3/.4) in Verbindung mit ICD 10 C60 /D07.4</w:t>
            </w:r>
          </w:p>
          <w:p w14:paraId="7CF0AECD" w14:textId="77777777" w:rsidR="00F71B83" w:rsidRPr="00141A2F" w:rsidRDefault="00F71B83" w:rsidP="00F71B83">
            <w:pPr>
              <w:spacing w:after="19"/>
              <w:rPr>
                <w:rFonts w:ascii="Arial" w:hAnsi="Arial" w:cs="Arial"/>
                <w:color w:val="C45911"/>
              </w:rPr>
            </w:pPr>
            <w:r w:rsidRPr="00141A2F">
              <w:rPr>
                <w:rFonts w:ascii="Arial" w:hAnsi="Arial" w:cs="Arial"/>
                <w:color w:val="C45911"/>
              </w:rPr>
              <w:t> </w:t>
            </w:r>
          </w:p>
          <w:p w14:paraId="4204FB02" w14:textId="386EED54" w:rsidR="00F71B83" w:rsidRPr="00C5354E" w:rsidRDefault="00F71B83" w:rsidP="00F71B83">
            <w:pPr>
              <w:rPr>
                <w:rFonts w:ascii="Arial" w:hAnsi="Arial" w:cs="Arial"/>
                <w:b/>
                <w:bCs/>
              </w:rPr>
            </w:pPr>
            <w:r w:rsidRPr="00141A2F">
              <w:rPr>
                <w:rFonts w:ascii="Arial" w:hAnsi="Arial" w:cs="Arial"/>
                <w:color w:val="C45911"/>
                <w:shd w:val="clear" w:color="auto" w:fill="00FF00"/>
              </w:rPr>
              <w:t>Namentliche Benennung Operateure in Tabelle Penisoperateure (am Ende des Kapitels)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1E5783" w14:textId="77777777" w:rsidR="00F71B83" w:rsidRPr="00961FDA" w:rsidRDefault="00F71B83" w:rsidP="00F71B83">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B1029FD" w14:textId="77777777" w:rsidR="00F71B83" w:rsidRPr="00EA258C" w:rsidRDefault="00F71B83" w:rsidP="00F71B83">
            <w:pPr>
              <w:pStyle w:val="Kopfzeile"/>
              <w:rPr>
                <w:rFonts w:ascii="Arial" w:hAnsi="Arial" w:cs="Arial"/>
              </w:rPr>
            </w:pPr>
          </w:p>
        </w:tc>
      </w:tr>
      <w:tr w:rsidR="00F71B83" w:rsidRPr="00EA258C" w14:paraId="3630A68F" w14:textId="77777777" w:rsidTr="00392B72">
        <w:tc>
          <w:tcPr>
            <w:tcW w:w="779" w:type="dxa"/>
            <w:vMerge/>
          </w:tcPr>
          <w:p w14:paraId="3DEC814D" w14:textId="77777777" w:rsidR="00F71B83" w:rsidRPr="00EA258C" w:rsidRDefault="00F71B83" w:rsidP="00F71B83">
            <w:pPr>
              <w:rPr>
                <w:rFonts w:ascii="Arial" w:hAnsi="Arial" w:cs="Arial"/>
              </w:rPr>
            </w:pPr>
          </w:p>
        </w:tc>
        <w:tc>
          <w:tcPr>
            <w:tcW w:w="4536" w:type="dxa"/>
          </w:tcPr>
          <w:p w14:paraId="1AD3FDC9" w14:textId="77777777" w:rsidR="00F71B83" w:rsidRPr="00141A2F" w:rsidRDefault="00F71B83" w:rsidP="00F71B83">
            <w:pPr>
              <w:spacing w:after="19"/>
              <w:rPr>
                <w:rFonts w:ascii="Arial" w:hAnsi="Arial" w:cs="Arial"/>
                <w:color w:val="C45911"/>
              </w:rPr>
            </w:pPr>
            <w:r w:rsidRPr="00141A2F">
              <w:rPr>
                <w:rFonts w:ascii="Arial" w:hAnsi="Arial" w:cs="Arial"/>
                <w:b/>
                <w:color w:val="C45911"/>
                <w:shd w:val="clear" w:color="auto" w:fill="00FF00"/>
              </w:rPr>
              <w:t>Zulassung neuer Operateure:</w:t>
            </w:r>
          </w:p>
          <w:p w14:paraId="08131AE4" w14:textId="77777777" w:rsidR="00F71B83" w:rsidRPr="00DD7B6B" w:rsidRDefault="00F71B83" w:rsidP="006D039F">
            <w:pPr>
              <w:numPr>
                <w:ilvl w:val="0"/>
                <w:numId w:val="71"/>
              </w:numPr>
              <w:spacing w:after="19"/>
              <w:ind w:left="283" w:hanging="283"/>
              <w:rPr>
                <w:rFonts w:ascii="Arial" w:hAnsi="Arial" w:cs="Arial"/>
                <w:b/>
                <w:bCs/>
                <w:color w:val="C45911"/>
              </w:rPr>
            </w:pPr>
            <w:r w:rsidRPr="00141A2F">
              <w:rPr>
                <w:rFonts w:ascii="Arial" w:hAnsi="Arial" w:cs="Arial"/>
                <w:color w:val="C45911"/>
                <w:shd w:val="clear" w:color="auto" w:fill="00FF00"/>
              </w:rPr>
              <w:t xml:space="preserve">mind. 4 Resektionen (OPS 5-640.2, 5-641, 5-642) in </w:t>
            </w:r>
            <w:r w:rsidRPr="00DD7B6B">
              <w:rPr>
                <w:rFonts w:ascii="Arial" w:hAnsi="Arial" w:cs="Arial"/>
                <w:color w:val="C45911"/>
                <w:shd w:val="clear" w:color="auto" w:fill="00FF00"/>
              </w:rPr>
              <w:t>Verbindung mit ICD 10 C60/ D07.4) und</w:t>
            </w:r>
          </w:p>
          <w:p w14:paraId="3529435C" w14:textId="7AC8E556" w:rsidR="00F71B83" w:rsidRPr="00C5354E" w:rsidRDefault="00F71B83" w:rsidP="006D039F">
            <w:pPr>
              <w:numPr>
                <w:ilvl w:val="0"/>
                <w:numId w:val="71"/>
              </w:numPr>
              <w:spacing w:after="19"/>
              <w:ind w:left="283" w:hanging="283"/>
              <w:rPr>
                <w:rFonts w:ascii="Arial" w:hAnsi="Arial" w:cs="Arial"/>
                <w:b/>
                <w:bCs/>
              </w:rPr>
            </w:pPr>
            <w:r w:rsidRPr="00DD7B6B">
              <w:rPr>
                <w:rFonts w:ascii="Arial" w:hAnsi="Arial" w:cs="Arial"/>
                <w:color w:val="C45911"/>
                <w:shd w:val="clear" w:color="auto" w:fill="00FF00"/>
              </w:rPr>
              <w:t>mind. 4 inguin</w:t>
            </w:r>
            <w:r w:rsidRPr="00141A2F">
              <w:rPr>
                <w:rFonts w:ascii="Arial" w:hAnsi="Arial" w:cs="Arial"/>
                <w:color w:val="C45911"/>
                <w:shd w:val="clear" w:color="auto" w:fill="00FF00"/>
              </w:rPr>
              <w:t>ale/</w:t>
            </w:r>
            <w:proofErr w:type="spellStart"/>
            <w:r w:rsidRPr="00141A2F">
              <w:rPr>
                <w:rFonts w:ascii="Arial" w:hAnsi="Arial" w:cs="Arial"/>
                <w:color w:val="C45911"/>
                <w:shd w:val="clear" w:color="auto" w:fill="00FF00"/>
              </w:rPr>
              <w:t>pelvine</w:t>
            </w:r>
            <w:proofErr w:type="spellEnd"/>
            <w:r w:rsidRPr="00141A2F">
              <w:rPr>
                <w:rFonts w:ascii="Arial" w:hAnsi="Arial" w:cs="Arial"/>
                <w:color w:val="C45911"/>
                <w:shd w:val="clear" w:color="auto" w:fill="00FF00"/>
              </w:rPr>
              <w:t xml:space="preserve"> Lymphadenektomien (OPS 5-401.51 /.52/.53, 5-401.a1/.a2/a3, 5-402.4/.9 , 5-404.d-h, 5-406.4, 5-407.2/.3/.4) in Verbindung mit ICD 10 C60 /D07.4</w:t>
            </w:r>
          </w:p>
        </w:tc>
        <w:tc>
          <w:tcPr>
            <w:tcW w:w="4536" w:type="dxa"/>
            <w:tcBorders>
              <w:top w:val="single" w:sz="4" w:space="0" w:color="auto"/>
              <w:left w:val="single" w:sz="4" w:space="0" w:color="auto"/>
              <w:bottom w:val="single" w:sz="4" w:space="0" w:color="auto"/>
              <w:right w:val="single" w:sz="4" w:space="0" w:color="auto"/>
            </w:tcBorders>
          </w:tcPr>
          <w:p w14:paraId="0B09F8D7" w14:textId="77777777" w:rsidR="00F71B83" w:rsidRPr="00961FDA" w:rsidRDefault="00F71B83" w:rsidP="00F71B83">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189C1079" w14:textId="77777777" w:rsidR="00F71B83" w:rsidRPr="00EA258C" w:rsidRDefault="00F71B83" w:rsidP="00F71B83">
            <w:pPr>
              <w:pStyle w:val="Kopfzeile"/>
              <w:rPr>
                <w:rFonts w:ascii="Arial" w:hAnsi="Arial" w:cs="Arial"/>
              </w:rPr>
            </w:pPr>
          </w:p>
        </w:tc>
      </w:tr>
      <w:tr w:rsidR="00F71B83" w:rsidRPr="00EA258C" w14:paraId="21BDE008" w14:textId="77777777" w:rsidTr="00392B72">
        <w:tc>
          <w:tcPr>
            <w:tcW w:w="779" w:type="dxa"/>
          </w:tcPr>
          <w:p w14:paraId="45F5197E" w14:textId="787D8E73" w:rsidR="00F71B83" w:rsidRPr="00EA258C" w:rsidRDefault="00F71B83" w:rsidP="00F71B83">
            <w:pPr>
              <w:rPr>
                <w:rFonts w:ascii="Arial" w:hAnsi="Arial" w:cs="Arial"/>
              </w:rPr>
            </w:pPr>
            <w:r w:rsidRPr="00EA258C">
              <w:rPr>
                <w:rFonts w:ascii="Arial" w:hAnsi="Arial" w:cs="Arial"/>
              </w:rPr>
              <w:t>5.2.9</w:t>
            </w:r>
          </w:p>
        </w:tc>
        <w:tc>
          <w:tcPr>
            <w:tcW w:w="4536" w:type="dxa"/>
          </w:tcPr>
          <w:p w14:paraId="1A2B917E" w14:textId="77777777" w:rsidR="00F71B83" w:rsidRPr="003C254C" w:rsidRDefault="00F71B83" w:rsidP="00F71B83">
            <w:pPr>
              <w:rPr>
                <w:rFonts w:ascii="Arial" w:hAnsi="Arial" w:cs="Arial"/>
                <w:b/>
                <w:bCs/>
              </w:rPr>
            </w:pPr>
            <w:r w:rsidRPr="003C254C">
              <w:rPr>
                <w:rFonts w:ascii="Arial" w:hAnsi="Arial" w:cs="Arial"/>
                <w:b/>
                <w:bCs/>
              </w:rPr>
              <w:t>Nervenerhaltende Operation</w:t>
            </w:r>
          </w:p>
          <w:p w14:paraId="66DFDFE5" w14:textId="785F21CB" w:rsidR="00F71B83" w:rsidRPr="007F7D9A" w:rsidRDefault="00F71B83" w:rsidP="00F71B83">
            <w:pPr>
              <w:pStyle w:val="Textkrper"/>
            </w:pPr>
            <w:r w:rsidRPr="003C254C">
              <w:rPr>
                <w:color w:val="auto"/>
              </w:rPr>
              <w:t xml:space="preserve">Mehr als 80% der als geeignet definierten </w:t>
            </w:r>
            <w:r w:rsidRPr="00BE55E6">
              <w:rPr>
                <w:color w:val="auto"/>
              </w:rPr>
              <w:t>Pat.</w:t>
            </w:r>
            <w:r w:rsidRPr="003C254C">
              <w:rPr>
                <w:color w:val="auto"/>
              </w:rPr>
              <w:t xml:space="preserve">, bei denen der Wunsch nach </w:t>
            </w:r>
            <w:proofErr w:type="spellStart"/>
            <w:r w:rsidRPr="003C254C">
              <w:rPr>
                <w:color w:val="auto"/>
              </w:rPr>
              <w:t>Nerverhaltung</w:t>
            </w:r>
            <w:proofErr w:type="spellEnd"/>
            <w:r w:rsidRPr="003C254C">
              <w:rPr>
                <w:color w:val="auto"/>
              </w:rPr>
              <w:t xml:space="preserve"> besteht, erhalten eine nervenerhaltende Operation. Dabei muss die intraoperative Einschätzung durch den Operateur berücksichtigt werden.</w:t>
            </w:r>
            <w:r>
              <w:t xml:space="preserve"> </w:t>
            </w:r>
          </w:p>
        </w:tc>
        <w:tc>
          <w:tcPr>
            <w:tcW w:w="4536" w:type="dxa"/>
            <w:tcBorders>
              <w:top w:val="single" w:sz="4" w:space="0" w:color="auto"/>
              <w:left w:val="single" w:sz="4" w:space="0" w:color="auto"/>
              <w:bottom w:val="single" w:sz="4" w:space="0" w:color="auto"/>
              <w:right w:val="single" w:sz="4" w:space="0" w:color="auto"/>
            </w:tcBorders>
          </w:tcPr>
          <w:p w14:paraId="359D4E53" w14:textId="44A61D5B" w:rsidR="00F71B83" w:rsidRPr="00961FDA" w:rsidRDefault="00F71B83" w:rsidP="00F71B83">
            <w:pPr>
              <w:rPr>
                <w:rFonts w:ascii="Arial" w:hAnsi="Arial" w:cs="Arial"/>
                <w:strike/>
              </w:rPr>
            </w:pPr>
          </w:p>
        </w:tc>
        <w:tc>
          <w:tcPr>
            <w:tcW w:w="284" w:type="dxa"/>
            <w:tcBorders>
              <w:top w:val="single" w:sz="4" w:space="0" w:color="auto"/>
              <w:left w:val="single" w:sz="4" w:space="0" w:color="auto"/>
              <w:bottom w:val="single" w:sz="4" w:space="0" w:color="auto"/>
              <w:right w:val="single" w:sz="4" w:space="0" w:color="auto"/>
            </w:tcBorders>
          </w:tcPr>
          <w:p w14:paraId="6ED2A2D6" w14:textId="77777777" w:rsidR="00F71B83" w:rsidRPr="00EA258C" w:rsidRDefault="00F71B83" w:rsidP="00F71B83">
            <w:pPr>
              <w:pStyle w:val="Kopfzeile"/>
              <w:rPr>
                <w:rFonts w:ascii="Arial" w:hAnsi="Arial" w:cs="Arial"/>
              </w:rPr>
            </w:pPr>
          </w:p>
        </w:tc>
      </w:tr>
      <w:tr w:rsidR="00F71B83" w:rsidRPr="00EA258C" w14:paraId="699C7534" w14:textId="77777777" w:rsidTr="00392B72">
        <w:tc>
          <w:tcPr>
            <w:tcW w:w="779" w:type="dxa"/>
          </w:tcPr>
          <w:p w14:paraId="73F11894" w14:textId="48B5E4CC" w:rsidR="00F71B83" w:rsidRPr="00EA258C" w:rsidRDefault="00F71B83" w:rsidP="00F71B83">
            <w:pPr>
              <w:rPr>
                <w:rFonts w:ascii="Arial" w:hAnsi="Arial" w:cs="Arial"/>
              </w:rPr>
            </w:pPr>
            <w:r w:rsidRPr="00EA258C">
              <w:rPr>
                <w:rFonts w:ascii="Arial" w:hAnsi="Arial" w:cs="Arial"/>
              </w:rPr>
              <w:t>5.2.</w:t>
            </w:r>
            <w:r>
              <w:rPr>
                <w:rFonts w:ascii="Arial" w:hAnsi="Arial" w:cs="Arial"/>
              </w:rPr>
              <w:t>10</w:t>
            </w:r>
          </w:p>
        </w:tc>
        <w:tc>
          <w:tcPr>
            <w:tcW w:w="4536" w:type="dxa"/>
          </w:tcPr>
          <w:p w14:paraId="788429F2" w14:textId="1A4BA7AD" w:rsidR="00F71B83" w:rsidRPr="00EA258C" w:rsidRDefault="00F71B83" w:rsidP="00F71B83">
            <w:pPr>
              <w:rPr>
                <w:rFonts w:ascii="Arial" w:hAnsi="Arial" w:cs="Arial"/>
              </w:rPr>
            </w:pPr>
            <w:r w:rsidRPr="004E6666">
              <w:rPr>
                <w:rFonts w:ascii="Arial" w:hAnsi="Arial" w:cs="Arial"/>
                <w:b/>
                <w:bCs/>
              </w:rPr>
              <w:t>Information / Dialog mit Pat</w:t>
            </w:r>
            <w:r>
              <w:rPr>
                <w:rFonts w:ascii="Arial" w:hAnsi="Arial" w:cs="Arial"/>
                <w:b/>
                <w:bCs/>
              </w:rPr>
              <w:t>.</w:t>
            </w:r>
          </w:p>
          <w:p w14:paraId="014A13D7" w14:textId="77777777" w:rsidR="00F71B83" w:rsidRPr="00EA258C" w:rsidRDefault="00F71B83" w:rsidP="00F71B83">
            <w:pPr>
              <w:rPr>
                <w:rFonts w:ascii="Arial" w:hAnsi="Arial" w:cs="Arial"/>
              </w:rPr>
            </w:pPr>
            <w:r w:rsidRPr="00EA258C">
              <w:rPr>
                <w:rFonts w:ascii="Arial" w:hAnsi="Arial" w:cs="Arial"/>
              </w:rPr>
              <w:t>Hinsichtlich Diagnose und Therapieplanung sind ausreichende Informationen zu vermitteln und es ist ein Dialog zu führen. Dies beinhaltet u.a.:</w:t>
            </w:r>
          </w:p>
          <w:p w14:paraId="11E7DA60" w14:textId="77777777" w:rsidR="00F71B83" w:rsidRPr="00EA258C" w:rsidRDefault="00F71B83" w:rsidP="00F71B83">
            <w:pPr>
              <w:numPr>
                <w:ilvl w:val="0"/>
                <w:numId w:val="5"/>
              </w:numPr>
              <w:rPr>
                <w:rFonts w:ascii="Arial" w:hAnsi="Arial" w:cs="Arial"/>
              </w:rPr>
            </w:pPr>
            <w:r w:rsidRPr="00EA258C">
              <w:rPr>
                <w:rFonts w:ascii="Arial" w:hAnsi="Arial" w:cs="Arial"/>
              </w:rPr>
              <w:t>Darstellung alternativer Behandlungskonzepte.</w:t>
            </w:r>
          </w:p>
          <w:p w14:paraId="06B1625B" w14:textId="77777777" w:rsidR="00F71B83" w:rsidRPr="00EA258C" w:rsidRDefault="00F71B83" w:rsidP="00F71B83">
            <w:pPr>
              <w:numPr>
                <w:ilvl w:val="0"/>
                <w:numId w:val="5"/>
              </w:numPr>
              <w:rPr>
                <w:rFonts w:ascii="Arial" w:hAnsi="Arial" w:cs="Arial"/>
              </w:rPr>
            </w:pPr>
            <w:r w:rsidRPr="00EA258C">
              <w:rPr>
                <w:rFonts w:ascii="Arial" w:hAnsi="Arial" w:cs="Arial"/>
              </w:rPr>
              <w:t>Angebot und Vermittlung von Zweitmeinungen.</w:t>
            </w:r>
          </w:p>
          <w:p w14:paraId="5E16F4FE" w14:textId="77777777" w:rsidR="00F71B83" w:rsidRPr="00EA258C" w:rsidRDefault="00F71B83" w:rsidP="00F71B83">
            <w:pPr>
              <w:numPr>
                <w:ilvl w:val="0"/>
                <w:numId w:val="5"/>
              </w:numPr>
              <w:rPr>
                <w:rFonts w:ascii="Arial" w:hAnsi="Arial" w:cs="Arial"/>
              </w:rPr>
            </w:pPr>
            <w:r w:rsidRPr="00EA258C">
              <w:rPr>
                <w:rFonts w:ascii="Arial" w:hAnsi="Arial" w:cs="Arial"/>
              </w:rPr>
              <w:t>Entlassungsgespräche als Standard.</w:t>
            </w:r>
          </w:p>
          <w:p w14:paraId="31C191BF" w14:textId="77777777" w:rsidR="00F71B83" w:rsidRPr="00EA258C" w:rsidRDefault="00F71B83" w:rsidP="00F71B83">
            <w:pPr>
              <w:rPr>
                <w:rFonts w:ascii="Arial" w:hAnsi="Arial" w:cs="Arial"/>
              </w:rPr>
            </w:pPr>
          </w:p>
          <w:p w14:paraId="0348DA82" w14:textId="693C30C0" w:rsidR="00F71B83" w:rsidRPr="00EA258C" w:rsidRDefault="00F71B83" w:rsidP="00F71B83">
            <w:pPr>
              <w:rPr>
                <w:rFonts w:ascii="Arial" w:hAnsi="Arial" w:cs="Arial"/>
              </w:rPr>
            </w:pPr>
            <w:r w:rsidRPr="00EA258C">
              <w:rPr>
                <w:rFonts w:ascii="Arial" w:hAnsi="Arial" w:cs="Arial"/>
              </w:rPr>
              <w:t xml:space="preserve">Die Art und Weise der Informationsbereitstellung sowie des Dialoges ist allgemein zu beschreiben. </w:t>
            </w:r>
            <w:proofErr w:type="spellStart"/>
            <w:r w:rsidRPr="00BE55E6">
              <w:rPr>
                <w:rFonts w:ascii="Arial" w:hAnsi="Arial" w:cs="Arial"/>
              </w:rPr>
              <w:t>Pat.</w:t>
            </w:r>
            <w:r w:rsidRPr="00EA258C">
              <w:rPr>
                <w:rFonts w:ascii="Arial" w:hAnsi="Arial" w:cs="Arial"/>
              </w:rPr>
              <w:t>bezogen</w:t>
            </w:r>
            <w:proofErr w:type="spellEnd"/>
            <w:r w:rsidRPr="00EA258C">
              <w:rPr>
                <w:rFonts w:ascii="Arial" w:hAnsi="Arial" w:cs="Arial"/>
              </w:rPr>
              <w:t xml:space="preserve"> ist dies in Arztbriefen und Protokollen/Aufzeichnungen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CF360B4" w14:textId="3E4A56CD" w:rsidR="00F71B83" w:rsidRPr="00961FDA" w:rsidRDefault="00F71B83" w:rsidP="00F71B83">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3FD1AB11" w14:textId="77777777" w:rsidR="00F71B83" w:rsidRPr="00EA258C" w:rsidRDefault="00F71B83" w:rsidP="00F71B83">
            <w:pPr>
              <w:pStyle w:val="Kopfzeile"/>
              <w:rPr>
                <w:rFonts w:ascii="Arial" w:hAnsi="Arial" w:cs="Arial"/>
              </w:rPr>
            </w:pPr>
          </w:p>
        </w:tc>
      </w:tr>
      <w:tr w:rsidR="00F71B83" w:rsidRPr="00EA258C" w14:paraId="7E882AD1" w14:textId="77777777" w:rsidTr="00392B72">
        <w:tc>
          <w:tcPr>
            <w:tcW w:w="779" w:type="dxa"/>
          </w:tcPr>
          <w:p w14:paraId="5560E473" w14:textId="54D34E82" w:rsidR="00F71B83" w:rsidRPr="00EA258C" w:rsidRDefault="00F71B83" w:rsidP="00F71B83">
            <w:pPr>
              <w:rPr>
                <w:rFonts w:ascii="Arial" w:hAnsi="Arial" w:cs="Arial"/>
              </w:rPr>
            </w:pPr>
            <w:r w:rsidRPr="00EA258C">
              <w:rPr>
                <w:rFonts w:ascii="Arial" w:hAnsi="Arial" w:cs="Arial"/>
              </w:rPr>
              <w:t>5.2.</w:t>
            </w:r>
            <w:r>
              <w:rPr>
                <w:rFonts w:ascii="Arial" w:hAnsi="Arial" w:cs="Arial"/>
              </w:rPr>
              <w:t>11</w:t>
            </w:r>
          </w:p>
        </w:tc>
        <w:tc>
          <w:tcPr>
            <w:tcW w:w="4536" w:type="dxa"/>
          </w:tcPr>
          <w:p w14:paraId="2CB4A70F" w14:textId="77777777" w:rsidR="00F71B83" w:rsidRPr="00C839B1" w:rsidRDefault="00F71B83" w:rsidP="00F71B83">
            <w:pPr>
              <w:pStyle w:val="Kopfzeile"/>
              <w:tabs>
                <w:tab w:val="clear" w:pos="4536"/>
                <w:tab w:val="clear" w:pos="9072"/>
              </w:tabs>
              <w:rPr>
                <w:rFonts w:ascii="Arial" w:hAnsi="Arial" w:cs="Arial"/>
              </w:rPr>
            </w:pPr>
            <w:r w:rsidRPr="00C839B1">
              <w:rPr>
                <w:rFonts w:ascii="Arial" w:hAnsi="Arial" w:cs="Arial"/>
              </w:rPr>
              <w:t xml:space="preserve">Folgende </w:t>
            </w:r>
            <w:r w:rsidRPr="00C839B1">
              <w:rPr>
                <w:rFonts w:ascii="Arial" w:hAnsi="Arial" w:cs="Arial"/>
                <w:b/>
                <w:bCs/>
              </w:rPr>
              <w:t>qualitätsbestimmende Prozesse</w:t>
            </w:r>
            <w:r w:rsidRPr="00C839B1">
              <w:rPr>
                <w:rFonts w:ascii="Arial" w:hAnsi="Arial" w:cs="Arial"/>
              </w:rPr>
              <w:t xml:space="preserve"> sind unter Angabe von Verantwortlichkeiten zu beschreiben:</w:t>
            </w:r>
          </w:p>
          <w:p w14:paraId="2979A4AC" w14:textId="77777777" w:rsidR="00F71B83" w:rsidRPr="00C839B1" w:rsidRDefault="00F71B83" w:rsidP="00F71B83">
            <w:pPr>
              <w:pStyle w:val="Kopfzeile"/>
              <w:numPr>
                <w:ilvl w:val="0"/>
                <w:numId w:val="21"/>
              </w:numPr>
              <w:tabs>
                <w:tab w:val="clear" w:pos="720"/>
                <w:tab w:val="clear" w:pos="4536"/>
                <w:tab w:val="clear" w:pos="9072"/>
                <w:tab w:val="num" w:pos="355"/>
              </w:tabs>
              <w:ind w:hanging="720"/>
              <w:rPr>
                <w:rFonts w:ascii="Arial" w:hAnsi="Arial" w:cs="Arial"/>
              </w:rPr>
            </w:pPr>
            <w:r w:rsidRPr="00C839B1">
              <w:rPr>
                <w:rFonts w:ascii="Arial" w:hAnsi="Arial" w:cs="Arial"/>
              </w:rPr>
              <w:t>Perioperatives Management</w:t>
            </w:r>
          </w:p>
          <w:p w14:paraId="3AAF1321" w14:textId="77777777" w:rsidR="00F71B83" w:rsidRPr="00C839B1" w:rsidRDefault="00F71B83" w:rsidP="00F71B83">
            <w:pPr>
              <w:pStyle w:val="Kopfzeile"/>
              <w:numPr>
                <w:ilvl w:val="0"/>
                <w:numId w:val="21"/>
              </w:numPr>
              <w:tabs>
                <w:tab w:val="clear" w:pos="720"/>
                <w:tab w:val="clear" w:pos="4536"/>
                <w:tab w:val="clear" w:pos="9072"/>
                <w:tab w:val="num" w:pos="355"/>
              </w:tabs>
              <w:ind w:hanging="720"/>
              <w:rPr>
                <w:rFonts w:ascii="Arial" w:hAnsi="Arial" w:cs="Arial"/>
              </w:rPr>
            </w:pPr>
            <w:proofErr w:type="spellStart"/>
            <w:r w:rsidRPr="00C839B1">
              <w:rPr>
                <w:rFonts w:ascii="Arial" w:hAnsi="Arial" w:cs="Arial"/>
              </w:rPr>
              <w:t>Entlassmanagement</w:t>
            </w:r>
            <w:proofErr w:type="spellEnd"/>
          </w:p>
          <w:p w14:paraId="697DBF1D" w14:textId="77777777" w:rsidR="00F71B83" w:rsidRPr="00C839B1" w:rsidRDefault="00F71B83" w:rsidP="00F71B83">
            <w:pPr>
              <w:pStyle w:val="Kopfzeile"/>
              <w:numPr>
                <w:ilvl w:val="0"/>
                <w:numId w:val="21"/>
              </w:numPr>
              <w:tabs>
                <w:tab w:val="clear" w:pos="720"/>
                <w:tab w:val="clear" w:pos="4536"/>
                <w:tab w:val="clear" w:pos="9072"/>
                <w:tab w:val="num" w:pos="355"/>
              </w:tabs>
              <w:ind w:left="355" w:hanging="355"/>
              <w:rPr>
                <w:rFonts w:ascii="Arial" w:hAnsi="Arial" w:cs="Arial"/>
              </w:rPr>
            </w:pPr>
            <w:r w:rsidRPr="00C839B1">
              <w:rPr>
                <w:rFonts w:ascii="Arial" w:hAnsi="Arial" w:cs="Arial"/>
              </w:rPr>
              <w:t>Operatives Management (Abläufe OP, Wiederaufbereitung Material, Dokumentation)</w:t>
            </w:r>
          </w:p>
          <w:p w14:paraId="2BD44F66" w14:textId="21241644" w:rsidR="00F71B83" w:rsidRPr="00C839B1" w:rsidRDefault="00F71B83" w:rsidP="00F71B83">
            <w:pPr>
              <w:pStyle w:val="Kopfzeile"/>
              <w:numPr>
                <w:ilvl w:val="0"/>
                <w:numId w:val="6"/>
              </w:numPr>
              <w:tabs>
                <w:tab w:val="clear" w:pos="4536"/>
                <w:tab w:val="clear" w:pos="9072"/>
              </w:tabs>
              <w:rPr>
                <w:rFonts w:ascii="Arial" w:hAnsi="Arial" w:cs="Arial"/>
              </w:rPr>
            </w:pPr>
            <w:r w:rsidRPr="00C839B1">
              <w:rPr>
                <w:rFonts w:ascii="Arial" w:hAnsi="Arial" w:cs="Arial"/>
              </w:rPr>
              <w:t>Postoperative Schmerztherapie</w:t>
            </w:r>
          </w:p>
          <w:p w14:paraId="6CFDA2CD" w14:textId="5A74B478" w:rsidR="00F71B83" w:rsidRPr="00C839B1" w:rsidRDefault="00F71B83" w:rsidP="00F71B83">
            <w:pPr>
              <w:pStyle w:val="Kopfzeile"/>
              <w:numPr>
                <w:ilvl w:val="0"/>
                <w:numId w:val="6"/>
              </w:numPr>
              <w:tabs>
                <w:tab w:val="clear" w:pos="357"/>
                <w:tab w:val="clear" w:pos="4536"/>
                <w:tab w:val="clear" w:pos="9072"/>
              </w:tabs>
              <w:rPr>
                <w:rFonts w:ascii="Arial" w:hAnsi="Arial" w:cs="Arial"/>
              </w:rPr>
            </w:pPr>
            <w:r w:rsidRPr="00C839B1">
              <w:rPr>
                <w:rFonts w:ascii="Arial" w:hAnsi="Arial" w:cs="Arial"/>
              </w:rPr>
              <w:t>Notfallversorgung (z</w:t>
            </w:r>
            <w:r>
              <w:rPr>
                <w:rFonts w:ascii="Arial" w:hAnsi="Arial" w:cs="Arial"/>
              </w:rPr>
              <w:t xml:space="preserve">. </w:t>
            </w:r>
            <w:r w:rsidRPr="00C839B1">
              <w:rPr>
                <w:rFonts w:ascii="Arial" w:hAnsi="Arial" w:cs="Arial"/>
              </w:rPr>
              <w:t>B</w:t>
            </w:r>
            <w:r>
              <w:rPr>
                <w:rFonts w:ascii="Arial" w:hAnsi="Arial" w:cs="Arial"/>
              </w:rPr>
              <w:t>.</w:t>
            </w:r>
            <w:r w:rsidRPr="00C839B1">
              <w:rPr>
                <w:rFonts w:ascii="Arial" w:hAnsi="Arial" w:cs="Arial"/>
              </w:rPr>
              <w:t xml:space="preserve"> Blutung) einschließlich Einsatzplanung von qualifiziertem Personal (Dienstplan/Rufdienst)</w:t>
            </w:r>
          </w:p>
          <w:p w14:paraId="0076EA0D" w14:textId="77777777" w:rsidR="00F71B83" w:rsidRPr="00C839B1" w:rsidRDefault="00F71B83" w:rsidP="00F71B83">
            <w:pPr>
              <w:pStyle w:val="Kopfzeile"/>
              <w:tabs>
                <w:tab w:val="clear" w:pos="4536"/>
                <w:tab w:val="clear" w:pos="9072"/>
              </w:tabs>
              <w:ind w:left="357"/>
              <w:rPr>
                <w:rFonts w:ascii="Arial" w:hAnsi="Arial" w:cs="Arial"/>
              </w:rPr>
            </w:pPr>
          </w:p>
          <w:p w14:paraId="0128E50D" w14:textId="34D217D2" w:rsidR="00F71B83" w:rsidRPr="00C839B1" w:rsidRDefault="00F71B83" w:rsidP="00F71B83">
            <w:pPr>
              <w:rPr>
                <w:rFonts w:ascii="Arial" w:hAnsi="Arial" w:cs="Arial"/>
              </w:rPr>
            </w:pPr>
            <w:r w:rsidRPr="00C839B1">
              <w:rPr>
                <w:rFonts w:ascii="Arial" w:hAnsi="Arial" w:cs="Arial"/>
              </w:rPr>
              <w:t>Für die Ausführung der Prozesse müssen ausreichende Ressourcen verfügbar sein.</w:t>
            </w:r>
          </w:p>
        </w:tc>
        <w:tc>
          <w:tcPr>
            <w:tcW w:w="4536" w:type="dxa"/>
            <w:tcBorders>
              <w:top w:val="single" w:sz="4" w:space="0" w:color="auto"/>
              <w:left w:val="single" w:sz="4" w:space="0" w:color="auto"/>
              <w:bottom w:val="single" w:sz="4" w:space="0" w:color="auto"/>
              <w:right w:val="single" w:sz="4" w:space="0" w:color="auto"/>
            </w:tcBorders>
          </w:tcPr>
          <w:p w14:paraId="18E7CBF6" w14:textId="44F0C513" w:rsidR="00F71B83" w:rsidRPr="00961FDA" w:rsidRDefault="00F71B83" w:rsidP="00F71B83">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0F88649A" w14:textId="77777777" w:rsidR="00F71B83" w:rsidRPr="00EA258C" w:rsidRDefault="00F71B83" w:rsidP="00F71B83">
            <w:pPr>
              <w:pStyle w:val="Kopfzeile"/>
              <w:rPr>
                <w:rFonts w:ascii="Arial" w:hAnsi="Arial" w:cs="Arial"/>
              </w:rPr>
            </w:pPr>
          </w:p>
        </w:tc>
      </w:tr>
      <w:tr w:rsidR="00F71B83" w:rsidRPr="00EA258C" w14:paraId="7FF85291" w14:textId="77777777" w:rsidTr="00392B72">
        <w:tc>
          <w:tcPr>
            <w:tcW w:w="779" w:type="dxa"/>
          </w:tcPr>
          <w:p w14:paraId="64A5855D" w14:textId="4B075F81" w:rsidR="00F71B83" w:rsidRPr="00C839B1" w:rsidRDefault="00F71B83" w:rsidP="00F71B83">
            <w:pPr>
              <w:rPr>
                <w:rFonts w:ascii="Arial" w:hAnsi="Arial" w:cs="Arial"/>
              </w:rPr>
            </w:pPr>
            <w:r w:rsidRPr="00C839B1">
              <w:rPr>
                <w:rFonts w:ascii="Arial" w:hAnsi="Arial" w:cs="Arial"/>
              </w:rPr>
              <w:t>5.2.12</w:t>
            </w:r>
          </w:p>
        </w:tc>
        <w:tc>
          <w:tcPr>
            <w:tcW w:w="4536" w:type="dxa"/>
          </w:tcPr>
          <w:p w14:paraId="0FB10759" w14:textId="60E38A76" w:rsidR="00F71B83" w:rsidRPr="00C839B1" w:rsidRDefault="00F71B83" w:rsidP="00F71B83">
            <w:pPr>
              <w:pStyle w:val="Kopfzeile"/>
              <w:rPr>
                <w:rFonts w:ascii="Arial" w:hAnsi="Arial" w:cs="Arial"/>
                <w:b/>
              </w:rPr>
            </w:pPr>
            <w:r w:rsidRPr="00C839B1">
              <w:rPr>
                <w:rFonts w:ascii="Arial" w:hAnsi="Arial" w:cs="Arial"/>
                <w:b/>
              </w:rPr>
              <w:t>Fort-/ Weiterbildung</w:t>
            </w:r>
          </w:p>
          <w:p w14:paraId="15738FDE" w14:textId="77777777" w:rsidR="00F71B83" w:rsidRPr="00C839B1" w:rsidRDefault="00F71B83" w:rsidP="00F71B83">
            <w:pPr>
              <w:numPr>
                <w:ilvl w:val="0"/>
                <w:numId w:val="31"/>
              </w:numPr>
              <w:tabs>
                <w:tab w:val="clear" w:pos="360"/>
                <w:tab w:val="num" w:pos="214"/>
              </w:tabs>
              <w:autoSpaceDE w:val="0"/>
              <w:autoSpaceDN w:val="0"/>
              <w:adjustRightInd w:val="0"/>
              <w:ind w:left="214" w:hanging="214"/>
              <w:rPr>
                <w:rFonts w:ascii="Arial" w:hAnsi="Arial" w:cs="Arial"/>
              </w:rPr>
            </w:pPr>
            <w:r w:rsidRPr="00C839B1">
              <w:rPr>
                <w:rFonts w:ascii="Arial" w:hAnsi="Arial" w:cs="Arial"/>
              </w:rPr>
              <w:t>Es ist ein Qualifizierungsplan für das ärztliche und pflegerische Personal vorzulegen, in dem die für einen Jahreszeitraum geplanten Qualifizierungen dargestellt sind.</w:t>
            </w:r>
          </w:p>
          <w:p w14:paraId="3CFA2138" w14:textId="347EBD91" w:rsidR="00F71B83" w:rsidRPr="00C839B1" w:rsidRDefault="00F71B83" w:rsidP="00F71B83">
            <w:pPr>
              <w:numPr>
                <w:ilvl w:val="0"/>
                <w:numId w:val="31"/>
              </w:numPr>
              <w:tabs>
                <w:tab w:val="clear" w:pos="360"/>
                <w:tab w:val="num" w:pos="214"/>
              </w:tabs>
              <w:autoSpaceDE w:val="0"/>
              <w:autoSpaceDN w:val="0"/>
              <w:adjustRightInd w:val="0"/>
              <w:ind w:left="214" w:hanging="214"/>
              <w:rPr>
                <w:rFonts w:ascii="Arial" w:hAnsi="Arial" w:cs="Arial"/>
              </w:rPr>
            </w:pPr>
            <w:r w:rsidRPr="00C839B1">
              <w:rPr>
                <w:rFonts w:ascii="Arial" w:hAnsi="Arial" w:cs="Arial"/>
              </w:rPr>
              <w:t xml:space="preserve">Jährlich mind. 1 spezifische Fort-/ </w:t>
            </w:r>
            <w:r w:rsidRPr="00C839B1">
              <w:rPr>
                <w:rFonts w:ascii="Arial" w:hAnsi="Arial" w:cs="Arial"/>
              </w:rPr>
              <w:br/>
              <w:t>Weiterbildung pro Mitarbeiter (mind. 1 Tag pro Jahr),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62D9326A" w14:textId="4ECAA181" w:rsidR="00F71B83" w:rsidRPr="00961FDA" w:rsidRDefault="00F71B83" w:rsidP="00F71B83">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416FFAE1" w14:textId="77777777" w:rsidR="00F71B83" w:rsidRPr="00EA258C" w:rsidRDefault="00F71B83" w:rsidP="00F71B83">
            <w:pPr>
              <w:pStyle w:val="Kopfzeile"/>
              <w:rPr>
                <w:rFonts w:ascii="Arial" w:hAnsi="Arial" w:cs="Arial"/>
              </w:rPr>
            </w:pPr>
          </w:p>
        </w:tc>
      </w:tr>
    </w:tbl>
    <w:p w14:paraId="5EE7E01F" w14:textId="77777777" w:rsidR="00392B72" w:rsidRPr="00C540A3" w:rsidRDefault="00392B72">
      <w:pPr>
        <w:rPr>
          <w:rFonts w:asciiTheme="minorBidi" w:hAnsiTheme="minorBidi" w:cstheme="minorBidi"/>
        </w:rPr>
      </w:pPr>
    </w:p>
    <w:p w14:paraId="008DF0CA" w14:textId="77777777" w:rsidR="00392B72" w:rsidRPr="00C540A3" w:rsidRDefault="00392B72">
      <w:pPr>
        <w:rPr>
          <w:rFonts w:asciiTheme="minorBidi" w:hAnsiTheme="minorBidi" w:cstheme="minorBidi"/>
        </w:rPr>
      </w:pPr>
    </w:p>
    <w:p w14:paraId="605B1B98" w14:textId="1550AF2F" w:rsidR="0095305B" w:rsidRDefault="0095305B" w:rsidP="0095305B">
      <w:pPr>
        <w:rPr>
          <w:rFonts w:ascii="Arial" w:hAnsi="Arial" w:cs="Arial"/>
          <w:u w:val="single"/>
        </w:rPr>
      </w:pPr>
      <w:r w:rsidRPr="00006144">
        <w:rPr>
          <w:rFonts w:ascii="Arial" w:hAnsi="Arial" w:cs="Arial"/>
          <w:u w:val="single"/>
        </w:rPr>
        <w:t>Benannte Prostataoperateure  (Qualifikation gemäß EB 5.2.</w:t>
      </w:r>
      <w:r w:rsidR="004E6666">
        <w:rPr>
          <w:rFonts w:ascii="Arial" w:hAnsi="Arial" w:cs="Arial"/>
          <w:u w:val="single"/>
        </w:rPr>
        <w:t>7</w:t>
      </w:r>
      <w:r w:rsidRPr="00006144">
        <w:rPr>
          <w:rFonts w:ascii="Arial" w:hAnsi="Arial" w:cs="Arial"/>
          <w:u w:val="single"/>
        </w:rPr>
        <w:t>)</w:t>
      </w:r>
    </w:p>
    <w:p w14:paraId="223E887D" w14:textId="77777777" w:rsidR="0095305B" w:rsidRDefault="0095305B" w:rsidP="0095305B">
      <w:pPr>
        <w:rPr>
          <w:rFonts w:ascii="Arial" w:hAnsi="Arial" w:cs="Arial"/>
        </w:rPr>
      </w:pPr>
    </w:p>
    <w:tbl>
      <w:tblPr>
        <w:tblW w:w="9729" w:type="dxa"/>
        <w:tblInd w:w="108" w:type="dxa"/>
        <w:tblCellMar>
          <w:left w:w="0" w:type="dxa"/>
          <w:right w:w="0" w:type="dxa"/>
        </w:tblCellMar>
        <w:tblLook w:val="04A0" w:firstRow="1" w:lastRow="0" w:firstColumn="1" w:lastColumn="0" w:noHBand="0" w:noVBand="1"/>
      </w:tblPr>
      <w:tblGrid>
        <w:gridCol w:w="3508"/>
        <w:gridCol w:w="1279"/>
        <w:gridCol w:w="367"/>
        <w:gridCol w:w="813"/>
        <w:gridCol w:w="798"/>
        <w:gridCol w:w="798"/>
        <w:gridCol w:w="954"/>
        <w:gridCol w:w="1212"/>
      </w:tblGrid>
      <w:tr w:rsidR="008D1D19" w14:paraId="0D00A200" w14:textId="77777777" w:rsidTr="00D25505">
        <w:trPr>
          <w:trHeight w:val="357"/>
        </w:trPr>
        <w:tc>
          <w:tcPr>
            <w:tcW w:w="35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6E26D" w14:textId="42DD0A41" w:rsidR="0095305B" w:rsidRPr="0084751D" w:rsidRDefault="0095305B">
            <w:pPr>
              <w:jc w:val="center"/>
              <w:rPr>
                <w:rFonts w:ascii="Arial" w:eastAsiaTheme="minorHAnsi" w:hAnsi="Arial" w:cs="Arial"/>
                <w:sz w:val="22"/>
                <w:szCs w:val="22"/>
                <w:lang w:eastAsia="en-US"/>
              </w:rPr>
            </w:pPr>
            <w:r w:rsidRPr="0084751D">
              <w:rPr>
                <w:rFonts w:ascii="Arial" w:hAnsi="Arial" w:cs="Arial"/>
              </w:rPr>
              <w:t xml:space="preserve">Name </w:t>
            </w:r>
            <w:r w:rsidR="009D1CF3" w:rsidRPr="0084751D">
              <w:rPr>
                <w:rFonts w:ascii="Arial" w:hAnsi="Arial" w:cs="Arial"/>
              </w:rPr>
              <w:t xml:space="preserve">benannte </w:t>
            </w:r>
            <w:r w:rsidRPr="0084751D">
              <w:rPr>
                <w:rFonts w:ascii="Arial" w:hAnsi="Arial" w:cs="Arial"/>
              </w:rPr>
              <w:t>Prostataoperateur</w:t>
            </w:r>
            <w:r w:rsidR="009D1CF3" w:rsidRPr="0084751D">
              <w:rPr>
                <w:rFonts w:ascii="Arial" w:hAnsi="Arial" w:cs="Arial"/>
              </w:rPr>
              <w:t>e</w:t>
            </w:r>
          </w:p>
        </w:tc>
        <w:tc>
          <w:tcPr>
            <w:tcW w:w="12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294039" w14:textId="34FB6EE3" w:rsidR="0095305B" w:rsidRPr="0084751D" w:rsidRDefault="00F71B83">
            <w:pPr>
              <w:jc w:val="center"/>
              <w:rPr>
                <w:rFonts w:ascii="Arial" w:eastAsiaTheme="minorHAnsi" w:hAnsi="Arial" w:cs="Arial"/>
                <w:sz w:val="22"/>
                <w:szCs w:val="22"/>
                <w:lang w:eastAsia="en-US"/>
              </w:rPr>
            </w:pPr>
            <w:r>
              <w:rPr>
                <w:rFonts w:ascii="Arial" w:hAnsi="Arial" w:cs="Arial"/>
              </w:rPr>
              <w:t>2023</w:t>
            </w:r>
          </w:p>
        </w:tc>
        <w:tc>
          <w:tcPr>
            <w:tcW w:w="367" w:type="dxa"/>
            <w:tcBorders>
              <w:top w:val="single" w:sz="8" w:space="0" w:color="auto"/>
              <w:left w:val="nil"/>
              <w:bottom w:val="nil"/>
              <w:right w:val="single" w:sz="8" w:space="0" w:color="auto"/>
            </w:tcBorders>
            <w:tcMar>
              <w:top w:w="0" w:type="dxa"/>
              <w:left w:w="108" w:type="dxa"/>
              <w:bottom w:w="0" w:type="dxa"/>
              <w:right w:w="108" w:type="dxa"/>
            </w:tcMar>
            <w:vAlign w:val="center"/>
          </w:tcPr>
          <w:p w14:paraId="74918F43" w14:textId="77777777" w:rsidR="0095305B" w:rsidRDefault="0095305B">
            <w:pPr>
              <w:jc w:val="center"/>
              <w:rPr>
                <w:rFonts w:ascii="Arial" w:eastAsiaTheme="minorHAnsi" w:hAnsi="Arial" w:cs="Arial"/>
                <w:sz w:val="22"/>
                <w:szCs w:val="22"/>
                <w:lang w:eastAsia="en-US"/>
              </w:rPr>
            </w:pPr>
          </w:p>
        </w:tc>
        <w:tc>
          <w:tcPr>
            <w:tcW w:w="457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320543" w14:textId="3BEF9D18" w:rsidR="0095305B" w:rsidRDefault="00EE258C">
            <w:pPr>
              <w:jc w:val="center"/>
              <w:rPr>
                <w:rFonts w:ascii="Arial" w:eastAsiaTheme="minorHAnsi" w:hAnsi="Arial" w:cs="Arial"/>
                <w:sz w:val="16"/>
                <w:szCs w:val="16"/>
                <w:lang w:eastAsia="en-US"/>
              </w:rPr>
            </w:pPr>
            <w:r>
              <w:rPr>
                <w:rFonts w:ascii="Arial" w:hAnsi="Arial" w:cs="Arial"/>
                <w:sz w:val="16"/>
                <w:szCs w:val="16"/>
              </w:rPr>
              <w:t xml:space="preserve">Bearbeitung nur, wenn in </w:t>
            </w:r>
            <w:r w:rsidR="00F71B83">
              <w:rPr>
                <w:rFonts w:ascii="Arial" w:hAnsi="Arial" w:cs="Arial"/>
                <w:sz w:val="16"/>
                <w:szCs w:val="16"/>
              </w:rPr>
              <w:t>2023</w:t>
            </w:r>
            <w:r>
              <w:rPr>
                <w:rFonts w:ascii="Arial" w:hAnsi="Arial" w:cs="Arial"/>
                <w:sz w:val="16"/>
                <w:szCs w:val="16"/>
              </w:rPr>
              <w:t xml:space="preserve"> Anzahl Prostatektomien &lt; 25</w:t>
            </w:r>
          </w:p>
        </w:tc>
      </w:tr>
      <w:tr w:rsidR="00F71B83" w14:paraId="718FC76C" w14:textId="77777777" w:rsidTr="00EE258C">
        <w:trPr>
          <w:trHeight w:val="41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53987D" w14:textId="77777777" w:rsidR="00F71B83" w:rsidRDefault="00F71B83" w:rsidP="00F71B83">
            <w:pPr>
              <w:rPr>
                <w:rFonts w:ascii="Arial" w:eastAsiaTheme="minorHAnsi" w:hAnsi="Arial" w:cs="Arial"/>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E0DDFFB" w14:textId="77777777" w:rsidR="00F71B83" w:rsidRDefault="00F71B83" w:rsidP="00F71B83">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vAlign w:val="center"/>
          </w:tcPr>
          <w:p w14:paraId="555681AA" w14:textId="77777777" w:rsidR="00F71B83" w:rsidRDefault="00F71B83" w:rsidP="00F71B83">
            <w:pPr>
              <w:jc w:val="cente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93CA8" w14:textId="2DA78905" w:rsidR="00F71B83" w:rsidRPr="003C254C" w:rsidRDefault="00F71B83" w:rsidP="00F71B83">
            <w:pPr>
              <w:jc w:val="center"/>
              <w:rPr>
                <w:rFonts w:ascii="Arial" w:hAnsi="Arial" w:cs="Arial"/>
              </w:rPr>
            </w:pPr>
            <w:r>
              <w:rPr>
                <w:rFonts w:ascii="Arial" w:hAnsi="Arial" w:cs="Arial"/>
              </w:rPr>
              <w:t>2022</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58FA6F" w14:textId="3273B09A" w:rsidR="00F71B83" w:rsidRDefault="00F71B83" w:rsidP="00F71B83">
            <w:pPr>
              <w:jc w:val="center"/>
              <w:rPr>
                <w:rFonts w:ascii="Arial" w:eastAsiaTheme="minorHAnsi" w:hAnsi="Arial" w:cs="Arial"/>
                <w:sz w:val="22"/>
                <w:szCs w:val="22"/>
                <w:lang w:eastAsia="en-US"/>
              </w:rPr>
            </w:pPr>
            <w:r>
              <w:rPr>
                <w:rFonts w:ascii="Arial" w:hAnsi="Arial" w:cs="Arial"/>
              </w:rPr>
              <w:t>2021</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8C427A" w14:textId="216D823B" w:rsidR="00F71B83" w:rsidRDefault="00F71B83" w:rsidP="00F71B83">
            <w:pPr>
              <w:jc w:val="center"/>
              <w:rPr>
                <w:rFonts w:ascii="Arial" w:eastAsiaTheme="minorHAnsi" w:hAnsi="Arial" w:cs="Arial"/>
                <w:sz w:val="22"/>
                <w:szCs w:val="22"/>
                <w:lang w:eastAsia="en-US"/>
              </w:rPr>
            </w:pPr>
            <w:r>
              <w:rPr>
                <w:rFonts w:ascii="Arial" w:hAnsi="Arial" w:cs="Arial"/>
              </w:rPr>
              <w:t>2020</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DF071C" w14:textId="3AE6EB25" w:rsidR="00F71B83" w:rsidRDefault="00F71B83" w:rsidP="00F71B83">
            <w:pPr>
              <w:jc w:val="center"/>
              <w:rPr>
                <w:rFonts w:ascii="Arial" w:eastAsiaTheme="minorHAnsi" w:hAnsi="Arial" w:cs="Arial"/>
                <w:sz w:val="22"/>
                <w:szCs w:val="22"/>
                <w:lang w:eastAsia="en-US"/>
              </w:rPr>
            </w:pPr>
            <w:r>
              <w:rPr>
                <w:rFonts w:ascii="Arial" w:hAnsi="Arial" w:cs="Arial"/>
              </w:rPr>
              <w:t>2019</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CBAFBA" w14:textId="77777777" w:rsidR="00F71B83" w:rsidRDefault="00F71B83" w:rsidP="00F71B83">
            <w:pPr>
              <w:jc w:val="center"/>
              <w:rPr>
                <w:rFonts w:ascii="Arial" w:eastAsiaTheme="minorHAnsi" w:hAnsi="Arial" w:cs="Arial"/>
                <w:lang w:eastAsia="en-US"/>
              </w:rPr>
            </w:pPr>
            <w:r>
              <w:rPr>
                <w:rFonts w:ascii="Arial" w:hAnsi="Arial" w:cs="Arial"/>
              </w:rPr>
              <w:t>5 Jahre</w:t>
            </w:r>
          </w:p>
          <w:p w14:paraId="7F18B2C9" w14:textId="562142E4" w:rsidR="00F71B83" w:rsidRDefault="00F71B83" w:rsidP="00F71B83">
            <w:pPr>
              <w:jc w:val="center"/>
              <w:rPr>
                <w:rFonts w:ascii="Arial" w:eastAsiaTheme="minorHAnsi" w:hAnsi="Arial" w:cs="Arial"/>
                <w:sz w:val="16"/>
                <w:szCs w:val="16"/>
                <w:lang w:eastAsia="en-US"/>
              </w:rPr>
            </w:pPr>
            <w:r>
              <w:rPr>
                <w:rFonts w:ascii="Arial" w:hAnsi="Arial" w:cs="Arial"/>
                <w:sz w:val="16"/>
                <w:szCs w:val="16"/>
              </w:rPr>
              <w:t>2019-2023</w:t>
            </w:r>
          </w:p>
        </w:tc>
      </w:tr>
      <w:tr w:rsidR="000E10D8" w14:paraId="48D1D4D2"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E2648F"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0F389233"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084D769D"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1ECC0E79"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553FC98"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20E1561"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015712FE"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04804B35" w14:textId="77777777" w:rsidR="000E10D8" w:rsidRDefault="000E10D8" w:rsidP="000E10D8">
            <w:pPr>
              <w:rPr>
                <w:rFonts w:ascii="Arial" w:eastAsiaTheme="minorHAnsi" w:hAnsi="Arial" w:cs="Arial"/>
                <w:sz w:val="22"/>
                <w:szCs w:val="22"/>
                <w:lang w:eastAsia="en-US"/>
              </w:rPr>
            </w:pPr>
          </w:p>
        </w:tc>
      </w:tr>
      <w:tr w:rsidR="000E10D8" w14:paraId="2DE45DE5"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E53D7"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504327A3"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3B546B76"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30AB6024"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994097D"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F3CD407"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5B9F05A8"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7EA8D445" w14:textId="77777777" w:rsidR="000E10D8" w:rsidRDefault="000E10D8" w:rsidP="000E10D8">
            <w:pPr>
              <w:rPr>
                <w:rFonts w:ascii="Arial" w:eastAsiaTheme="minorHAnsi" w:hAnsi="Arial" w:cs="Arial"/>
                <w:sz w:val="22"/>
                <w:szCs w:val="22"/>
                <w:lang w:eastAsia="en-US"/>
              </w:rPr>
            </w:pPr>
          </w:p>
        </w:tc>
      </w:tr>
      <w:tr w:rsidR="000E10D8" w14:paraId="49B9A041"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F2D35D"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7AA360F6"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68CBB6D3"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6A31A76C"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DF0D439"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B0A3717"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01F069E4"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7F1AFF1B" w14:textId="77777777" w:rsidR="000E10D8" w:rsidRDefault="000E10D8" w:rsidP="000E10D8">
            <w:pPr>
              <w:rPr>
                <w:rFonts w:ascii="Arial" w:eastAsiaTheme="minorHAnsi" w:hAnsi="Arial" w:cs="Arial"/>
                <w:sz w:val="22"/>
                <w:szCs w:val="22"/>
                <w:lang w:eastAsia="en-US"/>
              </w:rPr>
            </w:pPr>
          </w:p>
        </w:tc>
      </w:tr>
      <w:tr w:rsidR="000E10D8" w14:paraId="17B69117" w14:textId="77777777" w:rsidTr="00EE258C">
        <w:trPr>
          <w:trHeight w:val="257"/>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5A850"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185708F0"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5DFEAD09"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0E4127E9"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4A4CFDC"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1C7304B"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01949361"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3BE69388" w14:textId="77777777" w:rsidR="000E10D8" w:rsidRDefault="000E10D8" w:rsidP="000E10D8">
            <w:pPr>
              <w:rPr>
                <w:rFonts w:ascii="Arial" w:eastAsiaTheme="minorHAnsi" w:hAnsi="Arial" w:cs="Arial"/>
                <w:sz w:val="22"/>
                <w:szCs w:val="22"/>
                <w:lang w:eastAsia="en-US"/>
              </w:rPr>
            </w:pPr>
          </w:p>
        </w:tc>
      </w:tr>
      <w:tr w:rsidR="000E10D8" w14:paraId="5D7D63A3"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E8E5A3"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6EBE8696"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1E3E29AC"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51D164A7"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90F4B35"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AC529B7"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48DE15D1"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0AF7BF95" w14:textId="77777777" w:rsidR="000E10D8" w:rsidRDefault="000E10D8" w:rsidP="000E10D8">
            <w:pPr>
              <w:rPr>
                <w:rFonts w:ascii="Arial" w:eastAsiaTheme="minorHAnsi" w:hAnsi="Arial" w:cs="Arial"/>
                <w:sz w:val="22"/>
                <w:szCs w:val="22"/>
                <w:lang w:eastAsia="en-US"/>
              </w:rPr>
            </w:pPr>
          </w:p>
        </w:tc>
      </w:tr>
      <w:tr w:rsidR="000E10D8" w14:paraId="50B72225"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3A02"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561237BE"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single" w:sz="8" w:space="0" w:color="auto"/>
              <w:right w:val="single" w:sz="8" w:space="0" w:color="auto"/>
            </w:tcBorders>
            <w:tcMar>
              <w:top w:w="0" w:type="dxa"/>
              <w:left w:w="108" w:type="dxa"/>
              <w:bottom w:w="0" w:type="dxa"/>
              <w:right w:w="108" w:type="dxa"/>
            </w:tcMar>
          </w:tcPr>
          <w:p w14:paraId="13F145C6"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2A0E76ED"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7F52C35"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3AD9304"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14EDEF46"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07011CB6" w14:textId="77777777" w:rsidR="000E10D8" w:rsidRDefault="000E10D8" w:rsidP="000E10D8">
            <w:pPr>
              <w:rPr>
                <w:rFonts w:ascii="Arial" w:eastAsiaTheme="minorHAnsi" w:hAnsi="Arial" w:cs="Arial"/>
                <w:sz w:val="22"/>
                <w:szCs w:val="22"/>
                <w:lang w:eastAsia="en-US"/>
              </w:rPr>
            </w:pPr>
          </w:p>
        </w:tc>
      </w:tr>
      <w:tr w:rsidR="000E10D8" w:rsidRPr="001B0D00" w14:paraId="6735CB9B" w14:textId="77777777" w:rsidTr="00EE258C">
        <w:trPr>
          <w:trHeight w:val="485"/>
        </w:trPr>
        <w:tc>
          <w:tcPr>
            <w:tcW w:w="35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3772BE6" w14:textId="77777777" w:rsidR="000E10D8" w:rsidRPr="0084751D" w:rsidRDefault="000E10D8" w:rsidP="000E10D8">
            <w:pPr>
              <w:jc w:val="center"/>
              <w:rPr>
                <w:rFonts w:ascii="Arial" w:eastAsiaTheme="minorHAnsi" w:hAnsi="Arial" w:cs="Arial"/>
                <w:lang w:eastAsia="en-US"/>
              </w:rPr>
            </w:pPr>
            <w:r w:rsidRPr="0084751D">
              <w:rPr>
                <w:rFonts w:ascii="Arial" w:eastAsiaTheme="minorHAnsi" w:hAnsi="Arial" w:cs="Arial"/>
                <w:lang w:eastAsia="en-US"/>
              </w:rPr>
              <w:t>Weitere Prostataoperateure</w:t>
            </w:r>
            <w:r w:rsidRPr="0084751D">
              <w:rPr>
                <w:rFonts w:ascii="Arial" w:eastAsiaTheme="minorHAnsi" w:hAnsi="Arial" w:cs="Arial"/>
                <w:lang w:eastAsia="en-US"/>
              </w:rPr>
              <w:br/>
              <w:t>(Operateure in Ausbildung)</w:t>
            </w:r>
          </w:p>
        </w:tc>
        <w:tc>
          <w:tcPr>
            <w:tcW w:w="1279" w:type="dxa"/>
            <w:tcBorders>
              <w:top w:val="nil"/>
              <w:left w:val="nil"/>
              <w:bottom w:val="single" w:sz="4" w:space="0" w:color="auto"/>
              <w:right w:val="single" w:sz="8" w:space="0" w:color="auto"/>
            </w:tcBorders>
            <w:tcMar>
              <w:top w:w="0" w:type="dxa"/>
              <w:left w:w="108" w:type="dxa"/>
              <w:bottom w:w="0" w:type="dxa"/>
              <w:right w:w="108" w:type="dxa"/>
            </w:tcMar>
          </w:tcPr>
          <w:p w14:paraId="7DDBD916" w14:textId="77777777" w:rsidR="000E10D8" w:rsidRPr="001B0D00" w:rsidRDefault="000E10D8" w:rsidP="000E10D8">
            <w:pPr>
              <w:rPr>
                <w:rFonts w:ascii="Arial" w:eastAsiaTheme="minorHAnsi" w:hAnsi="Arial" w:cs="Arial"/>
                <w:sz w:val="22"/>
                <w:szCs w:val="22"/>
                <w:highlight w:val="yellow"/>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76242C95" w14:textId="77777777" w:rsidR="000E10D8" w:rsidRPr="001B0D00" w:rsidRDefault="000E10D8" w:rsidP="000E10D8">
            <w:pPr>
              <w:rPr>
                <w:rFonts w:ascii="Arial" w:eastAsiaTheme="minorHAnsi" w:hAnsi="Arial" w:cs="Arial"/>
                <w:sz w:val="22"/>
                <w:szCs w:val="22"/>
                <w:highlight w:val="yellow"/>
                <w:lang w:eastAsia="en-US"/>
              </w:rPr>
            </w:pPr>
          </w:p>
        </w:tc>
        <w:tc>
          <w:tcPr>
            <w:tcW w:w="813" w:type="dxa"/>
            <w:tcBorders>
              <w:top w:val="nil"/>
              <w:left w:val="nil"/>
              <w:bottom w:val="single" w:sz="4" w:space="0" w:color="auto"/>
              <w:right w:val="single" w:sz="8" w:space="0" w:color="auto"/>
            </w:tcBorders>
            <w:tcMar>
              <w:top w:w="0" w:type="dxa"/>
              <w:left w:w="108" w:type="dxa"/>
              <w:bottom w:w="0" w:type="dxa"/>
              <w:right w:w="108" w:type="dxa"/>
            </w:tcMar>
          </w:tcPr>
          <w:p w14:paraId="64CF3940"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nil"/>
              <w:left w:val="nil"/>
              <w:bottom w:val="single" w:sz="4" w:space="0" w:color="auto"/>
              <w:right w:val="single" w:sz="8" w:space="0" w:color="auto"/>
            </w:tcBorders>
            <w:tcMar>
              <w:top w:w="0" w:type="dxa"/>
              <w:left w:w="108" w:type="dxa"/>
              <w:bottom w:w="0" w:type="dxa"/>
              <w:right w:w="108" w:type="dxa"/>
            </w:tcMar>
          </w:tcPr>
          <w:p w14:paraId="7CD44674"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nil"/>
              <w:left w:val="nil"/>
              <w:bottom w:val="single" w:sz="4" w:space="0" w:color="auto"/>
              <w:right w:val="single" w:sz="8" w:space="0" w:color="auto"/>
            </w:tcBorders>
            <w:tcMar>
              <w:top w:w="0" w:type="dxa"/>
              <w:left w:w="108" w:type="dxa"/>
              <w:bottom w:w="0" w:type="dxa"/>
              <w:right w:w="108" w:type="dxa"/>
            </w:tcMar>
          </w:tcPr>
          <w:p w14:paraId="769FDA28" w14:textId="77777777" w:rsidR="000E10D8" w:rsidRPr="001B0D00" w:rsidRDefault="000E10D8" w:rsidP="000E10D8">
            <w:pPr>
              <w:rPr>
                <w:rFonts w:ascii="Arial" w:eastAsiaTheme="minorHAnsi" w:hAnsi="Arial" w:cs="Arial"/>
                <w:sz w:val="22"/>
                <w:szCs w:val="22"/>
                <w:highlight w:val="yellow"/>
                <w:lang w:eastAsia="en-US"/>
              </w:rPr>
            </w:pPr>
          </w:p>
        </w:tc>
        <w:tc>
          <w:tcPr>
            <w:tcW w:w="954" w:type="dxa"/>
            <w:tcBorders>
              <w:top w:val="nil"/>
              <w:left w:val="nil"/>
              <w:bottom w:val="single" w:sz="4" w:space="0" w:color="auto"/>
              <w:right w:val="single" w:sz="8" w:space="0" w:color="auto"/>
            </w:tcBorders>
            <w:tcMar>
              <w:top w:w="0" w:type="dxa"/>
              <w:left w:w="108" w:type="dxa"/>
              <w:bottom w:w="0" w:type="dxa"/>
              <w:right w:w="108" w:type="dxa"/>
            </w:tcMar>
          </w:tcPr>
          <w:p w14:paraId="6D8120D9" w14:textId="77777777" w:rsidR="000E10D8" w:rsidRPr="001B0D00" w:rsidRDefault="000E10D8" w:rsidP="000E10D8">
            <w:pPr>
              <w:rPr>
                <w:rFonts w:ascii="Arial" w:eastAsiaTheme="minorHAnsi" w:hAnsi="Arial" w:cs="Arial"/>
                <w:sz w:val="22"/>
                <w:szCs w:val="22"/>
                <w:highlight w:val="yellow"/>
                <w:lang w:eastAsia="en-US"/>
              </w:rPr>
            </w:pPr>
          </w:p>
        </w:tc>
        <w:tc>
          <w:tcPr>
            <w:tcW w:w="1212" w:type="dxa"/>
            <w:tcBorders>
              <w:top w:val="nil"/>
              <w:left w:val="nil"/>
              <w:bottom w:val="single" w:sz="4" w:space="0" w:color="auto"/>
              <w:right w:val="single" w:sz="8" w:space="0" w:color="auto"/>
            </w:tcBorders>
            <w:tcMar>
              <w:top w:w="0" w:type="dxa"/>
              <w:left w:w="108" w:type="dxa"/>
              <w:bottom w:w="0" w:type="dxa"/>
              <w:right w:w="108" w:type="dxa"/>
            </w:tcMar>
          </w:tcPr>
          <w:p w14:paraId="0DD60977" w14:textId="77777777" w:rsidR="000E10D8" w:rsidRPr="001B0D00" w:rsidRDefault="000E10D8" w:rsidP="000E10D8">
            <w:pPr>
              <w:rPr>
                <w:rFonts w:ascii="Arial" w:eastAsiaTheme="minorHAnsi" w:hAnsi="Arial" w:cs="Arial"/>
                <w:sz w:val="22"/>
                <w:szCs w:val="22"/>
                <w:highlight w:val="yellow"/>
                <w:lang w:eastAsia="en-US"/>
              </w:rPr>
            </w:pPr>
          </w:p>
        </w:tc>
      </w:tr>
      <w:tr w:rsidR="000E10D8" w:rsidRPr="001B0D00" w14:paraId="0503E0BF" w14:textId="77777777" w:rsidTr="00EE258C">
        <w:trPr>
          <w:trHeight w:val="242"/>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0EE0D" w14:textId="77777777" w:rsidR="000E10D8" w:rsidRPr="0084751D" w:rsidRDefault="000E10D8" w:rsidP="000E10D8">
            <w:pPr>
              <w:rPr>
                <w:rFonts w:ascii="Arial" w:eastAsiaTheme="minorHAnsi" w:hAnsi="Arial" w:cs="Arial"/>
                <w:sz w:val="16"/>
                <w:szCs w:val="16"/>
                <w:lang w:eastAsia="en-US"/>
              </w:rPr>
            </w:pP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1C0D" w14:textId="77777777" w:rsidR="000E10D8" w:rsidRPr="001B0D00" w:rsidRDefault="000E10D8" w:rsidP="000E10D8">
            <w:pPr>
              <w:rPr>
                <w:rFonts w:ascii="Arial" w:eastAsiaTheme="minorHAnsi" w:hAnsi="Arial" w:cs="Arial"/>
                <w:sz w:val="22"/>
                <w:szCs w:val="22"/>
                <w:highlight w:val="yellow"/>
                <w:lang w:eastAsia="en-US"/>
              </w:rPr>
            </w:pPr>
          </w:p>
        </w:tc>
        <w:tc>
          <w:tcPr>
            <w:tcW w:w="367" w:type="dxa"/>
            <w:tcBorders>
              <w:top w:val="nil"/>
              <w:left w:val="single" w:sz="4" w:space="0" w:color="auto"/>
              <w:bottom w:val="nil"/>
              <w:right w:val="single" w:sz="4" w:space="0" w:color="auto"/>
            </w:tcBorders>
            <w:tcMar>
              <w:top w:w="0" w:type="dxa"/>
              <w:left w:w="108" w:type="dxa"/>
              <w:bottom w:w="0" w:type="dxa"/>
              <w:right w:w="108" w:type="dxa"/>
            </w:tcMar>
          </w:tcPr>
          <w:p w14:paraId="0EC5E276" w14:textId="77777777" w:rsidR="000E10D8" w:rsidRPr="001B0D00" w:rsidRDefault="000E10D8" w:rsidP="000E10D8">
            <w:pPr>
              <w:rPr>
                <w:rFonts w:ascii="Arial" w:eastAsiaTheme="minorHAnsi" w:hAnsi="Arial" w:cs="Arial"/>
                <w:sz w:val="22"/>
                <w:szCs w:val="22"/>
                <w:highlight w:val="yellow"/>
                <w:lang w:eastAsia="en-US"/>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D8422"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30031"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B2A99" w14:textId="77777777" w:rsidR="000E10D8" w:rsidRPr="001B0D00" w:rsidRDefault="000E10D8" w:rsidP="000E10D8">
            <w:pPr>
              <w:rPr>
                <w:rFonts w:ascii="Arial" w:eastAsiaTheme="minorHAnsi" w:hAnsi="Arial" w:cs="Arial"/>
                <w:sz w:val="22"/>
                <w:szCs w:val="22"/>
                <w:highlight w:val="yellow"/>
                <w:lang w:eastAsia="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DFE69" w14:textId="77777777" w:rsidR="000E10D8" w:rsidRPr="001B0D00" w:rsidRDefault="000E10D8" w:rsidP="000E10D8">
            <w:pPr>
              <w:rPr>
                <w:rFonts w:ascii="Arial" w:eastAsiaTheme="minorHAnsi" w:hAnsi="Arial" w:cs="Arial"/>
                <w:sz w:val="22"/>
                <w:szCs w:val="22"/>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5B8EC" w14:textId="77777777" w:rsidR="000E10D8" w:rsidRPr="001B0D00" w:rsidRDefault="000E10D8" w:rsidP="000E10D8">
            <w:pPr>
              <w:rPr>
                <w:rFonts w:ascii="Arial" w:eastAsiaTheme="minorHAnsi" w:hAnsi="Arial" w:cs="Arial"/>
                <w:sz w:val="22"/>
                <w:szCs w:val="22"/>
                <w:highlight w:val="yellow"/>
                <w:lang w:eastAsia="en-US"/>
              </w:rPr>
            </w:pPr>
          </w:p>
        </w:tc>
      </w:tr>
      <w:tr w:rsidR="000E10D8" w:rsidRPr="001B0D00" w14:paraId="7C6675FA" w14:textId="77777777" w:rsidTr="00EE258C">
        <w:trPr>
          <w:trHeight w:val="228"/>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1BCE8" w14:textId="77777777" w:rsidR="000E10D8" w:rsidRPr="0084751D" w:rsidRDefault="000E10D8" w:rsidP="000E10D8">
            <w:pPr>
              <w:rPr>
                <w:rFonts w:ascii="Arial" w:eastAsiaTheme="minorHAnsi" w:hAnsi="Arial" w:cs="Arial"/>
                <w:sz w:val="16"/>
                <w:szCs w:val="16"/>
                <w:lang w:eastAsia="en-US"/>
              </w:rPr>
            </w:pP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D421" w14:textId="77777777" w:rsidR="000E10D8" w:rsidRPr="001B0D00" w:rsidRDefault="000E10D8" w:rsidP="000E10D8">
            <w:pPr>
              <w:rPr>
                <w:rFonts w:ascii="Arial" w:eastAsiaTheme="minorHAnsi" w:hAnsi="Arial" w:cs="Arial"/>
                <w:sz w:val="22"/>
                <w:szCs w:val="22"/>
                <w:highlight w:val="yellow"/>
                <w:lang w:eastAsia="en-US"/>
              </w:rPr>
            </w:pPr>
          </w:p>
        </w:tc>
        <w:tc>
          <w:tcPr>
            <w:tcW w:w="367" w:type="dxa"/>
            <w:tcBorders>
              <w:top w:val="nil"/>
              <w:left w:val="single" w:sz="4" w:space="0" w:color="auto"/>
              <w:bottom w:val="nil"/>
              <w:right w:val="single" w:sz="4" w:space="0" w:color="auto"/>
            </w:tcBorders>
            <w:tcMar>
              <w:top w:w="0" w:type="dxa"/>
              <w:left w:w="108" w:type="dxa"/>
              <w:bottom w:w="0" w:type="dxa"/>
              <w:right w:w="108" w:type="dxa"/>
            </w:tcMar>
          </w:tcPr>
          <w:p w14:paraId="49FEA0E6" w14:textId="77777777" w:rsidR="000E10D8" w:rsidRPr="001B0D00" w:rsidRDefault="000E10D8" w:rsidP="000E10D8">
            <w:pPr>
              <w:rPr>
                <w:rFonts w:ascii="Arial" w:eastAsiaTheme="minorHAnsi" w:hAnsi="Arial" w:cs="Arial"/>
                <w:sz w:val="22"/>
                <w:szCs w:val="22"/>
                <w:highlight w:val="yellow"/>
                <w:lang w:eastAsia="en-US"/>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802F"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55BD8"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655" w14:textId="77777777" w:rsidR="000E10D8" w:rsidRPr="001B0D00" w:rsidRDefault="000E10D8" w:rsidP="000E10D8">
            <w:pPr>
              <w:rPr>
                <w:rFonts w:ascii="Arial" w:eastAsiaTheme="minorHAnsi" w:hAnsi="Arial" w:cs="Arial"/>
                <w:sz w:val="22"/>
                <w:szCs w:val="22"/>
                <w:highlight w:val="yellow"/>
                <w:lang w:eastAsia="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F7DE9" w14:textId="77777777" w:rsidR="000E10D8" w:rsidRPr="001B0D00" w:rsidRDefault="000E10D8" w:rsidP="000E10D8">
            <w:pPr>
              <w:rPr>
                <w:rFonts w:ascii="Arial" w:eastAsiaTheme="minorHAnsi" w:hAnsi="Arial" w:cs="Arial"/>
                <w:sz w:val="22"/>
                <w:szCs w:val="22"/>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DFB81" w14:textId="77777777" w:rsidR="000E10D8" w:rsidRPr="001B0D00" w:rsidRDefault="000E10D8" w:rsidP="000E10D8">
            <w:pPr>
              <w:rPr>
                <w:rFonts w:ascii="Arial" w:eastAsiaTheme="minorHAnsi" w:hAnsi="Arial" w:cs="Arial"/>
                <w:sz w:val="22"/>
                <w:szCs w:val="22"/>
                <w:highlight w:val="yellow"/>
                <w:lang w:eastAsia="en-US"/>
              </w:rPr>
            </w:pPr>
          </w:p>
        </w:tc>
      </w:tr>
      <w:tr w:rsidR="000E10D8" w14:paraId="2DB96E78" w14:textId="77777777" w:rsidTr="00EE258C">
        <w:trPr>
          <w:trHeight w:val="242"/>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8EA3D" w14:textId="59C9EA9C" w:rsidR="000E10D8" w:rsidRPr="0084751D" w:rsidRDefault="000E10D8" w:rsidP="000E10D8">
            <w:pPr>
              <w:rPr>
                <w:rFonts w:ascii="Arial" w:hAnsi="Arial" w:cs="Arial"/>
              </w:rPr>
            </w:pPr>
            <w:r w:rsidRPr="0084751D">
              <w:rPr>
                <w:rFonts w:ascii="Arial" w:eastAsiaTheme="minorHAnsi" w:hAnsi="Arial" w:cs="Arial"/>
                <w:sz w:val="16"/>
                <w:szCs w:val="16"/>
                <w:lang w:eastAsia="en-US"/>
              </w:rPr>
              <w:t>Summe</w:t>
            </w:r>
            <w:r w:rsidRPr="0084751D">
              <w:rPr>
                <w:rFonts w:ascii="Arial" w:hAnsi="Arial" w:cs="Arial"/>
              </w:rPr>
              <w:tab/>
              <w:t>:</w:t>
            </w:r>
            <w:r w:rsidRPr="0084751D">
              <w:rPr>
                <w:rFonts w:ascii="Arial" w:hAnsi="Arial" w:cs="Arial"/>
              </w:rPr>
              <w:tab/>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E7BA" w14:textId="77777777" w:rsidR="000E10D8" w:rsidRDefault="000E10D8" w:rsidP="000E10D8">
            <w:pPr>
              <w:rPr>
                <w:rFonts w:ascii="Arial" w:eastAsiaTheme="minorHAnsi" w:hAnsi="Arial" w:cs="Arial"/>
                <w:sz w:val="22"/>
                <w:szCs w:val="22"/>
                <w:lang w:eastAsia="en-US"/>
              </w:rPr>
            </w:pPr>
          </w:p>
        </w:tc>
        <w:tc>
          <w:tcPr>
            <w:tcW w:w="367"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39C7B94" w14:textId="77777777" w:rsidR="000E10D8" w:rsidRDefault="000E10D8" w:rsidP="000E10D8">
            <w:pPr>
              <w:rPr>
                <w:rFonts w:ascii="Arial" w:eastAsiaTheme="minorHAnsi" w:hAnsi="Arial" w:cs="Arial"/>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D9F4E" w14:textId="77777777" w:rsidR="000E10D8" w:rsidRDefault="000E10D8" w:rsidP="000E10D8">
            <w:pPr>
              <w:rPr>
                <w:rFonts w:ascii="Arial" w:eastAsiaTheme="minorHAnsi" w:hAnsi="Arial" w:cs="Arial"/>
                <w:sz w:val="22"/>
                <w:szCs w:val="22"/>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3233" w14:textId="77777777" w:rsidR="000E10D8" w:rsidRDefault="000E10D8" w:rsidP="000E10D8">
            <w:pPr>
              <w:rPr>
                <w:rFonts w:ascii="Arial" w:eastAsiaTheme="minorHAnsi" w:hAnsi="Arial" w:cs="Arial"/>
                <w:sz w:val="22"/>
                <w:szCs w:val="22"/>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3B793" w14:textId="77777777" w:rsidR="000E10D8" w:rsidRDefault="000E10D8" w:rsidP="000E10D8">
            <w:pPr>
              <w:rPr>
                <w:rFonts w:ascii="Arial" w:eastAsiaTheme="minorHAnsi" w:hAnsi="Arial" w:cs="Arial"/>
                <w:sz w:val="22"/>
                <w:szCs w:val="22"/>
                <w:lang w:eastAsia="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67592" w14:textId="77777777" w:rsidR="000E10D8" w:rsidRDefault="000E10D8" w:rsidP="000E10D8">
            <w:pPr>
              <w:rPr>
                <w:rFonts w:ascii="Arial" w:eastAsiaTheme="minorHAnsi" w:hAnsi="Arial" w:cs="Arial"/>
                <w:sz w:val="22"/>
                <w:szCs w:val="22"/>
                <w:lang w:eastAsia="en-US"/>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91C8E" w14:textId="77777777" w:rsidR="000E10D8" w:rsidRDefault="000E10D8" w:rsidP="000E10D8">
            <w:pPr>
              <w:rPr>
                <w:rFonts w:ascii="Arial" w:eastAsiaTheme="minorHAnsi" w:hAnsi="Arial" w:cs="Arial"/>
                <w:sz w:val="22"/>
                <w:szCs w:val="22"/>
                <w:lang w:eastAsia="en-US"/>
              </w:rPr>
            </w:pPr>
          </w:p>
        </w:tc>
      </w:tr>
    </w:tbl>
    <w:p w14:paraId="07EDB8F8" w14:textId="77777777" w:rsidR="00EF2496" w:rsidRDefault="00EF2496" w:rsidP="00FC7500">
      <w:pPr>
        <w:rPr>
          <w:rFonts w:ascii="Arial" w:hAnsi="Arial" w:cs="Arial"/>
        </w:rPr>
      </w:pPr>
    </w:p>
    <w:p w14:paraId="3B2CF0B1" w14:textId="77777777" w:rsidR="00F71B83" w:rsidRPr="00EA258C" w:rsidRDefault="00F71B83" w:rsidP="00FC7500">
      <w:pPr>
        <w:rPr>
          <w:rFonts w:ascii="Arial" w:hAnsi="Arial" w:cs="Arial"/>
        </w:rPr>
      </w:pPr>
    </w:p>
    <w:p w14:paraId="7AED5D35" w14:textId="059F752A" w:rsidR="00F71B83" w:rsidRPr="000653E5" w:rsidRDefault="00F71B83" w:rsidP="00F71B83">
      <w:pPr>
        <w:pStyle w:val="Kopfzeile"/>
        <w:tabs>
          <w:tab w:val="clear" w:pos="4536"/>
          <w:tab w:val="clear" w:pos="9072"/>
        </w:tabs>
        <w:rPr>
          <w:rFonts w:ascii="Arial" w:hAnsi="Arial" w:cs="Arial"/>
          <w:color w:val="C45911"/>
          <w:highlight w:val="green"/>
          <w:u w:val="single"/>
        </w:rPr>
      </w:pPr>
      <w:r w:rsidRPr="000653E5">
        <w:rPr>
          <w:rFonts w:ascii="Arial" w:hAnsi="Arial" w:cs="Arial"/>
          <w:color w:val="C45911"/>
          <w:highlight w:val="green"/>
          <w:u w:val="single"/>
        </w:rPr>
        <w:t>Benannte Penis-Operateure (Qualifikation gemäß EB 5.2.</w:t>
      </w:r>
      <w:r>
        <w:rPr>
          <w:rFonts w:ascii="Arial" w:hAnsi="Arial" w:cs="Arial"/>
          <w:color w:val="C45911"/>
          <w:highlight w:val="green"/>
          <w:u w:val="single"/>
        </w:rPr>
        <w:t>7</w:t>
      </w:r>
      <w:r w:rsidRPr="000653E5">
        <w:rPr>
          <w:rFonts w:ascii="Arial" w:hAnsi="Arial" w:cs="Arial"/>
          <w:color w:val="C45911"/>
          <w:highlight w:val="green"/>
          <w:u w:val="single"/>
        </w:rPr>
        <w:t>)</w:t>
      </w:r>
    </w:p>
    <w:p w14:paraId="7F1DB5CF" w14:textId="77777777" w:rsidR="00F71B83" w:rsidRPr="000653E5" w:rsidRDefault="00F71B83" w:rsidP="00F71B83">
      <w:pPr>
        <w:rPr>
          <w:rFonts w:ascii="Arial" w:hAnsi="Arial" w:cs="Arial"/>
          <w:highlight w:val="green"/>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F71B83" w14:paraId="527E72B1" w14:textId="77777777" w:rsidTr="00D0312F">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4B445" w14:textId="77777777" w:rsidR="00F71B83" w:rsidRPr="000653E5" w:rsidRDefault="00F71B83" w:rsidP="00D0312F">
            <w:pPr>
              <w:jc w:val="center"/>
              <w:rPr>
                <w:rFonts w:ascii="Arial" w:eastAsia="Calibri" w:hAnsi="Arial" w:cs="Arial"/>
                <w:sz w:val="22"/>
                <w:szCs w:val="22"/>
                <w:highlight w:val="green"/>
                <w:lang w:eastAsia="en-US"/>
              </w:rPr>
            </w:pPr>
            <w:r w:rsidRPr="000653E5">
              <w:rPr>
                <w:rFonts w:ascii="Arial" w:hAnsi="Arial" w:cs="Arial"/>
                <w:highlight w:val="green"/>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48E76" w14:textId="77777777" w:rsidR="00F71B83" w:rsidRPr="000653E5" w:rsidRDefault="00F71B83" w:rsidP="00D0312F">
            <w:pPr>
              <w:jc w:val="center"/>
              <w:rPr>
                <w:rFonts w:ascii="Arial" w:hAnsi="Arial" w:cs="Arial"/>
                <w:highlight w:val="green"/>
              </w:rPr>
            </w:pPr>
            <w:r w:rsidRPr="000653E5">
              <w:rPr>
                <w:rFonts w:ascii="Arial" w:hAnsi="Arial" w:cs="Arial"/>
                <w:highlight w:val="green"/>
              </w:rPr>
              <w:t>2023</w:t>
            </w:r>
          </w:p>
        </w:tc>
        <w:tc>
          <w:tcPr>
            <w:tcW w:w="1621" w:type="dxa"/>
            <w:tcBorders>
              <w:top w:val="single" w:sz="8" w:space="0" w:color="auto"/>
              <w:left w:val="nil"/>
              <w:bottom w:val="single" w:sz="4" w:space="0" w:color="auto"/>
              <w:right w:val="single" w:sz="8" w:space="0" w:color="auto"/>
            </w:tcBorders>
            <w:vAlign w:val="center"/>
          </w:tcPr>
          <w:p w14:paraId="57AA2513" w14:textId="77777777" w:rsidR="00F71B83" w:rsidRPr="000653E5" w:rsidRDefault="00F71B83" w:rsidP="00D0312F">
            <w:pPr>
              <w:jc w:val="center"/>
              <w:rPr>
                <w:rFonts w:ascii="Arial" w:hAnsi="Arial" w:cs="Arial"/>
                <w:highlight w:val="green"/>
              </w:rPr>
            </w:pPr>
            <w:r w:rsidRPr="000653E5">
              <w:rPr>
                <w:rFonts w:ascii="Arial" w:hAnsi="Arial" w:cs="Arial"/>
                <w:highlight w:val="green"/>
              </w:rPr>
              <w:t>2022</w:t>
            </w:r>
          </w:p>
        </w:tc>
        <w:tc>
          <w:tcPr>
            <w:tcW w:w="1621" w:type="dxa"/>
            <w:tcBorders>
              <w:top w:val="single" w:sz="8" w:space="0" w:color="auto"/>
              <w:left w:val="nil"/>
              <w:bottom w:val="single" w:sz="4" w:space="0" w:color="auto"/>
              <w:right w:val="single" w:sz="8" w:space="0" w:color="auto"/>
            </w:tcBorders>
            <w:vAlign w:val="center"/>
          </w:tcPr>
          <w:p w14:paraId="355D2C6F" w14:textId="77777777" w:rsidR="00F71B83" w:rsidRPr="00C34EFB" w:rsidRDefault="00F71B83" w:rsidP="00D0312F">
            <w:pPr>
              <w:jc w:val="center"/>
              <w:rPr>
                <w:rFonts w:ascii="Arial" w:hAnsi="Arial" w:cs="Arial"/>
              </w:rPr>
            </w:pPr>
            <w:r w:rsidRPr="000653E5">
              <w:rPr>
                <w:rFonts w:ascii="Arial" w:hAnsi="Arial" w:cs="Arial"/>
                <w:highlight w:val="green"/>
              </w:rPr>
              <w:t>2021</w:t>
            </w:r>
          </w:p>
        </w:tc>
      </w:tr>
      <w:tr w:rsidR="00F71B83" w14:paraId="4E13032E" w14:textId="77777777" w:rsidTr="00D0312F">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02DE5F" w14:textId="77777777" w:rsidR="00F71B83" w:rsidRDefault="00F71B83" w:rsidP="00D0312F">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19B5D6" w14:textId="77777777" w:rsidR="00F71B83" w:rsidRDefault="00F71B83" w:rsidP="00D0312F">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5261859E" w14:textId="77777777" w:rsidR="00F71B83" w:rsidRDefault="00F71B83" w:rsidP="00D0312F">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024FE50E" w14:textId="77777777" w:rsidR="00F71B83" w:rsidRDefault="00F71B83" w:rsidP="00D0312F">
            <w:pPr>
              <w:rPr>
                <w:rFonts w:ascii="Arial" w:eastAsia="Calibri" w:hAnsi="Arial" w:cs="Arial"/>
                <w:sz w:val="22"/>
                <w:szCs w:val="22"/>
                <w:lang w:eastAsia="en-US"/>
              </w:rPr>
            </w:pPr>
          </w:p>
        </w:tc>
      </w:tr>
      <w:tr w:rsidR="00F71B83" w14:paraId="2985FB5E" w14:textId="77777777" w:rsidTr="00D0312F">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DE549" w14:textId="77777777" w:rsidR="00F71B83" w:rsidRDefault="00F71B83" w:rsidP="00D0312F">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5020FBC" w14:textId="77777777" w:rsidR="00F71B83" w:rsidRDefault="00F71B83" w:rsidP="00D0312F">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B22A6EA" w14:textId="77777777" w:rsidR="00F71B83" w:rsidRDefault="00F71B83" w:rsidP="00D0312F">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B6A5685" w14:textId="77777777" w:rsidR="00F71B83" w:rsidRDefault="00F71B83" w:rsidP="00D0312F">
            <w:pPr>
              <w:rPr>
                <w:rFonts w:ascii="Arial" w:eastAsia="Calibri" w:hAnsi="Arial" w:cs="Arial"/>
                <w:sz w:val="22"/>
                <w:szCs w:val="22"/>
                <w:lang w:eastAsia="en-US"/>
              </w:rPr>
            </w:pPr>
          </w:p>
        </w:tc>
      </w:tr>
      <w:tr w:rsidR="00F71B83" w14:paraId="589F6595" w14:textId="77777777" w:rsidTr="00D0312F">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910D4" w14:textId="77777777" w:rsidR="00F71B83" w:rsidRDefault="00F71B83" w:rsidP="00D0312F">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AD75A06" w14:textId="77777777" w:rsidR="00F71B83" w:rsidRDefault="00F71B83" w:rsidP="00D0312F">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72A57D2E" w14:textId="77777777" w:rsidR="00F71B83" w:rsidRDefault="00F71B83" w:rsidP="00D0312F">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51C04838" w14:textId="77777777" w:rsidR="00F71B83" w:rsidRDefault="00F71B83" w:rsidP="00D0312F">
            <w:pPr>
              <w:rPr>
                <w:rFonts w:ascii="Arial" w:eastAsia="Calibri" w:hAnsi="Arial" w:cs="Arial"/>
                <w:sz w:val="22"/>
                <w:szCs w:val="22"/>
                <w:lang w:eastAsia="en-US"/>
              </w:rPr>
            </w:pPr>
          </w:p>
        </w:tc>
      </w:tr>
      <w:tr w:rsidR="00F71B83" w14:paraId="05FE6529" w14:textId="77777777" w:rsidTr="00D0312F">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08EBC7" w14:textId="77777777" w:rsidR="00F71B83" w:rsidRDefault="00F71B83" w:rsidP="00D0312F">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F4A2BA6" w14:textId="77777777" w:rsidR="00F71B83" w:rsidRDefault="00F71B83" w:rsidP="00D0312F">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B7970F8" w14:textId="77777777" w:rsidR="00F71B83" w:rsidRDefault="00F71B83" w:rsidP="00D0312F">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CEFC8FD" w14:textId="77777777" w:rsidR="00F71B83" w:rsidRDefault="00F71B83" w:rsidP="00D0312F">
            <w:pPr>
              <w:rPr>
                <w:rFonts w:ascii="Arial" w:eastAsia="Calibri" w:hAnsi="Arial" w:cs="Arial"/>
                <w:sz w:val="22"/>
                <w:szCs w:val="22"/>
                <w:lang w:eastAsia="en-US"/>
              </w:rPr>
            </w:pPr>
          </w:p>
        </w:tc>
      </w:tr>
    </w:tbl>
    <w:p w14:paraId="0B7B81CE" w14:textId="77777777" w:rsidR="00F71B83" w:rsidRDefault="00F71B83" w:rsidP="00F71B83">
      <w:pPr>
        <w:rPr>
          <w:rFonts w:ascii="Arial" w:hAnsi="Arial" w:cs="Arial"/>
          <w:bCs/>
        </w:rPr>
      </w:pPr>
    </w:p>
    <w:p w14:paraId="4B78F8CB" w14:textId="77777777" w:rsidR="00F71B83" w:rsidRDefault="00F71B83" w:rsidP="008F186D">
      <w:pPr>
        <w:rPr>
          <w:rFonts w:ascii="Arial" w:hAnsi="Arial" w:cs="Arial"/>
          <w:strike/>
          <w:highlight w:val="green"/>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046C1" w:rsidRPr="00EA258C" w14:paraId="39EEAA5B" w14:textId="77777777" w:rsidTr="000D2375">
        <w:trPr>
          <w:cantSplit/>
          <w:trHeight w:val="128"/>
        </w:trPr>
        <w:tc>
          <w:tcPr>
            <w:tcW w:w="10276" w:type="dxa"/>
            <w:gridSpan w:val="4"/>
            <w:tcBorders>
              <w:top w:val="nil"/>
              <w:left w:val="nil"/>
              <w:bottom w:val="nil"/>
              <w:right w:val="nil"/>
            </w:tcBorders>
          </w:tcPr>
          <w:p w14:paraId="106626E4" w14:textId="37A630F6" w:rsidR="006F3CE1" w:rsidRPr="00EA258C" w:rsidRDefault="006F3CE1" w:rsidP="006F3CE1">
            <w:pPr>
              <w:pStyle w:val="Kopfzeile"/>
              <w:tabs>
                <w:tab w:val="clear" w:pos="4536"/>
                <w:tab w:val="clear" w:pos="9072"/>
              </w:tabs>
              <w:rPr>
                <w:rFonts w:ascii="Arial" w:hAnsi="Arial" w:cs="Arial"/>
                <w:b/>
              </w:rPr>
            </w:pPr>
            <w:r w:rsidRPr="00EA258C">
              <w:rPr>
                <w:rFonts w:ascii="Arial" w:hAnsi="Arial" w:cs="Arial"/>
                <w:b/>
              </w:rPr>
              <w:t>6.</w:t>
            </w:r>
            <w:r w:rsidRPr="00EA258C">
              <w:rPr>
                <w:rFonts w:ascii="Arial" w:hAnsi="Arial" w:cs="Arial"/>
                <w:b/>
              </w:rPr>
              <w:tab/>
              <w:t>Internistische / Medikamentöse Onkologie</w:t>
            </w:r>
          </w:p>
        </w:tc>
      </w:tr>
      <w:tr w:rsidR="006F3CE1" w:rsidRPr="00EA258C" w14:paraId="47EC7CC9" w14:textId="77777777" w:rsidTr="000D2375">
        <w:trPr>
          <w:cantSplit/>
          <w:trHeight w:val="577"/>
        </w:trPr>
        <w:tc>
          <w:tcPr>
            <w:tcW w:w="10276" w:type="dxa"/>
            <w:gridSpan w:val="4"/>
            <w:tcBorders>
              <w:top w:val="nil"/>
              <w:left w:val="nil"/>
              <w:bottom w:val="nil"/>
              <w:right w:val="nil"/>
            </w:tcBorders>
          </w:tcPr>
          <w:p w14:paraId="140A4160" w14:textId="77777777" w:rsidR="006F3CE1" w:rsidRPr="00EA258C" w:rsidRDefault="006F3CE1" w:rsidP="006F3CE1">
            <w:pPr>
              <w:pStyle w:val="Kopfzeile"/>
              <w:tabs>
                <w:tab w:val="clear" w:pos="4536"/>
                <w:tab w:val="clear" w:pos="9072"/>
              </w:tabs>
              <w:rPr>
                <w:rFonts w:ascii="Arial" w:hAnsi="Arial" w:cs="Arial"/>
              </w:rPr>
            </w:pPr>
          </w:p>
          <w:p w14:paraId="687AAAF5" w14:textId="06C96880" w:rsidR="006F3CE1" w:rsidRPr="00EA258C" w:rsidRDefault="006F3CE1" w:rsidP="006F3CE1">
            <w:pPr>
              <w:pStyle w:val="Kopfzeile"/>
              <w:tabs>
                <w:tab w:val="clear" w:pos="4536"/>
                <w:tab w:val="clear" w:pos="9072"/>
              </w:tabs>
              <w:rPr>
                <w:rFonts w:ascii="Arial" w:hAnsi="Arial" w:cs="Arial"/>
                <w:b/>
              </w:rPr>
            </w:pPr>
            <w:r w:rsidRPr="00EA258C">
              <w:rPr>
                <w:rFonts w:ascii="Arial" w:hAnsi="Arial" w:cs="Arial"/>
                <w:b/>
              </w:rPr>
              <w:t>6.1</w:t>
            </w:r>
            <w:r w:rsidRPr="00EA258C">
              <w:rPr>
                <w:rFonts w:ascii="Arial" w:hAnsi="Arial" w:cs="Arial"/>
                <w:b/>
              </w:rPr>
              <w:tab/>
            </w:r>
            <w:r w:rsidR="0086059C" w:rsidRPr="00EF1A75">
              <w:rPr>
                <w:rFonts w:ascii="Arial" w:hAnsi="Arial" w:cs="Arial"/>
                <w:b/>
              </w:rPr>
              <w:t>Hämato</w:t>
            </w:r>
            <w:r w:rsidR="0086059C">
              <w:rPr>
                <w:rFonts w:ascii="Arial" w:hAnsi="Arial" w:cs="Arial"/>
                <w:b/>
              </w:rPr>
              <w:t xml:space="preserve">logie und </w:t>
            </w:r>
            <w:r w:rsidR="0086059C" w:rsidRPr="00EF1A75">
              <w:rPr>
                <w:rFonts w:ascii="Arial" w:hAnsi="Arial" w:cs="Arial"/>
                <w:b/>
              </w:rPr>
              <w:t>Onkologie</w:t>
            </w:r>
          </w:p>
          <w:p w14:paraId="44FD63DA" w14:textId="77777777" w:rsidR="006F3CE1" w:rsidRPr="00EA258C" w:rsidRDefault="006F3CE1" w:rsidP="00FB2DD7">
            <w:pPr>
              <w:pStyle w:val="Kopfzeile"/>
              <w:tabs>
                <w:tab w:val="clear" w:pos="4536"/>
                <w:tab w:val="clear" w:pos="9072"/>
              </w:tabs>
              <w:rPr>
                <w:rFonts w:ascii="Arial" w:hAnsi="Arial" w:cs="Arial"/>
              </w:rPr>
            </w:pPr>
          </w:p>
        </w:tc>
      </w:tr>
      <w:tr w:rsidR="000D2375" w:rsidRPr="00EA258C" w14:paraId="255282C8" w14:textId="77777777" w:rsidTr="000D2375">
        <w:tc>
          <w:tcPr>
            <w:tcW w:w="779" w:type="dxa"/>
            <w:tcBorders>
              <w:top w:val="single" w:sz="4" w:space="0" w:color="auto"/>
            </w:tcBorders>
          </w:tcPr>
          <w:p w14:paraId="567BF5A6" w14:textId="77777777" w:rsidR="000D2375" w:rsidRPr="00EA258C" w:rsidRDefault="000D2375" w:rsidP="000D2375">
            <w:pPr>
              <w:rPr>
                <w:rFonts w:ascii="Arial" w:hAnsi="Arial" w:cs="Arial"/>
              </w:rPr>
            </w:pPr>
          </w:p>
          <w:p w14:paraId="6C8BB7D8" w14:textId="77777777" w:rsidR="000D2375" w:rsidRPr="00EA258C" w:rsidRDefault="000D2375" w:rsidP="000D2375">
            <w:pPr>
              <w:jc w:val="right"/>
              <w:rPr>
                <w:rFonts w:ascii="Arial" w:hAnsi="Arial" w:cs="Arial"/>
              </w:rPr>
            </w:pPr>
          </w:p>
        </w:tc>
        <w:tc>
          <w:tcPr>
            <w:tcW w:w="4536" w:type="dxa"/>
            <w:tcBorders>
              <w:top w:val="single" w:sz="4" w:space="0" w:color="auto"/>
            </w:tcBorders>
          </w:tcPr>
          <w:p w14:paraId="4718D1CE" w14:textId="77777777" w:rsidR="000D2375" w:rsidRPr="00EA258C" w:rsidRDefault="000D2375" w:rsidP="000D2375">
            <w:pPr>
              <w:autoSpaceDE w:val="0"/>
              <w:autoSpaceDN w:val="0"/>
              <w:adjustRightInd w:val="0"/>
              <w:ind w:left="72"/>
              <w:rPr>
                <w:rFonts w:ascii="Arial" w:hAnsi="Arial" w:cs="Arial"/>
              </w:rPr>
            </w:pPr>
            <w:r w:rsidRPr="00EA258C">
              <w:rPr>
                <w:rFonts w:ascii="Arial" w:hAnsi="Arial" w:cs="Arial"/>
              </w:rPr>
              <w:t>Die Erhebungsbögen der Organkrebszentren und Onkologischen Zentren verfügen über ein einheitliches Inhaltsverzeichnis.</w:t>
            </w:r>
          </w:p>
          <w:p w14:paraId="1E359AE3" w14:textId="77777777" w:rsidR="000D2375" w:rsidRPr="00EA258C" w:rsidRDefault="000D2375" w:rsidP="000D2375">
            <w:pPr>
              <w:autoSpaceDE w:val="0"/>
              <w:autoSpaceDN w:val="0"/>
              <w:adjustRightInd w:val="0"/>
              <w:ind w:left="72"/>
              <w:rPr>
                <w:rFonts w:ascii="Arial" w:hAnsi="Arial" w:cs="Arial"/>
              </w:rPr>
            </w:pPr>
            <w:r w:rsidRPr="00EA258C">
              <w:rPr>
                <w:rFonts w:ascii="Arial" w:hAnsi="Arial" w:cs="Arial"/>
              </w:rPr>
              <w:t>Für Prostatakrebszentren ist das vorliegende Kapitel nicht mit Fachlichen Anforderungen hinterlegt.</w:t>
            </w:r>
          </w:p>
        </w:tc>
        <w:tc>
          <w:tcPr>
            <w:tcW w:w="4536" w:type="dxa"/>
            <w:tcBorders>
              <w:top w:val="single" w:sz="4" w:space="0" w:color="auto"/>
            </w:tcBorders>
          </w:tcPr>
          <w:p w14:paraId="0983C225" w14:textId="7D1B5881" w:rsidR="000D2375" w:rsidRPr="00EA258C" w:rsidRDefault="000D2375" w:rsidP="000D2375">
            <w:pPr>
              <w:autoSpaceDE w:val="0"/>
              <w:autoSpaceDN w:val="0"/>
              <w:adjustRightInd w:val="0"/>
              <w:rPr>
                <w:rFonts w:ascii="Arial" w:hAnsi="Arial" w:cs="Arial"/>
              </w:rPr>
            </w:pPr>
          </w:p>
        </w:tc>
        <w:tc>
          <w:tcPr>
            <w:tcW w:w="425" w:type="dxa"/>
            <w:tcBorders>
              <w:top w:val="single" w:sz="4" w:space="0" w:color="auto"/>
            </w:tcBorders>
            <w:shd w:val="clear" w:color="auto" w:fill="auto"/>
          </w:tcPr>
          <w:p w14:paraId="1EBBCA74" w14:textId="77777777" w:rsidR="000D2375" w:rsidRPr="00EA258C" w:rsidRDefault="000D2375" w:rsidP="000D2375">
            <w:pPr>
              <w:rPr>
                <w:rFonts w:ascii="Arial" w:hAnsi="Arial" w:cs="Arial"/>
              </w:rPr>
            </w:pPr>
          </w:p>
        </w:tc>
      </w:tr>
    </w:tbl>
    <w:p w14:paraId="697006CC" w14:textId="77777777" w:rsidR="007046C1" w:rsidRPr="00EA258C" w:rsidRDefault="007046C1" w:rsidP="007046C1">
      <w:pPr>
        <w:rPr>
          <w:rFonts w:ascii="Arial" w:hAnsi="Arial" w:cs="Arial"/>
        </w:rPr>
      </w:pPr>
    </w:p>
    <w:p w14:paraId="09C1BFA4" w14:textId="77777777" w:rsidR="007046C1" w:rsidRPr="00EA258C" w:rsidRDefault="007046C1">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71395" w:rsidRPr="00EA258C" w14:paraId="29BD64E9" w14:textId="77777777" w:rsidTr="002A64D4">
        <w:trPr>
          <w:cantSplit/>
          <w:tblHeader/>
        </w:trPr>
        <w:tc>
          <w:tcPr>
            <w:tcW w:w="10276" w:type="dxa"/>
            <w:gridSpan w:val="4"/>
            <w:tcBorders>
              <w:top w:val="nil"/>
              <w:left w:val="nil"/>
              <w:bottom w:val="nil"/>
              <w:right w:val="nil"/>
            </w:tcBorders>
          </w:tcPr>
          <w:p w14:paraId="0975AB57" w14:textId="77777777" w:rsidR="00D71395" w:rsidRPr="00EA258C" w:rsidRDefault="00D71395" w:rsidP="00FB2DD7">
            <w:pPr>
              <w:pStyle w:val="Kopfzeile"/>
              <w:tabs>
                <w:tab w:val="clear" w:pos="4536"/>
                <w:tab w:val="clear" w:pos="9072"/>
              </w:tabs>
              <w:rPr>
                <w:rFonts w:ascii="Arial" w:hAnsi="Arial" w:cs="Arial"/>
                <w:b/>
              </w:rPr>
            </w:pPr>
            <w:r w:rsidRPr="00EA258C">
              <w:rPr>
                <w:rFonts w:ascii="Arial" w:hAnsi="Arial" w:cs="Arial"/>
                <w:b/>
              </w:rPr>
              <w:t>6.2</w:t>
            </w:r>
            <w:r w:rsidRPr="00EA258C">
              <w:rPr>
                <w:rFonts w:ascii="Arial" w:hAnsi="Arial" w:cs="Arial"/>
                <w:b/>
              </w:rPr>
              <w:tab/>
              <w:t>Organspezifische medikamentöse onkologische Therapie</w:t>
            </w:r>
          </w:p>
          <w:p w14:paraId="023AEDB2" w14:textId="77777777" w:rsidR="00D71395" w:rsidRPr="00EA258C" w:rsidRDefault="00D71395" w:rsidP="00FB2DD7">
            <w:pPr>
              <w:pStyle w:val="Kopfzeile"/>
              <w:tabs>
                <w:tab w:val="clear" w:pos="4536"/>
                <w:tab w:val="clear" w:pos="9072"/>
              </w:tabs>
              <w:rPr>
                <w:rFonts w:ascii="Arial" w:hAnsi="Arial" w:cs="Arial"/>
              </w:rPr>
            </w:pPr>
          </w:p>
        </w:tc>
      </w:tr>
      <w:tr w:rsidR="00A776FB" w:rsidRPr="00EA258C" w14:paraId="39DD28D8" w14:textId="77777777" w:rsidTr="002A64D4">
        <w:trPr>
          <w:cantSplit/>
          <w:tblHeader/>
        </w:trPr>
        <w:tc>
          <w:tcPr>
            <w:tcW w:w="779" w:type="dxa"/>
            <w:tcBorders>
              <w:top w:val="single" w:sz="4" w:space="0" w:color="auto"/>
              <w:left w:val="single" w:sz="4" w:space="0" w:color="auto"/>
            </w:tcBorders>
          </w:tcPr>
          <w:p w14:paraId="61D50EAB" w14:textId="77777777" w:rsidR="00A776FB" w:rsidRPr="00EA258C" w:rsidRDefault="00A776FB" w:rsidP="00792767">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5A0A6AA" w14:textId="77777777" w:rsidR="00A776FB" w:rsidRPr="00EA258C" w:rsidRDefault="00A776FB" w:rsidP="00792767">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F269ADB" w14:textId="77777777" w:rsidR="00A776FB" w:rsidRPr="00EA258C" w:rsidRDefault="005F7CBA" w:rsidP="00792767">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470F87E5" w14:textId="77777777" w:rsidR="00A776FB" w:rsidRPr="00EA258C" w:rsidRDefault="00A776FB" w:rsidP="00792767">
            <w:pPr>
              <w:jc w:val="center"/>
              <w:rPr>
                <w:rFonts w:ascii="Arial" w:hAnsi="Arial" w:cs="Arial"/>
                <w:b/>
              </w:rPr>
            </w:pPr>
          </w:p>
        </w:tc>
      </w:tr>
      <w:tr w:rsidR="000D2375" w:rsidRPr="00EA258C" w14:paraId="48AE7B57" w14:textId="77777777" w:rsidTr="002A64D4">
        <w:tc>
          <w:tcPr>
            <w:tcW w:w="779" w:type="dxa"/>
          </w:tcPr>
          <w:p w14:paraId="7474B956" w14:textId="77777777" w:rsidR="000D2375" w:rsidRPr="00EA258C" w:rsidRDefault="000D2375" w:rsidP="000D2375">
            <w:pPr>
              <w:rPr>
                <w:rFonts w:ascii="Arial" w:hAnsi="Arial" w:cs="Arial"/>
              </w:rPr>
            </w:pPr>
            <w:r w:rsidRPr="00EA258C">
              <w:rPr>
                <w:rFonts w:ascii="Arial" w:hAnsi="Arial" w:cs="Arial"/>
              </w:rPr>
              <w:t>6.2.1</w:t>
            </w:r>
          </w:p>
        </w:tc>
        <w:tc>
          <w:tcPr>
            <w:tcW w:w="4536" w:type="dxa"/>
          </w:tcPr>
          <w:p w14:paraId="4BB1359B" w14:textId="77777777" w:rsidR="000D2375" w:rsidRPr="00102B0A" w:rsidRDefault="000D2375" w:rsidP="000D2375">
            <w:pPr>
              <w:rPr>
                <w:rFonts w:ascii="Arial" w:hAnsi="Arial" w:cs="Arial"/>
                <w:b/>
              </w:rPr>
            </w:pPr>
            <w:r w:rsidRPr="00102B0A">
              <w:rPr>
                <w:rFonts w:ascii="Arial" w:hAnsi="Arial" w:cs="Arial"/>
                <w:b/>
              </w:rPr>
              <w:t>Ärztliche Qualifikation</w:t>
            </w:r>
          </w:p>
          <w:p w14:paraId="3CF71466" w14:textId="77777777" w:rsidR="000D2375" w:rsidRPr="00102B0A" w:rsidRDefault="000D2375" w:rsidP="000D2375">
            <w:pPr>
              <w:rPr>
                <w:rFonts w:ascii="Arial" w:hAnsi="Arial" w:cs="Arial"/>
              </w:rPr>
            </w:pPr>
            <w:r w:rsidRPr="00102B0A">
              <w:rPr>
                <w:rFonts w:ascii="Arial" w:hAnsi="Arial" w:cs="Arial"/>
              </w:rPr>
              <w:t xml:space="preserve">Der </w:t>
            </w:r>
            <w:r w:rsidRPr="00102B0A">
              <w:rPr>
                <w:rFonts w:ascii="Arial" w:hAnsi="Arial" w:cs="Arial"/>
                <w:u w:val="single"/>
              </w:rPr>
              <w:t>durchführende Arzt</w:t>
            </w:r>
            <w:r w:rsidRPr="00102B0A">
              <w:rPr>
                <w:rFonts w:ascii="Arial" w:hAnsi="Arial" w:cs="Arial"/>
              </w:rPr>
              <w:t xml:space="preserve"> muss folgende Kriterien erfüllen:</w:t>
            </w:r>
          </w:p>
          <w:p w14:paraId="6DD66624" w14:textId="1F46E608" w:rsidR="000D2375" w:rsidRPr="00102B0A" w:rsidRDefault="000D2375" w:rsidP="00961FDA">
            <w:pPr>
              <w:numPr>
                <w:ilvl w:val="0"/>
                <w:numId w:val="20"/>
              </w:numPr>
              <w:rPr>
                <w:rFonts w:ascii="Arial" w:hAnsi="Arial" w:cs="Arial"/>
              </w:rPr>
            </w:pPr>
            <w:r w:rsidRPr="00102B0A">
              <w:rPr>
                <w:rFonts w:ascii="Arial" w:hAnsi="Arial" w:cs="Arial"/>
                <w:bCs/>
                <w:lang w:bidi="ar-SA"/>
              </w:rPr>
              <w:t>Facharzt für Innere Medizin und Hämatologie und Onkologie</w:t>
            </w:r>
          </w:p>
          <w:p w14:paraId="7DF37F05" w14:textId="6114044B" w:rsidR="000D2375" w:rsidRPr="00102B0A" w:rsidRDefault="000D2375" w:rsidP="000D2375">
            <w:pPr>
              <w:ind w:left="214" w:hanging="214"/>
              <w:rPr>
                <w:rFonts w:ascii="Arial" w:hAnsi="Arial" w:cs="Arial"/>
              </w:rPr>
            </w:pPr>
            <w:r w:rsidRPr="00102B0A">
              <w:rPr>
                <w:rFonts w:ascii="Arial" w:hAnsi="Arial" w:cs="Arial"/>
              </w:rPr>
              <w:t xml:space="preserve">oder </w:t>
            </w:r>
          </w:p>
          <w:p w14:paraId="55197228" w14:textId="77777777" w:rsidR="000D2375" w:rsidRPr="00EA258C" w:rsidRDefault="000D2375" w:rsidP="00961FDA">
            <w:pPr>
              <w:numPr>
                <w:ilvl w:val="0"/>
                <w:numId w:val="20"/>
              </w:numPr>
              <w:rPr>
                <w:rFonts w:ascii="Arial" w:hAnsi="Arial" w:cs="Arial"/>
              </w:rPr>
            </w:pPr>
            <w:r w:rsidRPr="00102B0A">
              <w:rPr>
                <w:rFonts w:ascii="Arial" w:hAnsi="Arial" w:cs="Arial"/>
              </w:rPr>
              <w:t>Fac</w:t>
            </w:r>
            <w:r w:rsidRPr="00EA258C">
              <w:rPr>
                <w:rFonts w:ascii="Arial" w:hAnsi="Arial" w:cs="Arial"/>
              </w:rPr>
              <w:t>harzt für Strahlentherapie</w:t>
            </w:r>
            <w:r w:rsidRPr="00EA258C">
              <w:rPr>
                <w:rFonts w:ascii="Arial" w:hAnsi="Arial" w:cs="Arial"/>
              </w:rPr>
              <w:br/>
              <w:t>oder</w:t>
            </w:r>
          </w:p>
          <w:p w14:paraId="4C3D44C4" w14:textId="77777777" w:rsidR="000D2375" w:rsidRPr="00EA258C" w:rsidRDefault="000D2375" w:rsidP="00961FDA">
            <w:pPr>
              <w:numPr>
                <w:ilvl w:val="0"/>
                <w:numId w:val="20"/>
              </w:numPr>
              <w:rPr>
                <w:rFonts w:ascii="Arial" w:hAnsi="Arial" w:cs="Arial"/>
              </w:rPr>
            </w:pPr>
            <w:r w:rsidRPr="00EA258C">
              <w:rPr>
                <w:rFonts w:ascii="Arial" w:hAnsi="Arial" w:cs="Arial"/>
              </w:rPr>
              <w:t>Facharzt für Urologie</w:t>
            </w:r>
          </w:p>
          <w:p w14:paraId="6584040B" w14:textId="77777777" w:rsidR="000D2375" w:rsidRPr="00EA258C" w:rsidRDefault="000D2375" w:rsidP="000D2375">
            <w:pPr>
              <w:rPr>
                <w:rFonts w:ascii="Arial" w:hAnsi="Arial" w:cs="Arial"/>
              </w:rPr>
            </w:pPr>
          </w:p>
          <w:p w14:paraId="149C08F8" w14:textId="77777777" w:rsidR="000D2375" w:rsidRPr="008E4757" w:rsidRDefault="000D2375" w:rsidP="000D2375">
            <w:pPr>
              <w:rPr>
                <w:rFonts w:ascii="Arial" w:hAnsi="Arial" w:cs="Arial"/>
              </w:rPr>
            </w:pPr>
            <w:r w:rsidRPr="008E4757">
              <w:rPr>
                <w:rFonts w:ascii="Arial" w:hAnsi="Arial" w:cs="Arial"/>
              </w:rPr>
              <w:t>Anforderungen an Facharzt für Urologie</w:t>
            </w:r>
          </w:p>
          <w:p w14:paraId="3B7BDA37" w14:textId="11AE0C06" w:rsidR="00A117D6" w:rsidRDefault="00ED47FD" w:rsidP="00961FDA">
            <w:pPr>
              <w:numPr>
                <w:ilvl w:val="0"/>
                <w:numId w:val="27"/>
              </w:numPr>
              <w:rPr>
                <w:rFonts w:ascii="Arial" w:hAnsi="Arial" w:cs="Arial"/>
              </w:rPr>
            </w:pPr>
            <w:r w:rsidRPr="008E4757">
              <w:rPr>
                <w:rFonts w:ascii="Arial" w:hAnsi="Arial" w:cs="Arial"/>
              </w:rPr>
              <w:t xml:space="preserve">bis MWBO 2018: + </w:t>
            </w:r>
            <w:r w:rsidR="000D2375" w:rsidRPr="008E4757">
              <w:rPr>
                <w:rFonts w:ascii="Arial" w:hAnsi="Arial" w:cs="Arial"/>
              </w:rPr>
              <w:t>Zusatzbezeichnung Medikamentöse</w:t>
            </w:r>
            <w:r w:rsidR="000D2375" w:rsidRPr="00A117D6">
              <w:rPr>
                <w:rFonts w:ascii="Arial" w:hAnsi="Arial" w:cs="Arial"/>
              </w:rPr>
              <w:t xml:space="preserve"> Tumortherapie; alternativ: Teilnahme an der „Onkologie-Vereinbarung“ Anlage 7 zu den Bundesmantelverträgen in der regionalen Umsetzung und</w:t>
            </w:r>
          </w:p>
          <w:p w14:paraId="372A87F6" w14:textId="5A564AAE" w:rsidR="000D2375" w:rsidRPr="00A117D6" w:rsidRDefault="000D2375" w:rsidP="00961FDA">
            <w:pPr>
              <w:numPr>
                <w:ilvl w:val="0"/>
                <w:numId w:val="27"/>
              </w:numPr>
              <w:rPr>
                <w:rFonts w:ascii="Arial" w:hAnsi="Arial" w:cs="Arial"/>
              </w:rPr>
            </w:pPr>
            <w:r w:rsidRPr="00A117D6">
              <w:rPr>
                <w:rFonts w:ascii="Arial" w:hAnsi="Arial" w:cs="Arial"/>
              </w:rPr>
              <w:t>5 Jahre Erfahrung in der medikamentösen Tumortherapie des Prostatakarzinoms (Nachweis)</w:t>
            </w:r>
          </w:p>
          <w:p w14:paraId="75AEB876" w14:textId="77777777" w:rsidR="000D2375" w:rsidRPr="00EA258C" w:rsidRDefault="000D2375" w:rsidP="000D2375">
            <w:pPr>
              <w:ind w:left="357"/>
              <w:rPr>
                <w:rFonts w:ascii="Arial" w:hAnsi="Arial" w:cs="Arial"/>
              </w:rPr>
            </w:pPr>
          </w:p>
          <w:p w14:paraId="0B3EB447" w14:textId="4B4E76E7" w:rsidR="00ED47FD" w:rsidRPr="00EA258C" w:rsidRDefault="000D2375" w:rsidP="008E4757">
            <w:pPr>
              <w:rPr>
                <w:rFonts w:ascii="Arial" w:hAnsi="Arial" w:cs="Arial"/>
              </w:rPr>
            </w:pPr>
            <w:r w:rsidRPr="00EA258C">
              <w:rPr>
                <w:rFonts w:ascii="Arial" w:hAnsi="Arial" w:cs="Arial"/>
              </w:rPr>
              <w:t>Die hier benannten Fachärzte müssen die medikamentöse onkologische Therapie aktiv durchführen. Das Delegieren von Zuständigkeiten an Ärzte ohne die oben genannte Qualifikation ist nicht möglich.</w:t>
            </w:r>
          </w:p>
        </w:tc>
        <w:tc>
          <w:tcPr>
            <w:tcW w:w="4536" w:type="dxa"/>
          </w:tcPr>
          <w:p w14:paraId="7F96D0FF" w14:textId="1635C774" w:rsidR="004D5367" w:rsidRPr="00AC6E20" w:rsidRDefault="004D5367" w:rsidP="00102B0A">
            <w:pPr>
              <w:rPr>
                <w:rFonts w:ascii="Arial" w:hAnsi="Arial" w:cs="Arial"/>
              </w:rPr>
            </w:pPr>
          </w:p>
        </w:tc>
        <w:tc>
          <w:tcPr>
            <w:tcW w:w="425" w:type="dxa"/>
          </w:tcPr>
          <w:p w14:paraId="57DCB23C" w14:textId="77777777" w:rsidR="000D2375" w:rsidRPr="00EA258C" w:rsidRDefault="000D2375" w:rsidP="000D2375">
            <w:pPr>
              <w:ind w:left="23"/>
              <w:rPr>
                <w:rFonts w:ascii="Arial" w:hAnsi="Arial" w:cs="Arial"/>
              </w:rPr>
            </w:pPr>
          </w:p>
        </w:tc>
      </w:tr>
      <w:tr w:rsidR="000D2375" w:rsidRPr="00EA258C" w14:paraId="63E3C920" w14:textId="77777777" w:rsidTr="002A64D4">
        <w:tc>
          <w:tcPr>
            <w:tcW w:w="779" w:type="dxa"/>
          </w:tcPr>
          <w:p w14:paraId="68BEA6BF" w14:textId="77777777" w:rsidR="000D2375" w:rsidRPr="00EA258C" w:rsidRDefault="000D2375" w:rsidP="000D2375">
            <w:pPr>
              <w:rPr>
                <w:rFonts w:ascii="Arial" w:hAnsi="Arial" w:cs="Arial"/>
              </w:rPr>
            </w:pPr>
            <w:r w:rsidRPr="00EA258C">
              <w:rPr>
                <w:rFonts w:ascii="Arial" w:hAnsi="Arial" w:cs="Arial"/>
              </w:rPr>
              <w:t>6.2.2</w:t>
            </w:r>
          </w:p>
        </w:tc>
        <w:tc>
          <w:tcPr>
            <w:tcW w:w="4536" w:type="dxa"/>
          </w:tcPr>
          <w:p w14:paraId="750FEE09" w14:textId="77777777" w:rsidR="000D2375" w:rsidRPr="00A117D6" w:rsidRDefault="000D2375" w:rsidP="000D2375">
            <w:pPr>
              <w:rPr>
                <w:rFonts w:ascii="Arial" w:hAnsi="Arial" w:cs="Arial"/>
                <w:b/>
                <w:bCs/>
              </w:rPr>
            </w:pPr>
            <w:r w:rsidRPr="00A117D6">
              <w:rPr>
                <w:rFonts w:ascii="Arial" w:hAnsi="Arial" w:cs="Arial"/>
                <w:b/>
                <w:bCs/>
              </w:rPr>
              <w:t>Allgemeine Anforderungen</w:t>
            </w:r>
          </w:p>
          <w:p w14:paraId="7F2BCABF" w14:textId="77777777" w:rsidR="000D2375" w:rsidRPr="00EA258C" w:rsidRDefault="000D2375" w:rsidP="00961FDA">
            <w:pPr>
              <w:numPr>
                <w:ilvl w:val="0"/>
                <w:numId w:val="20"/>
              </w:numPr>
              <w:rPr>
                <w:rFonts w:ascii="Arial" w:hAnsi="Arial" w:cs="Arial"/>
              </w:rPr>
            </w:pPr>
            <w:r w:rsidRPr="00EA258C">
              <w:rPr>
                <w:rFonts w:ascii="Arial" w:hAnsi="Arial" w:cs="Arial"/>
              </w:rPr>
              <w:t>Eine Vertretungsregelung muss schriftlich vorliegen (Facharzt mit gleicher Qualifikation).</w:t>
            </w:r>
          </w:p>
          <w:p w14:paraId="4E0E0EC7" w14:textId="77777777" w:rsidR="000D2375" w:rsidRPr="00EA258C" w:rsidRDefault="000D2375" w:rsidP="00961FDA">
            <w:pPr>
              <w:numPr>
                <w:ilvl w:val="0"/>
                <w:numId w:val="20"/>
              </w:numPr>
              <w:rPr>
                <w:rFonts w:ascii="Arial" w:hAnsi="Arial" w:cs="Arial"/>
                <w:strike/>
              </w:rPr>
            </w:pPr>
            <w:r w:rsidRPr="00EA258C">
              <w:rPr>
                <w:rFonts w:ascii="Arial" w:hAnsi="Arial" w:cs="Arial"/>
              </w:rPr>
              <w:t>Die Fachärzte müssen namentlich benannt sein.</w:t>
            </w:r>
          </w:p>
        </w:tc>
        <w:tc>
          <w:tcPr>
            <w:tcW w:w="4536" w:type="dxa"/>
          </w:tcPr>
          <w:p w14:paraId="0C59B8D8" w14:textId="3B9FB1E3" w:rsidR="000D2375" w:rsidRPr="00AC6E20" w:rsidRDefault="000D2375" w:rsidP="00AC6E20">
            <w:pPr>
              <w:rPr>
                <w:rFonts w:ascii="Arial" w:hAnsi="Arial" w:cs="Arial"/>
                <w:strike/>
              </w:rPr>
            </w:pPr>
          </w:p>
        </w:tc>
        <w:tc>
          <w:tcPr>
            <w:tcW w:w="425" w:type="dxa"/>
          </w:tcPr>
          <w:p w14:paraId="6914F40F" w14:textId="77777777" w:rsidR="000D2375" w:rsidRPr="00EA258C" w:rsidRDefault="000D2375" w:rsidP="000D2375">
            <w:pPr>
              <w:ind w:left="23"/>
              <w:rPr>
                <w:rFonts w:ascii="Arial" w:hAnsi="Arial" w:cs="Arial"/>
              </w:rPr>
            </w:pPr>
          </w:p>
        </w:tc>
      </w:tr>
      <w:tr w:rsidR="000D2375" w:rsidRPr="00EA258C" w14:paraId="04D0BD2E" w14:textId="77777777" w:rsidTr="002A64D4">
        <w:tc>
          <w:tcPr>
            <w:tcW w:w="779" w:type="dxa"/>
          </w:tcPr>
          <w:p w14:paraId="34A7BD1F" w14:textId="77777777" w:rsidR="000D2375" w:rsidRPr="00EA258C" w:rsidRDefault="000D2375" w:rsidP="000D2375">
            <w:pPr>
              <w:rPr>
                <w:rFonts w:ascii="Arial" w:hAnsi="Arial" w:cs="Arial"/>
              </w:rPr>
            </w:pPr>
            <w:r w:rsidRPr="00EA258C">
              <w:rPr>
                <w:rFonts w:ascii="Arial" w:hAnsi="Arial" w:cs="Arial"/>
              </w:rPr>
              <w:t>6.2.3</w:t>
            </w:r>
          </w:p>
        </w:tc>
        <w:tc>
          <w:tcPr>
            <w:tcW w:w="4536" w:type="dxa"/>
          </w:tcPr>
          <w:p w14:paraId="02614292" w14:textId="77777777" w:rsidR="000D2375" w:rsidRPr="008D1D19" w:rsidRDefault="000D2375" w:rsidP="000D2375">
            <w:pPr>
              <w:pStyle w:val="Kopfzeile"/>
              <w:tabs>
                <w:tab w:val="clear" w:pos="4536"/>
                <w:tab w:val="clear" w:pos="9072"/>
              </w:tabs>
              <w:rPr>
                <w:rFonts w:ascii="Arial" w:hAnsi="Arial" w:cs="Arial"/>
                <w:b/>
                <w:shd w:val="clear" w:color="auto" w:fill="FFFF99"/>
              </w:rPr>
            </w:pPr>
            <w:r w:rsidRPr="008D1D19">
              <w:rPr>
                <w:rFonts w:ascii="Arial" w:hAnsi="Arial" w:cs="Arial"/>
                <w:b/>
              </w:rPr>
              <w:t xml:space="preserve">Pflegefachkraft/medizinische Fachangestellte </w:t>
            </w:r>
          </w:p>
          <w:p w14:paraId="3A993E15" w14:textId="77777777" w:rsidR="000D2375" w:rsidRPr="008D1D19" w:rsidRDefault="000D2375" w:rsidP="000D2375">
            <w:pPr>
              <w:pStyle w:val="Kopfzeile"/>
              <w:tabs>
                <w:tab w:val="clear" w:pos="4536"/>
                <w:tab w:val="clear" w:pos="9072"/>
              </w:tabs>
              <w:rPr>
                <w:rFonts w:ascii="Arial" w:hAnsi="Arial" w:cs="Arial"/>
              </w:rPr>
            </w:pPr>
            <w:r w:rsidRPr="008D1D19">
              <w:rPr>
                <w:rFonts w:ascii="Arial" w:hAnsi="Arial" w:cs="Arial"/>
              </w:rPr>
              <w:t>Voraussetzungen für die Pflegefachkraft, die eine Chemotherapie verantwortlich appliziert:</w:t>
            </w:r>
          </w:p>
          <w:p w14:paraId="03AAE507" w14:textId="77777777" w:rsidR="000D2375" w:rsidRPr="008D1D19" w:rsidRDefault="000D2375" w:rsidP="00961FDA">
            <w:pPr>
              <w:numPr>
                <w:ilvl w:val="0"/>
                <w:numId w:val="20"/>
              </w:numPr>
              <w:tabs>
                <w:tab w:val="clear" w:pos="357"/>
              </w:tabs>
              <w:autoSpaceDE w:val="0"/>
              <w:autoSpaceDN w:val="0"/>
              <w:adjustRightInd w:val="0"/>
              <w:rPr>
                <w:rFonts w:ascii="Arial" w:hAnsi="Arial" w:cs="Arial"/>
              </w:rPr>
            </w:pPr>
            <w:r w:rsidRPr="008D1D19">
              <w:rPr>
                <w:rFonts w:ascii="Arial" w:hAnsi="Arial" w:cs="Arial"/>
              </w:rPr>
              <w:t>Stationäre, Tagesstationäre oder klinik-ambulante Bereiche, in denen medikamentöse onkologische Therapie von nicht-ärztlichem Personal durchgeführt werden, müssen unter fachlicher Führung einer onkologischen Fachpflegekraft stehen. Kooperierende Praxen sind von dieser Regelung nicht betroffen.</w:t>
            </w:r>
          </w:p>
          <w:p w14:paraId="23EF8A6A" w14:textId="77777777" w:rsidR="000D2375" w:rsidRPr="008D1D19" w:rsidRDefault="000D2375" w:rsidP="00961FDA">
            <w:pPr>
              <w:numPr>
                <w:ilvl w:val="0"/>
                <w:numId w:val="20"/>
              </w:numPr>
              <w:rPr>
                <w:rFonts w:ascii="Arial" w:hAnsi="Arial" w:cs="Arial"/>
              </w:rPr>
            </w:pPr>
            <w:r w:rsidRPr="008D1D19">
              <w:rPr>
                <w:rFonts w:ascii="Arial" w:hAnsi="Arial" w:cs="Arial"/>
              </w:rPr>
              <w:t>mind. 1 Jahr Berufserfahrung in der Onkologie</w:t>
            </w:r>
          </w:p>
          <w:p w14:paraId="078D71CA" w14:textId="0DD0C0BF" w:rsidR="000D2375" w:rsidRPr="008D1D19" w:rsidRDefault="000D2375" w:rsidP="00961FDA">
            <w:pPr>
              <w:pStyle w:val="Listenabsatz"/>
              <w:numPr>
                <w:ilvl w:val="0"/>
                <w:numId w:val="20"/>
              </w:numPr>
              <w:rPr>
                <w:rFonts w:cs="Arial"/>
                <w:shd w:val="clear" w:color="auto" w:fill="FFFF99"/>
              </w:rPr>
            </w:pPr>
            <w:r w:rsidRPr="008D1D19">
              <w:rPr>
                <w:rFonts w:cs="Arial"/>
              </w:rPr>
              <w:t xml:space="preserve">50 </w:t>
            </w:r>
            <w:proofErr w:type="spellStart"/>
            <w:r w:rsidRPr="008D1D19">
              <w:rPr>
                <w:rFonts w:cs="Arial"/>
              </w:rPr>
              <w:t>Chemotherapieapplikationen</w:t>
            </w:r>
            <w:proofErr w:type="spellEnd"/>
            <w:r w:rsidRPr="008D1D19">
              <w:rPr>
                <w:rFonts w:cs="Arial"/>
              </w:rPr>
              <w:t>/Jahr sind nachzuweisen (Bei der Erstzertifizierung Schätzung möglich, in den Folgejahren muss ein Nachweis erfolgen.)</w:t>
            </w:r>
          </w:p>
          <w:p w14:paraId="3D1D3CE0" w14:textId="77777777" w:rsidR="000D2375" w:rsidRPr="008D1D19" w:rsidRDefault="000D2375" w:rsidP="00961FDA">
            <w:pPr>
              <w:pStyle w:val="Listenabsatz"/>
              <w:numPr>
                <w:ilvl w:val="0"/>
                <w:numId w:val="20"/>
              </w:numPr>
              <w:rPr>
                <w:rFonts w:cs="Arial"/>
              </w:rPr>
            </w:pPr>
            <w:r w:rsidRPr="008D1D19">
              <w:rPr>
                <w:rFonts w:cs="Arial"/>
              </w:rPr>
              <w:t xml:space="preserve">Nachweis einer Schulung nach den Empfehlungen der KOK (Handlungsempfehlung der KOK, Applikation von Zytostatika durch Pflegefachkräfte) </w:t>
            </w:r>
          </w:p>
          <w:p w14:paraId="5A303374" w14:textId="77777777" w:rsidR="00A117D6" w:rsidRPr="008D1D19" w:rsidRDefault="000D2375" w:rsidP="00961FDA">
            <w:pPr>
              <w:numPr>
                <w:ilvl w:val="0"/>
                <w:numId w:val="20"/>
              </w:numPr>
              <w:rPr>
                <w:rFonts w:ascii="Arial" w:hAnsi="Arial" w:cs="Arial"/>
              </w:rPr>
            </w:pPr>
            <w:r w:rsidRPr="008D1D19">
              <w:rPr>
                <w:rFonts w:ascii="Arial" w:hAnsi="Arial" w:cs="Arial"/>
              </w:rPr>
              <w:t>Aktive Einbindung in die Umsetzung der Anforderungen an die Notfallbehandlung und Therapie von Begleit- und Folgeerkrankungen</w:t>
            </w:r>
          </w:p>
          <w:p w14:paraId="360B1405" w14:textId="007E23B8" w:rsidR="00A117D6" w:rsidRPr="008D1D19" w:rsidRDefault="000D2375" w:rsidP="00961FDA">
            <w:pPr>
              <w:numPr>
                <w:ilvl w:val="0"/>
                <w:numId w:val="20"/>
              </w:numPr>
              <w:rPr>
                <w:rFonts w:ascii="Arial" w:hAnsi="Arial" w:cs="Arial"/>
              </w:rPr>
            </w:pPr>
            <w:r w:rsidRPr="008D1D19">
              <w:rPr>
                <w:rFonts w:ascii="Arial" w:hAnsi="Arial" w:cs="Arial"/>
              </w:rPr>
              <w:t>Die pflegerische Beratung u./o. Edukation der Pat. ist dokumentiert nachzuweisen.</w:t>
            </w:r>
          </w:p>
        </w:tc>
        <w:tc>
          <w:tcPr>
            <w:tcW w:w="4536" w:type="dxa"/>
          </w:tcPr>
          <w:p w14:paraId="620BE4EC" w14:textId="62C6DA15" w:rsidR="000D2375" w:rsidRPr="00AC6E20" w:rsidRDefault="000D2375" w:rsidP="00AC6E20">
            <w:pPr>
              <w:tabs>
                <w:tab w:val="left" w:pos="1478"/>
                <w:tab w:val="left" w:pos="2056"/>
              </w:tabs>
              <w:rPr>
                <w:rFonts w:ascii="Arial" w:hAnsi="Arial" w:cs="Arial"/>
              </w:rPr>
            </w:pPr>
          </w:p>
        </w:tc>
        <w:tc>
          <w:tcPr>
            <w:tcW w:w="425" w:type="dxa"/>
          </w:tcPr>
          <w:p w14:paraId="7D5A1B28" w14:textId="77777777" w:rsidR="000D2375" w:rsidRPr="00EA258C" w:rsidRDefault="000D2375" w:rsidP="000D2375">
            <w:pPr>
              <w:ind w:left="23"/>
              <w:rPr>
                <w:rFonts w:ascii="Arial" w:hAnsi="Arial" w:cs="Arial"/>
              </w:rPr>
            </w:pPr>
          </w:p>
        </w:tc>
      </w:tr>
      <w:tr w:rsidR="000D2375" w:rsidRPr="00EA258C" w14:paraId="182304E3" w14:textId="77777777" w:rsidTr="002A64D4">
        <w:tc>
          <w:tcPr>
            <w:tcW w:w="779" w:type="dxa"/>
          </w:tcPr>
          <w:p w14:paraId="54508E65" w14:textId="1344015C" w:rsidR="000D2375" w:rsidRPr="00EA258C" w:rsidRDefault="000D2375" w:rsidP="008D1D19">
            <w:pPr>
              <w:rPr>
                <w:rFonts w:ascii="Arial" w:hAnsi="Arial" w:cs="Arial"/>
              </w:rPr>
            </w:pPr>
            <w:r w:rsidRPr="00E5649D">
              <w:rPr>
                <w:rFonts w:ascii="Arial" w:hAnsi="Arial" w:cs="Arial"/>
              </w:rPr>
              <w:t>6.2.4</w:t>
            </w:r>
          </w:p>
        </w:tc>
        <w:tc>
          <w:tcPr>
            <w:tcW w:w="4536" w:type="dxa"/>
          </w:tcPr>
          <w:p w14:paraId="39A5FDFE" w14:textId="77777777" w:rsidR="000D2375" w:rsidRPr="008D1D19" w:rsidRDefault="000D2375" w:rsidP="000D2375">
            <w:pPr>
              <w:rPr>
                <w:rFonts w:ascii="Arial" w:hAnsi="Arial" w:cs="Arial"/>
                <w:b/>
              </w:rPr>
            </w:pPr>
            <w:r w:rsidRPr="008D1D19">
              <w:rPr>
                <w:rFonts w:ascii="Arial" w:hAnsi="Arial" w:cs="Arial"/>
                <w:b/>
              </w:rPr>
              <w:t>Bereitschaft/Erreichbarkeit ärztliches Personal</w:t>
            </w:r>
          </w:p>
          <w:p w14:paraId="300DDF1A" w14:textId="77777777" w:rsidR="000D2375" w:rsidRPr="008D1D19" w:rsidRDefault="000D2375"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24-Stunden-Erreichbarkeit außerhalb der Dienstzeiten, einschließlich der Wochenenden und Feiertage</w:t>
            </w:r>
          </w:p>
          <w:p w14:paraId="3173A8EF" w14:textId="463FF3C0" w:rsidR="000D2375" w:rsidRPr="008D1D19" w:rsidRDefault="000D2375"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Während 24-Stunden-Erreichbarkeit muss Zugriff auf die Therapiedaten möglich sein</w:t>
            </w:r>
          </w:p>
        </w:tc>
        <w:tc>
          <w:tcPr>
            <w:tcW w:w="4536" w:type="dxa"/>
          </w:tcPr>
          <w:p w14:paraId="3D24B669" w14:textId="01A9396A" w:rsidR="000D2375" w:rsidRPr="00AC6E20" w:rsidRDefault="000D2375" w:rsidP="00AC6E20">
            <w:pPr>
              <w:tabs>
                <w:tab w:val="left" w:pos="1478"/>
                <w:tab w:val="left" w:pos="2056"/>
              </w:tabs>
              <w:rPr>
                <w:rFonts w:ascii="Arial" w:hAnsi="Arial" w:cs="Arial"/>
              </w:rPr>
            </w:pPr>
          </w:p>
        </w:tc>
        <w:tc>
          <w:tcPr>
            <w:tcW w:w="425" w:type="dxa"/>
          </w:tcPr>
          <w:p w14:paraId="4476AEF7" w14:textId="77777777" w:rsidR="000D2375" w:rsidRPr="00EA258C" w:rsidRDefault="000D2375" w:rsidP="000D2375">
            <w:pPr>
              <w:ind w:left="23"/>
              <w:rPr>
                <w:rFonts w:ascii="Arial" w:hAnsi="Arial" w:cs="Arial"/>
              </w:rPr>
            </w:pPr>
          </w:p>
        </w:tc>
      </w:tr>
      <w:tr w:rsidR="00F71B83" w:rsidRPr="00EA258C" w14:paraId="09B20C13" w14:textId="77777777" w:rsidTr="002A64D4">
        <w:tc>
          <w:tcPr>
            <w:tcW w:w="779" w:type="dxa"/>
          </w:tcPr>
          <w:p w14:paraId="56F633B3" w14:textId="66DDE267" w:rsidR="00F71B83" w:rsidRPr="00EA258C" w:rsidRDefault="00F71B83" w:rsidP="00F71B83">
            <w:pPr>
              <w:rPr>
                <w:rFonts w:ascii="Arial" w:hAnsi="Arial" w:cs="Arial"/>
              </w:rPr>
            </w:pPr>
            <w:r w:rsidRPr="00EA258C">
              <w:rPr>
                <w:rFonts w:ascii="Arial" w:hAnsi="Arial" w:cs="Arial"/>
              </w:rPr>
              <w:t>6.2.</w:t>
            </w:r>
            <w:r>
              <w:rPr>
                <w:rFonts w:ascii="Arial" w:hAnsi="Arial" w:cs="Arial"/>
              </w:rPr>
              <w:t>5</w:t>
            </w:r>
          </w:p>
        </w:tc>
        <w:tc>
          <w:tcPr>
            <w:tcW w:w="4536" w:type="dxa"/>
          </w:tcPr>
          <w:p w14:paraId="3745FD5B" w14:textId="77777777" w:rsidR="00F71B83" w:rsidRPr="00C34EFB" w:rsidRDefault="00F71B83" w:rsidP="00F71B83">
            <w:pPr>
              <w:pStyle w:val="Kopfzeile"/>
              <w:tabs>
                <w:tab w:val="clear" w:pos="4536"/>
                <w:tab w:val="clear" w:pos="9072"/>
              </w:tabs>
              <w:rPr>
                <w:rFonts w:ascii="Arial" w:hAnsi="Arial" w:cs="Arial"/>
                <w:b/>
              </w:rPr>
            </w:pPr>
            <w:r w:rsidRPr="00C34EFB">
              <w:rPr>
                <w:rFonts w:ascii="Arial" w:hAnsi="Arial" w:cs="Arial"/>
                <w:b/>
              </w:rPr>
              <w:t>Fallzahlen pro Behandlungseinheit/-partner</w:t>
            </w:r>
          </w:p>
          <w:p w14:paraId="131556C4" w14:textId="77777777" w:rsidR="00F71B83" w:rsidRPr="00C34EFB" w:rsidRDefault="00F71B83" w:rsidP="00F71B83">
            <w:pPr>
              <w:pStyle w:val="Kopfzeile"/>
              <w:tabs>
                <w:tab w:val="clear" w:pos="4536"/>
                <w:tab w:val="clear" w:pos="9072"/>
                <w:tab w:val="left" w:pos="1452"/>
              </w:tabs>
              <w:rPr>
                <w:rFonts w:ascii="Arial" w:hAnsi="Arial" w:cs="Arial"/>
              </w:rPr>
            </w:pPr>
            <w:r w:rsidRPr="00C34EFB">
              <w:rPr>
                <w:rFonts w:ascii="Arial" w:hAnsi="Arial" w:cs="Arial"/>
              </w:rPr>
              <w:t>Die durchführende Abteilung muss folgende Kriterien erfüllen:</w:t>
            </w:r>
          </w:p>
          <w:p w14:paraId="34AE545A" w14:textId="77777777" w:rsidR="00F71B83" w:rsidRPr="00C34EFB" w:rsidRDefault="00F71B83" w:rsidP="00F71B83">
            <w:pPr>
              <w:pStyle w:val="Kopfzeile"/>
              <w:tabs>
                <w:tab w:val="clear" w:pos="4536"/>
                <w:tab w:val="clear" w:pos="9072"/>
                <w:tab w:val="left" w:pos="1452"/>
              </w:tabs>
              <w:rPr>
                <w:rFonts w:ascii="Arial" w:hAnsi="Arial" w:cs="Arial"/>
              </w:rPr>
            </w:pPr>
          </w:p>
          <w:p w14:paraId="1EE6CE8C" w14:textId="77777777" w:rsidR="00F71B83" w:rsidRPr="00C34EFB" w:rsidRDefault="00F71B83" w:rsidP="00F71B83">
            <w:pPr>
              <w:pStyle w:val="Kopfzeile"/>
              <w:tabs>
                <w:tab w:val="clear" w:pos="4536"/>
                <w:tab w:val="clear" w:pos="9072"/>
                <w:tab w:val="left" w:pos="1452"/>
              </w:tabs>
              <w:rPr>
                <w:rFonts w:ascii="Arial" w:hAnsi="Arial" w:cs="Arial"/>
                <w:u w:val="single"/>
              </w:rPr>
            </w:pPr>
            <w:r w:rsidRPr="00C34EFB">
              <w:rPr>
                <w:rFonts w:ascii="Arial" w:hAnsi="Arial" w:cs="Arial"/>
                <w:u w:val="single"/>
              </w:rPr>
              <w:t xml:space="preserve">Zählweise: </w:t>
            </w:r>
          </w:p>
          <w:p w14:paraId="178EA023" w14:textId="77777777" w:rsidR="00F71B83" w:rsidRPr="00C34EFB" w:rsidRDefault="00F71B83" w:rsidP="00F71B83">
            <w:pPr>
              <w:pStyle w:val="Kopfzeile"/>
              <w:tabs>
                <w:tab w:val="clear" w:pos="4536"/>
                <w:tab w:val="clear" w:pos="9072"/>
                <w:tab w:val="left" w:pos="1452"/>
              </w:tabs>
              <w:rPr>
                <w:rFonts w:ascii="Arial" w:hAnsi="Arial" w:cs="Arial"/>
              </w:rPr>
            </w:pPr>
            <w:r w:rsidRPr="00C34EFB">
              <w:rPr>
                <w:rFonts w:ascii="Arial" w:hAnsi="Arial" w:cs="Arial"/>
              </w:rPr>
              <w:t xml:space="preserve">Systemische (= zytostatische Therapien u./o. </w:t>
            </w:r>
            <w:proofErr w:type="spellStart"/>
            <w:r w:rsidRPr="00C34EFB">
              <w:rPr>
                <w:rFonts w:ascii="Arial" w:hAnsi="Arial" w:cs="Arial"/>
              </w:rPr>
              <w:t>Targeted</w:t>
            </w:r>
            <w:proofErr w:type="spellEnd"/>
            <w:r w:rsidRPr="00C34EFB">
              <w:rPr>
                <w:rFonts w:ascii="Arial" w:hAnsi="Arial" w:cs="Arial"/>
              </w:rPr>
              <w:t xml:space="preserve"> Therapeutika u./o. AK/Immun-Therapien) Therapie pro </w:t>
            </w:r>
            <w:r w:rsidRPr="00827128">
              <w:rPr>
                <w:rFonts w:ascii="Arial" w:hAnsi="Arial" w:cs="Arial"/>
              </w:rPr>
              <w:t xml:space="preserve">Pat. </w:t>
            </w:r>
            <w:r w:rsidRPr="00C34EFB">
              <w:rPr>
                <w:rFonts w:ascii="Arial" w:hAnsi="Arial" w:cs="Arial"/>
              </w:rPr>
              <w:t xml:space="preserve">(bestehend aus </w:t>
            </w:r>
            <w:r w:rsidRPr="00C34EFB">
              <w:rPr>
                <w:rFonts w:ascii="Arial" w:hAnsi="Arial" w:cs="Arial"/>
                <w:b/>
              </w:rPr>
              <w:t>mehreren</w:t>
            </w:r>
            <w:r w:rsidRPr="00C34EFB">
              <w:rPr>
                <w:rFonts w:ascii="Arial" w:hAnsi="Arial" w:cs="Arial"/>
              </w:rPr>
              <w:t xml:space="preserve"> Zyklen bzw. Applikationen, Kombinationstherapien zählen als 1 Therapie). Bei jahresübergreifenden Therapien zählt die im Erhebungsjahr begonnene Therapie. </w:t>
            </w:r>
            <w:bookmarkStart w:id="3" w:name="_Hlk13549331"/>
            <w:r w:rsidRPr="00C34EFB">
              <w:rPr>
                <w:rFonts w:ascii="Arial" w:hAnsi="Arial" w:cs="Arial"/>
              </w:rPr>
              <w:t xml:space="preserve">1 Therapie pro </w:t>
            </w:r>
            <w:r w:rsidRPr="00827128">
              <w:rPr>
                <w:rFonts w:ascii="Arial" w:hAnsi="Arial" w:cs="Arial"/>
              </w:rPr>
              <w:t xml:space="preserve">Pat. </w:t>
            </w:r>
            <w:r w:rsidRPr="00C34EFB">
              <w:rPr>
                <w:rFonts w:ascii="Arial" w:hAnsi="Arial" w:cs="Arial"/>
              </w:rPr>
              <w:t xml:space="preserve">= 1 Therapielinie pro Erkrankung pro </w:t>
            </w:r>
            <w:r w:rsidRPr="00827128">
              <w:rPr>
                <w:rFonts w:ascii="Arial" w:hAnsi="Arial" w:cs="Arial"/>
              </w:rPr>
              <w:t>Pat</w:t>
            </w:r>
            <w:r w:rsidRPr="00C34EFB">
              <w:rPr>
                <w:rFonts w:ascii="Arial" w:hAnsi="Arial" w:cs="Arial"/>
              </w:rPr>
              <w:t>.</w:t>
            </w:r>
            <w:bookmarkEnd w:id="3"/>
            <w:r w:rsidRPr="00C34EFB">
              <w:rPr>
                <w:rFonts w:ascii="Arial" w:hAnsi="Arial" w:cs="Arial"/>
              </w:rPr>
              <w:t xml:space="preserve"> Bei Unterschreitung kann Expertise nicht über Kooperationen nachgewiesen werden (von jeder Behandlungseinheit einzeln nachzuweisen).</w:t>
            </w:r>
          </w:p>
          <w:p w14:paraId="55A218EF" w14:textId="77777777" w:rsidR="00F71B83" w:rsidRPr="00C34EFB" w:rsidRDefault="00F71B83" w:rsidP="00F71B83">
            <w:pPr>
              <w:pStyle w:val="Kopfzeile"/>
              <w:tabs>
                <w:tab w:val="clear" w:pos="4536"/>
                <w:tab w:val="clear" w:pos="9072"/>
              </w:tabs>
              <w:rPr>
                <w:rFonts w:ascii="Arial" w:hAnsi="Arial" w:cs="Arial"/>
              </w:rPr>
            </w:pPr>
          </w:p>
          <w:p w14:paraId="46A367D5" w14:textId="77777777" w:rsidR="00F71B83" w:rsidRPr="00C34EFB" w:rsidRDefault="00F71B83" w:rsidP="00F71B83">
            <w:pPr>
              <w:pStyle w:val="Listenabsatz"/>
              <w:numPr>
                <w:ilvl w:val="0"/>
                <w:numId w:val="36"/>
              </w:numPr>
              <w:rPr>
                <w:rFonts w:eastAsia="Calibri" w:cs="Arial"/>
              </w:rPr>
            </w:pPr>
            <w:r w:rsidRPr="00C34EFB">
              <w:rPr>
                <w:rFonts w:cs="Arial"/>
              </w:rPr>
              <w:t xml:space="preserve">Mind. 200 systemische Therapien (zytostatische Therapien u./o. </w:t>
            </w:r>
            <w:proofErr w:type="spellStart"/>
            <w:r w:rsidRPr="00C34EFB">
              <w:rPr>
                <w:rFonts w:cs="Arial"/>
              </w:rPr>
              <w:t>Targeted</w:t>
            </w:r>
            <w:proofErr w:type="spellEnd"/>
            <w:r w:rsidRPr="00C34EFB">
              <w:rPr>
                <w:rFonts w:cs="Arial"/>
              </w:rPr>
              <w:t xml:space="preserve"> Therapeutika u./o. AK/Immun-Therapien, keine Hormontherapien) jährlich (bei unterschiedlichen Tumorarten)</w:t>
            </w:r>
          </w:p>
          <w:p w14:paraId="05D33C83" w14:textId="101114CE" w:rsidR="00F71B83" w:rsidRPr="00C34EFB" w:rsidRDefault="00F71B83" w:rsidP="00F71B83">
            <w:pPr>
              <w:pStyle w:val="Listenabsatz"/>
              <w:numPr>
                <w:ilvl w:val="0"/>
                <w:numId w:val="36"/>
              </w:numPr>
              <w:rPr>
                <w:rFonts w:eastAsia="Calibri" w:cs="Arial"/>
              </w:rPr>
            </w:pPr>
            <w:r w:rsidRPr="00C34EFB">
              <w:rPr>
                <w:rFonts w:eastAsia="Calibri" w:cs="Arial"/>
              </w:rPr>
              <w:t xml:space="preserve">inkl. 5 Pat. mit metastasiertem Prostatakarzinom </w:t>
            </w:r>
          </w:p>
          <w:p w14:paraId="13C510CF" w14:textId="77777777" w:rsidR="00F71B83" w:rsidRPr="00C34EFB" w:rsidRDefault="00F71B83" w:rsidP="00F71B83">
            <w:pPr>
              <w:pStyle w:val="Listenabsatz"/>
              <w:numPr>
                <w:ilvl w:val="0"/>
                <w:numId w:val="36"/>
              </w:numPr>
              <w:rPr>
                <w:rFonts w:eastAsia="Calibri" w:cs="Arial"/>
              </w:rPr>
            </w:pPr>
            <w:r w:rsidRPr="00C34EFB">
              <w:rPr>
                <w:rFonts w:eastAsia="Calibri" w:cs="Arial"/>
              </w:rPr>
              <w:t>Fallzahl spiegelt Expertise der Behandlungseinheit wider und ist nicht auf Zentrumspat. beschränkt; Instillations- oder Hormontherapien können nicht gezählt werden</w:t>
            </w:r>
          </w:p>
          <w:p w14:paraId="0A2296EA" w14:textId="77777777" w:rsidR="00F71B83" w:rsidRPr="00C34EFB" w:rsidRDefault="00F71B83" w:rsidP="00F71B83">
            <w:pPr>
              <w:pStyle w:val="Listenabsatz"/>
              <w:ind w:left="0"/>
              <w:rPr>
                <w:rFonts w:eastAsia="Calibri" w:cs="Arial"/>
                <w:strike/>
              </w:rPr>
            </w:pPr>
          </w:p>
          <w:p w14:paraId="3E48B001" w14:textId="6C044DF2" w:rsidR="00F71B83" w:rsidRPr="00F71B83" w:rsidRDefault="00F71B83" w:rsidP="00F71B83">
            <w:pPr>
              <w:pStyle w:val="Kopfzeile"/>
              <w:tabs>
                <w:tab w:val="clear" w:pos="4536"/>
                <w:tab w:val="clear" w:pos="9072"/>
                <w:tab w:val="left" w:pos="1452"/>
              </w:tabs>
              <w:rPr>
                <w:rFonts w:ascii="Arial" w:hAnsi="Arial" w:cs="Arial"/>
              </w:rPr>
            </w:pPr>
            <w:r w:rsidRPr="00F71B83">
              <w:rPr>
                <w:rFonts w:ascii="Arial" w:eastAsia="Calibri" w:hAnsi="Arial" w:cs="Arial"/>
                <w:b/>
              </w:rPr>
              <w:t>ODER</w:t>
            </w:r>
          </w:p>
        </w:tc>
        <w:tc>
          <w:tcPr>
            <w:tcW w:w="4536" w:type="dxa"/>
          </w:tcPr>
          <w:p w14:paraId="0594E39E" w14:textId="0F2CF230" w:rsidR="00F71B83" w:rsidRPr="0077699B" w:rsidRDefault="00F71B83" w:rsidP="00F71B83">
            <w:pPr>
              <w:rPr>
                <w:rFonts w:asciiTheme="minorBidi" w:hAnsiTheme="minorBidi" w:cstheme="minorBidi"/>
              </w:rPr>
            </w:pPr>
          </w:p>
        </w:tc>
        <w:tc>
          <w:tcPr>
            <w:tcW w:w="425" w:type="dxa"/>
          </w:tcPr>
          <w:p w14:paraId="3BECE24A" w14:textId="77777777" w:rsidR="00F71B83" w:rsidRPr="00EA258C" w:rsidRDefault="00F71B83" w:rsidP="00F71B83">
            <w:pPr>
              <w:ind w:left="23"/>
              <w:rPr>
                <w:rFonts w:ascii="Arial" w:hAnsi="Arial" w:cs="Arial"/>
              </w:rPr>
            </w:pPr>
          </w:p>
        </w:tc>
      </w:tr>
      <w:tr w:rsidR="00F71B83" w:rsidRPr="00AB36E2" w14:paraId="58C123CB" w14:textId="77777777" w:rsidTr="002A64D4">
        <w:tc>
          <w:tcPr>
            <w:tcW w:w="779" w:type="dxa"/>
          </w:tcPr>
          <w:p w14:paraId="14E2A50B" w14:textId="77777777" w:rsidR="00F71B83" w:rsidRPr="00AB36E2" w:rsidRDefault="00F71B83" w:rsidP="00F71B83">
            <w:pPr>
              <w:rPr>
                <w:rFonts w:ascii="Arial" w:hAnsi="Arial" w:cs="Arial"/>
                <w:sz w:val="16"/>
                <w:szCs w:val="16"/>
              </w:rPr>
            </w:pPr>
            <w:r w:rsidRPr="00AB36E2">
              <w:rPr>
                <w:rFonts w:ascii="Arial" w:hAnsi="Arial" w:cs="Arial"/>
                <w:sz w:val="16"/>
                <w:szCs w:val="16"/>
              </w:rPr>
              <w:t>- Prostata -</w:t>
            </w:r>
          </w:p>
          <w:p w14:paraId="43122169" w14:textId="77777777" w:rsidR="00F71B83" w:rsidRPr="00AB36E2" w:rsidRDefault="00F71B83" w:rsidP="00F71B83">
            <w:pPr>
              <w:rPr>
                <w:rFonts w:ascii="Arial" w:hAnsi="Arial" w:cs="Arial"/>
              </w:rPr>
            </w:pPr>
          </w:p>
        </w:tc>
        <w:tc>
          <w:tcPr>
            <w:tcW w:w="4536" w:type="dxa"/>
          </w:tcPr>
          <w:p w14:paraId="6490F1F5" w14:textId="77777777" w:rsidR="00F71B83" w:rsidRPr="00AB36E2" w:rsidRDefault="00F71B83" w:rsidP="006D039F">
            <w:pPr>
              <w:pStyle w:val="Listenabsatz"/>
              <w:numPr>
                <w:ilvl w:val="0"/>
                <w:numId w:val="72"/>
              </w:numPr>
              <w:rPr>
                <w:rFonts w:cs="Arial"/>
                <w:b/>
                <w:bCs/>
              </w:rPr>
            </w:pPr>
            <w:r w:rsidRPr="00AB36E2">
              <w:rPr>
                <w:rFonts w:eastAsia="Calibri" w:cs="Arial"/>
              </w:rPr>
              <w:t xml:space="preserve">20 urologische Pat. mit Chemotherapie/Jahr (einschließlich </w:t>
            </w:r>
            <w:proofErr w:type="spellStart"/>
            <w:r w:rsidRPr="00AB36E2">
              <w:rPr>
                <w:rFonts w:eastAsia="Calibri" w:cs="Arial"/>
              </w:rPr>
              <w:t>Docetaxel</w:t>
            </w:r>
            <w:proofErr w:type="spellEnd"/>
            <w:r w:rsidRPr="00AB36E2">
              <w:rPr>
                <w:rFonts w:eastAsia="Calibri" w:cs="Arial"/>
              </w:rPr>
              <w:t>)</w:t>
            </w:r>
          </w:p>
          <w:p w14:paraId="299884AD" w14:textId="4691DB25" w:rsidR="00F71B83" w:rsidRPr="00AB36E2" w:rsidRDefault="00F71B83" w:rsidP="006D039F">
            <w:pPr>
              <w:pStyle w:val="Listenabsatz"/>
              <w:numPr>
                <w:ilvl w:val="0"/>
                <w:numId w:val="72"/>
              </w:numPr>
              <w:rPr>
                <w:rFonts w:cs="Arial"/>
                <w:b/>
                <w:bCs/>
              </w:rPr>
            </w:pPr>
            <w:r w:rsidRPr="00AB36E2">
              <w:rPr>
                <w:rFonts w:eastAsia="Calibri" w:cs="Arial"/>
              </w:rPr>
              <w:t>5 Pat. mit metastasiertem Prostatakarzinom/Jahr (können Teilmenge der 20 Pat. sein)</w:t>
            </w:r>
          </w:p>
        </w:tc>
        <w:tc>
          <w:tcPr>
            <w:tcW w:w="4536" w:type="dxa"/>
          </w:tcPr>
          <w:p w14:paraId="5B2697EB" w14:textId="77777777" w:rsidR="00F71B83" w:rsidRPr="00AB36E2" w:rsidRDefault="00F71B83" w:rsidP="00F71B83">
            <w:pPr>
              <w:rPr>
                <w:rFonts w:ascii="Arial" w:hAnsi="Arial" w:cs="Arial"/>
              </w:rPr>
            </w:pPr>
          </w:p>
        </w:tc>
        <w:tc>
          <w:tcPr>
            <w:tcW w:w="425" w:type="dxa"/>
          </w:tcPr>
          <w:p w14:paraId="729EFF9D" w14:textId="77777777" w:rsidR="00F71B83" w:rsidRPr="00AB36E2" w:rsidRDefault="00F71B83" w:rsidP="00F71B83">
            <w:pPr>
              <w:ind w:left="23"/>
              <w:rPr>
                <w:rFonts w:ascii="Arial" w:hAnsi="Arial" w:cs="Arial"/>
              </w:rPr>
            </w:pPr>
          </w:p>
        </w:tc>
      </w:tr>
      <w:tr w:rsidR="00F71B83" w:rsidRPr="00AB36E2" w14:paraId="7901F570" w14:textId="77777777" w:rsidTr="002A64D4">
        <w:tc>
          <w:tcPr>
            <w:tcW w:w="779" w:type="dxa"/>
          </w:tcPr>
          <w:p w14:paraId="0F4270C5" w14:textId="65258531" w:rsidR="00F71B83" w:rsidRPr="00AB36E2" w:rsidRDefault="00F71B83" w:rsidP="00F71B83">
            <w:pPr>
              <w:rPr>
                <w:rFonts w:ascii="Arial" w:hAnsi="Arial" w:cs="Arial"/>
                <w:color w:val="C45911"/>
              </w:rPr>
            </w:pPr>
            <w:r w:rsidRPr="00AB36E2">
              <w:rPr>
                <w:rFonts w:ascii="Arial" w:hAnsi="Arial" w:cs="Arial"/>
                <w:color w:val="C45911"/>
                <w:sz w:val="16"/>
                <w:szCs w:val="16"/>
                <w:highlight w:val="green"/>
              </w:rPr>
              <w:t>-Penis-</w:t>
            </w:r>
          </w:p>
        </w:tc>
        <w:tc>
          <w:tcPr>
            <w:tcW w:w="4536" w:type="dxa"/>
          </w:tcPr>
          <w:p w14:paraId="02ECF9E8" w14:textId="6B73833D" w:rsidR="00F71B83" w:rsidRPr="00AB36E2" w:rsidRDefault="00F71B83" w:rsidP="006D039F">
            <w:pPr>
              <w:pStyle w:val="Kopfzeile"/>
              <w:numPr>
                <w:ilvl w:val="0"/>
                <w:numId w:val="73"/>
              </w:numPr>
              <w:tabs>
                <w:tab w:val="clear" w:pos="4536"/>
                <w:tab w:val="clear" w:pos="9072"/>
                <w:tab w:val="left" w:pos="1452"/>
              </w:tabs>
              <w:rPr>
                <w:rFonts w:ascii="Arial" w:hAnsi="Arial" w:cs="Arial"/>
                <w:b/>
                <w:bCs/>
                <w:color w:val="C45911"/>
              </w:rPr>
            </w:pPr>
            <w:r w:rsidRPr="00AB36E2">
              <w:rPr>
                <w:rFonts w:ascii="Arial" w:eastAsia="Calibri" w:hAnsi="Arial" w:cs="Arial"/>
                <w:color w:val="C45911"/>
                <w:highlight w:val="green"/>
              </w:rPr>
              <w:t xml:space="preserve">20 urologische Pat. mit systemischer Therapie/Jahr </w:t>
            </w:r>
          </w:p>
        </w:tc>
        <w:tc>
          <w:tcPr>
            <w:tcW w:w="4536" w:type="dxa"/>
          </w:tcPr>
          <w:p w14:paraId="583BDF92" w14:textId="77777777" w:rsidR="00F71B83" w:rsidRPr="00AB36E2" w:rsidRDefault="00F71B83" w:rsidP="00F71B83">
            <w:pPr>
              <w:rPr>
                <w:rFonts w:ascii="Arial" w:hAnsi="Arial" w:cs="Arial"/>
                <w:color w:val="C45911"/>
              </w:rPr>
            </w:pPr>
          </w:p>
        </w:tc>
        <w:tc>
          <w:tcPr>
            <w:tcW w:w="425" w:type="dxa"/>
          </w:tcPr>
          <w:p w14:paraId="0BFCB6EA" w14:textId="77777777" w:rsidR="00F71B83" w:rsidRPr="00AB36E2" w:rsidRDefault="00F71B83" w:rsidP="00F71B83">
            <w:pPr>
              <w:ind w:left="23"/>
              <w:rPr>
                <w:rFonts w:ascii="Arial" w:hAnsi="Arial" w:cs="Arial"/>
                <w:color w:val="C45911"/>
              </w:rPr>
            </w:pPr>
          </w:p>
        </w:tc>
      </w:tr>
      <w:tr w:rsidR="000D2375" w:rsidRPr="00EA258C" w14:paraId="70FE7296" w14:textId="77777777" w:rsidTr="002A64D4">
        <w:tc>
          <w:tcPr>
            <w:tcW w:w="779" w:type="dxa"/>
          </w:tcPr>
          <w:p w14:paraId="0E85EA8E" w14:textId="0F4F1853" w:rsidR="000D2375" w:rsidRPr="00EA258C" w:rsidRDefault="000D2375" w:rsidP="000D2375">
            <w:pPr>
              <w:rPr>
                <w:rFonts w:ascii="Arial" w:hAnsi="Arial" w:cs="Arial"/>
              </w:rPr>
            </w:pPr>
            <w:r w:rsidRPr="00EA258C">
              <w:rPr>
                <w:rFonts w:ascii="Arial" w:hAnsi="Arial" w:cs="Arial"/>
              </w:rPr>
              <w:t>6.2.</w:t>
            </w:r>
            <w:r w:rsidR="00D53456">
              <w:rPr>
                <w:rFonts w:ascii="Arial" w:hAnsi="Arial" w:cs="Arial"/>
              </w:rPr>
              <w:t>6</w:t>
            </w:r>
          </w:p>
        </w:tc>
        <w:tc>
          <w:tcPr>
            <w:tcW w:w="4536" w:type="dxa"/>
          </w:tcPr>
          <w:p w14:paraId="2DF1499F" w14:textId="77777777" w:rsidR="007F3DB3" w:rsidRPr="008D1D19" w:rsidRDefault="007F3DB3" w:rsidP="007F3DB3">
            <w:pPr>
              <w:pStyle w:val="Default"/>
              <w:rPr>
                <w:b/>
              </w:rPr>
            </w:pPr>
            <w:r w:rsidRPr="008D1D19">
              <w:rPr>
                <w:b/>
              </w:rPr>
              <w:t>Durchführung Systemtherapie</w:t>
            </w:r>
          </w:p>
          <w:p w14:paraId="4283FF29" w14:textId="0C156402" w:rsidR="007F3DB3" w:rsidRPr="008D1D19" w:rsidRDefault="000D2375" w:rsidP="008D1D19">
            <w:pPr>
              <w:tabs>
                <w:tab w:val="left" w:pos="1478"/>
                <w:tab w:val="left" w:pos="2056"/>
              </w:tabs>
              <w:rPr>
                <w:rFonts w:ascii="Arial" w:hAnsi="Arial" w:cs="Arial"/>
              </w:rPr>
            </w:pPr>
            <w:r w:rsidRPr="008D1D19">
              <w:rPr>
                <w:rFonts w:ascii="Arial" w:hAnsi="Arial" w:cs="Arial"/>
              </w:rPr>
              <w:t xml:space="preserve">Die Chemotherapie findet in der Regel ambulant oder im Rahmen einer Tagesklinik (auch interdisziplinär) statt. Die Möglichkeit zur stationären Therapie bei Komplikationen oder in der Palliation besteht (schriftliche Kooperation). </w:t>
            </w:r>
          </w:p>
        </w:tc>
        <w:tc>
          <w:tcPr>
            <w:tcW w:w="4536" w:type="dxa"/>
          </w:tcPr>
          <w:p w14:paraId="5CE09CDD" w14:textId="3755DD5B" w:rsidR="000D2375" w:rsidRPr="00AC6E20" w:rsidRDefault="000D2375" w:rsidP="00AC6E20">
            <w:pPr>
              <w:rPr>
                <w:rFonts w:ascii="Arial" w:hAnsi="Arial" w:cs="Arial"/>
              </w:rPr>
            </w:pPr>
          </w:p>
        </w:tc>
        <w:tc>
          <w:tcPr>
            <w:tcW w:w="425" w:type="dxa"/>
          </w:tcPr>
          <w:p w14:paraId="2FEEA360" w14:textId="77777777" w:rsidR="000D2375" w:rsidRPr="00EA258C" w:rsidRDefault="000D2375" w:rsidP="000D2375">
            <w:pPr>
              <w:rPr>
                <w:rFonts w:ascii="Arial" w:hAnsi="Arial" w:cs="Arial"/>
              </w:rPr>
            </w:pPr>
          </w:p>
        </w:tc>
      </w:tr>
      <w:tr w:rsidR="000D2375" w:rsidRPr="00EA258C" w14:paraId="38211CD9" w14:textId="77777777" w:rsidTr="002A64D4">
        <w:tc>
          <w:tcPr>
            <w:tcW w:w="779" w:type="dxa"/>
          </w:tcPr>
          <w:p w14:paraId="6C7EE717" w14:textId="019AD208" w:rsidR="000D2375" w:rsidRPr="00EA258C" w:rsidRDefault="000D2375" w:rsidP="000D2375">
            <w:pPr>
              <w:rPr>
                <w:rFonts w:ascii="Arial" w:hAnsi="Arial" w:cs="Arial"/>
              </w:rPr>
            </w:pPr>
            <w:r w:rsidRPr="00EA258C">
              <w:rPr>
                <w:rFonts w:ascii="Arial" w:hAnsi="Arial" w:cs="Arial"/>
              </w:rPr>
              <w:t>6.2.</w:t>
            </w:r>
            <w:r w:rsidR="00D53456">
              <w:rPr>
                <w:rFonts w:ascii="Arial" w:hAnsi="Arial" w:cs="Arial"/>
              </w:rPr>
              <w:t>7</w:t>
            </w:r>
          </w:p>
        </w:tc>
        <w:tc>
          <w:tcPr>
            <w:tcW w:w="4536" w:type="dxa"/>
          </w:tcPr>
          <w:p w14:paraId="5B744E45" w14:textId="1443C755" w:rsidR="000D2375" w:rsidRPr="007F3DB3" w:rsidRDefault="000D2375" w:rsidP="000D2375">
            <w:pPr>
              <w:pStyle w:val="Kopfzeile"/>
              <w:tabs>
                <w:tab w:val="clear" w:pos="4536"/>
                <w:tab w:val="clear" w:pos="9072"/>
              </w:tabs>
              <w:rPr>
                <w:rFonts w:ascii="Arial" w:hAnsi="Arial" w:cs="Arial"/>
                <w:b/>
                <w:bCs/>
              </w:rPr>
            </w:pPr>
            <w:r w:rsidRPr="007F3DB3">
              <w:rPr>
                <w:rFonts w:ascii="Arial" w:hAnsi="Arial" w:cs="Arial"/>
                <w:b/>
                <w:bCs/>
              </w:rPr>
              <w:t>Prozessbeschreibungen</w:t>
            </w:r>
          </w:p>
          <w:p w14:paraId="17EBA315" w14:textId="77777777" w:rsidR="000D2375" w:rsidRPr="00EA258C" w:rsidRDefault="000D2375" w:rsidP="00961FDA">
            <w:pPr>
              <w:numPr>
                <w:ilvl w:val="0"/>
                <w:numId w:val="7"/>
              </w:numPr>
              <w:rPr>
                <w:rFonts w:ascii="Arial" w:hAnsi="Arial" w:cs="Arial"/>
              </w:rPr>
            </w:pPr>
            <w:r w:rsidRPr="00EA258C">
              <w:rPr>
                <w:rFonts w:ascii="Arial" w:hAnsi="Arial" w:cs="Arial"/>
              </w:rPr>
              <w:t xml:space="preserve">Das Verfahren für die Chemotherapie ist für alle Phasen (Therapiebeginn, Therapiedurchführung und Therapieabschluss) zu beschreiben. </w:t>
            </w:r>
          </w:p>
          <w:p w14:paraId="45DC1354" w14:textId="3F930079" w:rsidR="000D2375" w:rsidRPr="00EA258C" w:rsidRDefault="000D2375" w:rsidP="00961FDA">
            <w:pPr>
              <w:numPr>
                <w:ilvl w:val="0"/>
                <w:numId w:val="7"/>
              </w:numPr>
              <w:rPr>
                <w:rFonts w:ascii="Arial" w:hAnsi="Arial" w:cs="Arial"/>
              </w:rPr>
            </w:pPr>
            <w:r w:rsidRPr="00EA258C">
              <w:rPr>
                <w:rFonts w:ascii="Arial" w:hAnsi="Arial" w:cs="Arial"/>
              </w:rPr>
              <w:t xml:space="preserve">Leitlinien gerechte supportive Maßnahmen sind für die einzelnen Therapiekonzepte zu beschreiben und </w:t>
            </w:r>
            <w:proofErr w:type="spellStart"/>
            <w:r w:rsidR="00BE55E6">
              <w:rPr>
                <w:rFonts w:ascii="Arial" w:hAnsi="Arial" w:cs="Arial"/>
              </w:rPr>
              <w:t>p</w:t>
            </w:r>
            <w:r w:rsidR="00BE55E6" w:rsidRPr="00BE55E6">
              <w:rPr>
                <w:rFonts w:ascii="Arial" w:hAnsi="Arial" w:cs="Arial"/>
              </w:rPr>
              <w:t>at.</w:t>
            </w:r>
            <w:r w:rsidRPr="00EA258C">
              <w:rPr>
                <w:rFonts w:ascii="Arial" w:hAnsi="Arial" w:cs="Arial"/>
              </w:rPr>
              <w:t>bezogen</w:t>
            </w:r>
            <w:proofErr w:type="spellEnd"/>
            <w:r w:rsidRPr="00EA258C">
              <w:rPr>
                <w:rFonts w:ascii="Arial" w:hAnsi="Arial" w:cs="Arial"/>
              </w:rPr>
              <w:t xml:space="preserve"> detailliert zu dokumentieren</w:t>
            </w:r>
          </w:p>
        </w:tc>
        <w:tc>
          <w:tcPr>
            <w:tcW w:w="4536" w:type="dxa"/>
          </w:tcPr>
          <w:p w14:paraId="26DE47EC" w14:textId="7419C3DF" w:rsidR="000D2375" w:rsidRPr="00AC6E20" w:rsidRDefault="000D2375" w:rsidP="00AC6E20">
            <w:pPr>
              <w:rPr>
                <w:rFonts w:ascii="Arial" w:hAnsi="Arial" w:cs="Arial"/>
              </w:rPr>
            </w:pPr>
          </w:p>
        </w:tc>
        <w:tc>
          <w:tcPr>
            <w:tcW w:w="425" w:type="dxa"/>
          </w:tcPr>
          <w:p w14:paraId="3879EA5F" w14:textId="77777777" w:rsidR="000D2375" w:rsidRPr="00EA258C" w:rsidRDefault="000D2375" w:rsidP="000D2375">
            <w:pPr>
              <w:rPr>
                <w:rFonts w:ascii="Arial" w:hAnsi="Arial" w:cs="Arial"/>
              </w:rPr>
            </w:pPr>
          </w:p>
        </w:tc>
      </w:tr>
      <w:tr w:rsidR="007F3DB3" w:rsidRPr="008D1D19" w14:paraId="5E4E2EC1" w14:textId="77777777" w:rsidTr="002A64D4">
        <w:tc>
          <w:tcPr>
            <w:tcW w:w="779" w:type="dxa"/>
          </w:tcPr>
          <w:p w14:paraId="13692D7C" w14:textId="3E311A4C" w:rsidR="007F3DB3" w:rsidRPr="008D1D19" w:rsidRDefault="007F3DB3" w:rsidP="008D1D19">
            <w:pPr>
              <w:rPr>
                <w:rFonts w:ascii="Arial" w:hAnsi="Arial" w:cs="Arial"/>
              </w:rPr>
            </w:pPr>
            <w:r w:rsidRPr="008D1D19">
              <w:rPr>
                <w:rFonts w:ascii="Arial" w:hAnsi="Arial" w:cs="Arial"/>
              </w:rPr>
              <w:t>6.2.</w:t>
            </w:r>
            <w:r w:rsidR="00D53456" w:rsidRPr="008D1D19">
              <w:rPr>
                <w:rFonts w:ascii="Arial" w:hAnsi="Arial" w:cs="Arial"/>
              </w:rPr>
              <w:t>8</w:t>
            </w:r>
          </w:p>
        </w:tc>
        <w:tc>
          <w:tcPr>
            <w:tcW w:w="4536" w:type="dxa"/>
          </w:tcPr>
          <w:p w14:paraId="6573A0E8" w14:textId="77777777" w:rsidR="007F3DB3" w:rsidRPr="008D1D19" w:rsidRDefault="007F3DB3" w:rsidP="007F3DB3">
            <w:pPr>
              <w:rPr>
                <w:rFonts w:ascii="Arial" w:hAnsi="Arial" w:cs="Arial"/>
                <w:b/>
              </w:rPr>
            </w:pPr>
            <w:r w:rsidRPr="008D1D19">
              <w:rPr>
                <w:rFonts w:ascii="Arial" w:hAnsi="Arial" w:cs="Arial"/>
                <w:b/>
              </w:rPr>
              <w:t>Strukturangaben pro Behandlungseinheit</w:t>
            </w:r>
          </w:p>
          <w:p w14:paraId="1FF0C505" w14:textId="77777777" w:rsidR="007F3DB3" w:rsidRPr="008D1D19" w:rsidRDefault="007F3DB3" w:rsidP="006D039F">
            <w:pPr>
              <w:numPr>
                <w:ilvl w:val="0"/>
                <w:numId w:val="52"/>
              </w:numPr>
              <w:tabs>
                <w:tab w:val="clear" w:pos="360"/>
                <w:tab w:val="num" w:pos="214"/>
              </w:tabs>
              <w:rPr>
                <w:rFonts w:ascii="Arial" w:hAnsi="Arial" w:cs="Arial"/>
              </w:rPr>
            </w:pPr>
            <w:r w:rsidRPr="008D1D19">
              <w:rPr>
                <w:rFonts w:ascii="Arial" w:hAnsi="Arial" w:cs="Arial"/>
              </w:rPr>
              <w:t>Anzahl Therapieplätze ambulant</w:t>
            </w:r>
          </w:p>
          <w:p w14:paraId="45029FE0" w14:textId="43B3CEBB" w:rsidR="007F3DB3" w:rsidRPr="008D1D19" w:rsidRDefault="007F3DB3" w:rsidP="006D039F">
            <w:pPr>
              <w:numPr>
                <w:ilvl w:val="0"/>
                <w:numId w:val="52"/>
              </w:numPr>
              <w:tabs>
                <w:tab w:val="clear" w:pos="360"/>
                <w:tab w:val="num" w:pos="214"/>
              </w:tabs>
              <w:rPr>
                <w:rFonts w:ascii="Arial" w:hAnsi="Arial" w:cs="Arial"/>
              </w:rPr>
            </w:pPr>
            <w:r w:rsidRPr="008D1D19">
              <w:rPr>
                <w:rFonts w:ascii="Arial" w:hAnsi="Arial" w:cs="Arial"/>
              </w:rPr>
              <w:t>Anzahl Therapieplätze stationär</w:t>
            </w:r>
          </w:p>
        </w:tc>
        <w:tc>
          <w:tcPr>
            <w:tcW w:w="4536" w:type="dxa"/>
          </w:tcPr>
          <w:p w14:paraId="10BC2633" w14:textId="2DDD4FC0" w:rsidR="007F3DB3" w:rsidRPr="008D1D19" w:rsidRDefault="007F3DB3" w:rsidP="00AC6E20">
            <w:pPr>
              <w:pStyle w:val="Kopfzeile"/>
              <w:tabs>
                <w:tab w:val="clear" w:pos="4536"/>
                <w:tab w:val="clear" w:pos="9072"/>
              </w:tabs>
              <w:rPr>
                <w:rFonts w:ascii="Arial" w:hAnsi="Arial" w:cs="Arial"/>
              </w:rPr>
            </w:pPr>
          </w:p>
        </w:tc>
        <w:tc>
          <w:tcPr>
            <w:tcW w:w="425" w:type="dxa"/>
          </w:tcPr>
          <w:p w14:paraId="1D12337E" w14:textId="77777777" w:rsidR="007F3DB3" w:rsidRPr="008D1D19" w:rsidRDefault="007F3DB3" w:rsidP="007F3DB3">
            <w:pPr>
              <w:rPr>
                <w:rFonts w:ascii="Arial" w:hAnsi="Arial" w:cs="Arial"/>
              </w:rPr>
            </w:pPr>
          </w:p>
        </w:tc>
      </w:tr>
      <w:tr w:rsidR="007F3DB3" w:rsidRPr="00EA258C" w14:paraId="03BA42EF" w14:textId="77777777" w:rsidTr="002A64D4">
        <w:tc>
          <w:tcPr>
            <w:tcW w:w="779" w:type="dxa"/>
          </w:tcPr>
          <w:p w14:paraId="4C375347" w14:textId="2077C019" w:rsidR="007F3DB3" w:rsidRPr="008D1D19" w:rsidRDefault="007F3DB3" w:rsidP="008D1D19">
            <w:pPr>
              <w:rPr>
                <w:rFonts w:ascii="Arial" w:hAnsi="Arial" w:cs="Arial"/>
                <w:sz w:val="18"/>
                <w:szCs w:val="18"/>
              </w:rPr>
            </w:pPr>
            <w:r w:rsidRPr="008D1D19">
              <w:rPr>
                <w:rFonts w:ascii="Arial" w:hAnsi="Arial" w:cs="Arial"/>
              </w:rPr>
              <w:t>6.2.</w:t>
            </w:r>
            <w:r w:rsidR="00D53456" w:rsidRPr="008D1D19">
              <w:rPr>
                <w:rFonts w:ascii="Arial" w:hAnsi="Arial" w:cs="Arial"/>
              </w:rPr>
              <w:t>9</w:t>
            </w:r>
          </w:p>
        </w:tc>
        <w:tc>
          <w:tcPr>
            <w:tcW w:w="4536" w:type="dxa"/>
          </w:tcPr>
          <w:p w14:paraId="64ED7FA6" w14:textId="77777777" w:rsidR="007F3DB3" w:rsidRPr="008D1D19" w:rsidRDefault="007F3DB3" w:rsidP="007F3DB3">
            <w:pPr>
              <w:pStyle w:val="Einrckung"/>
              <w:ind w:left="0"/>
              <w:jc w:val="left"/>
              <w:rPr>
                <w:rFonts w:cs="Arial"/>
                <w:b/>
                <w:sz w:val="20"/>
              </w:rPr>
            </w:pPr>
            <w:r w:rsidRPr="008D1D19">
              <w:rPr>
                <w:rFonts w:cs="Arial"/>
                <w:b/>
                <w:sz w:val="20"/>
              </w:rPr>
              <w:t>Basisdiagnostik Labor</w:t>
            </w:r>
          </w:p>
          <w:p w14:paraId="0182A65C" w14:textId="5F95F48A" w:rsidR="007F3DB3" w:rsidRPr="008D1D19" w:rsidRDefault="007F3DB3" w:rsidP="006D039F">
            <w:pPr>
              <w:pStyle w:val="Einrckung"/>
              <w:numPr>
                <w:ilvl w:val="0"/>
                <w:numId w:val="53"/>
              </w:numPr>
              <w:ind w:left="214" w:hanging="214"/>
              <w:jc w:val="left"/>
              <w:rPr>
                <w:rFonts w:cs="Arial"/>
              </w:rPr>
            </w:pPr>
            <w:r w:rsidRPr="008D1D19">
              <w:rPr>
                <w:rFonts w:cs="Arial"/>
                <w:sz w:val="20"/>
              </w:rPr>
              <w:t>Basisdiagnostik einschließlich Notfalllabor muss 24 h möglich sein (ggf. über Kooperation)</w:t>
            </w:r>
          </w:p>
        </w:tc>
        <w:tc>
          <w:tcPr>
            <w:tcW w:w="4536" w:type="dxa"/>
          </w:tcPr>
          <w:p w14:paraId="0C34C98D" w14:textId="61AF8E38" w:rsidR="007F3DB3" w:rsidRPr="00AC6E20" w:rsidRDefault="007F3DB3" w:rsidP="00AC6E20">
            <w:pPr>
              <w:pStyle w:val="Kopfzeile"/>
              <w:tabs>
                <w:tab w:val="clear" w:pos="4536"/>
                <w:tab w:val="clear" w:pos="9072"/>
              </w:tabs>
              <w:rPr>
                <w:rFonts w:ascii="Arial" w:hAnsi="Arial" w:cs="Arial"/>
              </w:rPr>
            </w:pPr>
          </w:p>
        </w:tc>
        <w:tc>
          <w:tcPr>
            <w:tcW w:w="425" w:type="dxa"/>
          </w:tcPr>
          <w:p w14:paraId="6024ED8E" w14:textId="77777777" w:rsidR="007F3DB3" w:rsidRPr="00EA258C" w:rsidRDefault="007F3DB3" w:rsidP="007F3DB3">
            <w:pPr>
              <w:rPr>
                <w:rFonts w:ascii="Arial" w:hAnsi="Arial" w:cs="Arial"/>
              </w:rPr>
            </w:pPr>
          </w:p>
        </w:tc>
      </w:tr>
      <w:tr w:rsidR="007F3DB3" w:rsidRPr="00EA258C" w14:paraId="21278AFF" w14:textId="77777777" w:rsidTr="002A64D4">
        <w:tc>
          <w:tcPr>
            <w:tcW w:w="779" w:type="dxa"/>
          </w:tcPr>
          <w:p w14:paraId="2F4912BB" w14:textId="41613D91" w:rsidR="007F3DB3" w:rsidRPr="008D1D19" w:rsidRDefault="007F3DB3" w:rsidP="008D1D19">
            <w:pPr>
              <w:rPr>
                <w:rFonts w:ascii="Arial" w:hAnsi="Arial" w:cs="Arial"/>
                <w:sz w:val="18"/>
                <w:szCs w:val="18"/>
              </w:rPr>
            </w:pPr>
            <w:r w:rsidRPr="008D1D19">
              <w:rPr>
                <w:rFonts w:ascii="Arial" w:hAnsi="Arial" w:cs="Arial"/>
              </w:rPr>
              <w:t>6.2.</w:t>
            </w:r>
            <w:r w:rsidR="00D53456" w:rsidRPr="008D1D19">
              <w:rPr>
                <w:rFonts w:ascii="Arial" w:hAnsi="Arial" w:cs="Arial"/>
              </w:rPr>
              <w:t>10</w:t>
            </w:r>
          </w:p>
        </w:tc>
        <w:tc>
          <w:tcPr>
            <w:tcW w:w="4536" w:type="dxa"/>
          </w:tcPr>
          <w:p w14:paraId="181F606D" w14:textId="77777777" w:rsidR="007F3DB3" w:rsidRPr="008D1D19" w:rsidRDefault="007F3DB3" w:rsidP="007F3DB3">
            <w:pPr>
              <w:pStyle w:val="Einrckung"/>
              <w:ind w:left="0"/>
              <w:jc w:val="left"/>
              <w:rPr>
                <w:rFonts w:cs="Arial"/>
                <w:b/>
                <w:sz w:val="20"/>
              </w:rPr>
            </w:pPr>
            <w:r w:rsidRPr="008D1D19">
              <w:rPr>
                <w:rFonts w:cs="Arial"/>
                <w:b/>
                <w:sz w:val="20"/>
              </w:rPr>
              <w:t>Basisdiagnostik Bildgebung</w:t>
            </w:r>
          </w:p>
          <w:p w14:paraId="2160577E" w14:textId="124F5E81" w:rsidR="007F3DB3" w:rsidRPr="008D1D19" w:rsidRDefault="007F3DB3" w:rsidP="006D039F">
            <w:pPr>
              <w:pStyle w:val="Einrckung"/>
              <w:numPr>
                <w:ilvl w:val="0"/>
                <w:numId w:val="54"/>
              </w:numPr>
              <w:ind w:left="214" w:hanging="214"/>
              <w:jc w:val="left"/>
              <w:rPr>
                <w:rFonts w:cs="Arial"/>
                <w:sz w:val="20"/>
              </w:rPr>
            </w:pPr>
            <w:r w:rsidRPr="008D1D19">
              <w:rPr>
                <w:rFonts w:cs="Arial"/>
                <w:sz w:val="20"/>
              </w:rPr>
              <w:t>Kooperation für sonographische und radiologische Notfall- und Routinediagnostik (ggf. über Kooperation)</w:t>
            </w:r>
          </w:p>
        </w:tc>
        <w:tc>
          <w:tcPr>
            <w:tcW w:w="4536" w:type="dxa"/>
          </w:tcPr>
          <w:p w14:paraId="08094229" w14:textId="26EFD815" w:rsidR="007F3DB3" w:rsidRPr="00AC6E20" w:rsidRDefault="007F3DB3" w:rsidP="00AC6E20">
            <w:pPr>
              <w:pStyle w:val="Kopfzeile"/>
              <w:tabs>
                <w:tab w:val="clear" w:pos="4536"/>
                <w:tab w:val="clear" w:pos="9072"/>
              </w:tabs>
              <w:rPr>
                <w:rFonts w:ascii="Arial" w:hAnsi="Arial" w:cs="Arial"/>
              </w:rPr>
            </w:pPr>
          </w:p>
        </w:tc>
        <w:tc>
          <w:tcPr>
            <w:tcW w:w="425" w:type="dxa"/>
          </w:tcPr>
          <w:p w14:paraId="663BDA03" w14:textId="77777777" w:rsidR="007F3DB3" w:rsidRPr="00EA258C" w:rsidRDefault="007F3DB3" w:rsidP="007F3DB3">
            <w:pPr>
              <w:rPr>
                <w:rFonts w:ascii="Arial" w:hAnsi="Arial" w:cs="Arial"/>
              </w:rPr>
            </w:pPr>
          </w:p>
        </w:tc>
      </w:tr>
      <w:tr w:rsidR="007F3DB3" w:rsidRPr="00EA258C" w14:paraId="42769274" w14:textId="77777777" w:rsidTr="002A64D4">
        <w:tc>
          <w:tcPr>
            <w:tcW w:w="779" w:type="dxa"/>
          </w:tcPr>
          <w:p w14:paraId="695C7E9B" w14:textId="1964620C" w:rsidR="007F3DB3" w:rsidRPr="00EA258C" w:rsidRDefault="007F3DB3" w:rsidP="007F3DB3">
            <w:pPr>
              <w:rPr>
                <w:rFonts w:ascii="Arial" w:hAnsi="Arial" w:cs="Arial"/>
              </w:rPr>
            </w:pPr>
            <w:r w:rsidRPr="00EA258C">
              <w:rPr>
                <w:rFonts w:ascii="Arial" w:hAnsi="Arial" w:cs="Arial"/>
              </w:rPr>
              <w:t>6.2.1</w:t>
            </w:r>
            <w:r w:rsidR="00D53456">
              <w:rPr>
                <w:rFonts w:ascii="Arial" w:hAnsi="Arial" w:cs="Arial"/>
              </w:rPr>
              <w:t>1</w:t>
            </w:r>
          </w:p>
        </w:tc>
        <w:tc>
          <w:tcPr>
            <w:tcW w:w="4536" w:type="dxa"/>
          </w:tcPr>
          <w:p w14:paraId="1C71EEFB" w14:textId="77777777" w:rsidR="007F3DB3" w:rsidRPr="007F3DB3" w:rsidRDefault="007F3DB3" w:rsidP="007F3DB3">
            <w:pPr>
              <w:pStyle w:val="Kopfzeile"/>
              <w:rPr>
                <w:rFonts w:ascii="Arial" w:hAnsi="Arial" w:cs="Arial"/>
                <w:b/>
                <w:bCs/>
              </w:rPr>
            </w:pPr>
            <w:r w:rsidRPr="007F3DB3">
              <w:rPr>
                <w:rFonts w:ascii="Arial" w:hAnsi="Arial" w:cs="Arial"/>
                <w:b/>
                <w:bCs/>
              </w:rPr>
              <w:t>Standards Begleit- und Folgeerkrankungen</w:t>
            </w:r>
          </w:p>
          <w:p w14:paraId="59E9D186" w14:textId="77777777" w:rsidR="007F3DB3" w:rsidRPr="00EA258C" w:rsidRDefault="007F3DB3" w:rsidP="007F3DB3">
            <w:pPr>
              <w:pStyle w:val="Kopfzeile"/>
              <w:rPr>
                <w:rFonts w:ascii="Arial" w:hAnsi="Arial" w:cs="Arial"/>
              </w:rPr>
            </w:pPr>
            <w:r w:rsidRPr="00EA258C">
              <w:rPr>
                <w:rFonts w:ascii="Arial" w:hAnsi="Arial" w:cs="Arial"/>
              </w:rPr>
              <w:t xml:space="preserve">Für die Therapie von Begleit- und Folgeerkrankungen, insbesondere die Behandlung von Paravasaten, Infektionen, thromboembolischen Komplikationen sind Standards zu erstellen. </w:t>
            </w:r>
          </w:p>
        </w:tc>
        <w:tc>
          <w:tcPr>
            <w:tcW w:w="4536" w:type="dxa"/>
          </w:tcPr>
          <w:p w14:paraId="7A17E050" w14:textId="79A1EA58" w:rsidR="007F3DB3" w:rsidRPr="00AC6E20" w:rsidRDefault="007F3DB3" w:rsidP="00AC6E20">
            <w:pPr>
              <w:pStyle w:val="Kopfzeile"/>
              <w:rPr>
                <w:rFonts w:ascii="Arial" w:hAnsi="Arial" w:cs="Arial"/>
              </w:rPr>
            </w:pPr>
          </w:p>
        </w:tc>
        <w:tc>
          <w:tcPr>
            <w:tcW w:w="425" w:type="dxa"/>
          </w:tcPr>
          <w:p w14:paraId="010546B7" w14:textId="77777777" w:rsidR="007F3DB3" w:rsidRPr="00EA258C" w:rsidRDefault="007F3DB3" w:rsidP="007F3DB3">
            <w:pPr>
              <w:rPr>
                <w:rFonts w:ascii="Arial" w:hAnsi="Arial" w:cs="Arial"/>
              </w:rPr>
            </w:pPr>
          </w:p>
        </w:tc>
      </w:tr>
      <w:tr w:rsidR="007F3DB3" w:rsidRPr="00EA258C" w14:paraId="4804B5E5" w14:textId="77777777" w:rsidTr="002A64D4">
        <w:tc>
          <w:tcPr>
            <w:tcW w:w="779" w:type="dxa"/>
          </w:tcPr>
          <w:p w14:paraId="59DD39EB" w14:textId="4189EC00" w:rsidR="007F3DB3" w:rsidRPr="00EA258C" w:rsidRDefault="007F3DB3" w:rsidP="007F3DB3">
            <w:pPr>
              <w:rPr>
                <w:rFonts w:ascii="Arial" w:hAnsi="Arial" w:cs="Arial"/>
              </w:rPr>
            </w:pPr>
            <w:r w:rsidRPr="00EA258C">
              <w:rPr>
                <w:rFonts w:ascii="Arial" w:hAnsi="Arial" w:cs="Arial"/>
              </w:rPr>
              <w:t>6.2.1</w:t>
            </w:r>
            <w:r w:rsidR="00D53456">
              <w:rPr>
                <w:rFonts w:ascii="Arial" w:hAnsi="Arial" w:cs="Arial"/>
              </w:rPr>
              <w:t>2</w:t>
            </w:r>
          </w:p>
        </w:tc>
        <w:tc>
          <w:tcPr>
            <w:tcW w:w="4536" w:type="dxa"/>
          </w:tcPr>
          <w:p w14:paraId="1703C025" w14:textId="77777777" w:rsidR="007F3DB3" w:rsidRPr="007F3DB3" w:rsidRDefault="007F3DB3" w:rsidP="007F3DB3">
            <w:pPr>
              <w:pStyle w:val="Einrckung"/>
              <w:ind w:left="0"/>
              <w:jc w:val="left"/>
              <w:rPr>
                <w:rFonts w:cs="Arial"/>
                <w:b/>
                <w:bCs/>
                <w:sz w:val="20"/>
              </w:rPr>
            </w:pPr>
            <w:r w:rsidRPr="007F3DB3">
              <w:rPr>
                <w:rFonts w:cs="Arial"/>
                <w:b/>
                <w:bCs/>
                <w:sz w:val="20"/>
              </w:rPr>
              <w:t>Notfallbehandlung</w:t>
            </w:r>
          </w:p>
          <w:p w14:paraId="05EF01C5" w14:textId="77777777" w:rsidR="007F3DB3" w:rsidRPr="00EA258C" w:rsidRDefault="007F3DB3" w:rsidP="007F3DB3">
            <w:pPr>
              <w:pStyle w:val="Einrckung"/>
              <w:ind w:left="0"/>
              <w:jc w:val="left"/>
              <w:rPr>
                <w:rFonts w:cs="Arial"/>
                <w:sz w:val="20"/>
              </w:rPr>
            </w:pPr>
            <w:r w:rsidRPr="00EA258C">
              <w:rPr>
                <w:rFonts w:cs="Arial"/>
                <w:sz w:val="20"/>
              </w:rPr>
              <w:t>Verfügbarkeit Notfallausrüstung und schriftlicher Ablaufplan für Notfälle.</w:t>
            </w:r>
          </w:p>
        </w:tc>
        <w:tc>
          <w:tcPr>
            <w:tcW w:w="4536" w:type="dxa"/>
          </w:tcPr>
          <w:p w14:paraId="3D238A21" w14:textId="61E6377B" w:rsidR="007F3DB3" w:rsidRPr="00AC6E20" w:rsidRDefault="007F3DB3" w:rsidP="00AC6E20">
            <w:pPr>
              <w:pStyle w:val="Einrckung"/>
              <w:ind w:left="0"/>
              <w:jc w:val="left"/>
              <w:rPr>
                <w:rFonts w:cs="Arial"/>
                <w:sz w:val="20"/>
              </w:rPr>
            </w:pPr>
          </w:p>
        </w:tc>
        <w:tc>
          <w:tcPr>
            <w:tcW w:w="425" w:type="dxa"/>
          </w:tcPr>
          <w:p w14:paraId="1776EA3C" w14:textId="77777777" w:rsidR="007F3DB3" w:rsidRPr="00EA258C" w:rsidRDefault="007F3DB3" w:rsidP="007F3DB3">
            <w:pPr>
              <w:rPr>
                <w:rFonts w:ascii="Arial" w:hAnsi="Arial" w:cs="Arial"/>
              </w:rPr>
            </w:pPr>
          </w:p>
        </w:tc>
      </w:tr>
      <w:tr w:rsidR="007F3DB3" w:rsidRPr="00EA258C" w14:paraId="524C1560" w14:textId="77777777" w:rsidTr="002A64D4">
        <w:tc>
          <w:tcPr>
            <w:tcW w:w="779" w:type="dxa"/>
          </w:tcPr>
          <w:p w14:paraId="77C2F192" w14:textId="31B7003F" w:rsidR="007F3DB3" w:rsidRPr="00EA258C" w:rsidRDefault="007F3DB3" w:rsidP="007F3DB3">
            <w:pPr>
              <w:rPr>
                <w:rFonts w:ascii="Arial" w:hAnsi="Arial" w:cs="Arial"/>
              </w:rPr>
            </w:pPr>
            <w:r w:rsidRPr="00EA258C">
              <w:rPr>
                <w:rFonts w:ascii="Arial" w:hAnsi="Arial" w:cs="Arial"/>
              </w:rPr>
              <w:t>6.2.1</w:t>
            </w:r>
            <w:r w:rsidR="00D53456">
              <w:rPr>
                <w:rFonts w:ascii="Arial" w:hAnsi="Arial" w:cs="Arial"/>
              </w:rPr>
              <w:t>3</w:t>
            </w:r>
          </w:p>
        </w:tc>
        <w:tc>
          <w:tcPr>
            <w:tcW w:w="4536" w:type="dxa"/>
          </w:tcPr>
          <w:p w14:paraId="375B919D" w14:textId="77777777" w:rsidR="007F3DB3" w:rsidRPr="008D1D19" w:rsidRDefault="007F3DB3" w:rsidP="007F3DB3">
            <w:pPr>
              <w:ind w:left="23"/>
              <w:rPr>
                <w:rFonts w:ascii="Arial" w:hAnsi="Arial" w:cs="Arial"/>
                <w:b/>
              </w:rPr>
            </w:pPr>
            <w:proofErr w:type="spellStart"/>
            <w:r w:rsidRPr="008D1D19">
              <w:rPr>
                <w:rFonts w:ascii="Arial" w:hAnsi="Arial" w:cs="Arial"/>
                <w:b/>
              </w:rPr>
              <w:t>Zytostatikazubereitung</w:t>
            </w:r>
            <w:proofErr w:type="spellEnd"/>
          </w:p>
          <w:p w14:paraId="4EEE0495" w14:textId="5144B58B" w:rsidR="007F3DB3" w:rsidRPr="008D1D19" w:rsidRDefault="007F3DB3"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 xml:space="preserve">Die Herstellung findet unter Berücksichtigung der gesetzlichen Vorgaben (u.a. AMG, </w:t>
            </w:r>
            <w:proofErr w:type="spellStart"/>
            <w:r w:rsidRPr="008D1D19">
              <w:rPr>
                <w:rFonts w:ascii="Arial" w:hAnsi="Arial" w:cs="Arial"/>
                <w:lang w:bidi="ar-SA"/>
              </w:rPr>
              <w:t>APBetrO</w:t>
            </w:r>
            <w:proofErr w:type="spellEnd"/>
            <w:r w:rsidRPr="008D1D19">
              <w:rPr>
                <w:rFonts w:ascii="Arial" w:hAnsi="Arial" w:cs="Arial"/>
                <w:lang w:bidi="ar-SA"/>
              </w:rPr>
              <w:t xml:space="preserve">, GMP, GCP, </w:t>
            </w:r>
            <w:proofErr w:type="spellStart"/>
            <w:r w:rsidRPr="008D1D19">
              <w:rPr>
                <w:rFonts w:ascii="Arial" w:hAnsi="Arial" w:cs="Arial"/>
                <w:lang w:bidi="ar-SA"/>
              </w:rPr>
              <w:t>Eudralex</w:t>
            </w:r>
            <w:proofErr w:type="spellEnd"/>
            <w:r w:rsidRPr="008D1D19">
              <w:rPr>
                <w:rFonts w:ascii="Arial" w:hAnsi="Arial" w:cs="Arial"/>
                <w:lang w:bidi="ar-SA"/>
              </w:rPr>
              <w:t xml:space="preserve"> (Bd. 10)) in einer Apotheke statt. Soweit diese nicht der Einrichtung angehört, muss ein Versorgungsvertrag geschlossen werden. </w:t>
            </w:r>
          </w:p>
          <w:p w14:paraId="1C32AC16" w14:textId="121EE9CA" w:rsidR="007F3DB3" w:rsidRPr="008D1D19" w:rsidRDefault="007F3DB3" w:rsidP="006D039F">
            <w:pPr>
              <w:pStyle w:val="Kopfzeile"/>
              <w:numPr>
                <w:ilvl w:val="0"/>
                <w:numId w:val="51"/>
              </w:numPr>
              <w:tabs>
                <w:tab w:val="clear" w:pos="357"/>
                <w:tab w:val="num" w:pos="214"/>
              </w:tabs>
              <w:ind w:left="214" w:hanging="214"/>
              <w:rPr>
                <w:rFonts w:ascii="Arial" w:hAnsi="Arial" w:cs="Arial"/>
                <w:lang w:bidi="ar-SA"/>
              </w:rPr>
            </w:pPr>
            <w:r w:rsidRPr="008D1D19">
              <w:rPr>
                <w:rFonts w:ascii="Arial" w:hAnsi="Arial" w:cs="Arial"/>
                <w:lang w:bidi="ar-SA"/>
              </w:rPr>
              <w:t xml:space="preserve">Die Rücksprache mit der Apotheke muss während der Zeit, in der die Therapie appliziert wird, möglich sein. 24-Stunden Rufbereitschaft bei stationären </w:t>
            </w:r>
            <w:r w:rsidR="00BE55E6" w:rsidRPr="00BE55E6">
              <w:rPr>
                <w:rFonts w:ascii="Arial" w:hAnsi="Arial" w:cs="Arial"/>
                <w:lang w:bidi="ar-SA"/>
              </w:rPr>
              <w:t xml:space="preserve">Pat. </w:t>
            </w:r>
            <w:r w:rsidRPr="008D1D19">
              <w:rPr>
                <w:rFonts w:ascii="Arial" w:hAnsi="Arial" w:cs="Arial"/>
                <w:lang w:bidi="ar-SA"/>
              </w:rPr>
              <w:t>erforderlich.</w:t>
            </w:r>
          </w:p>
          <w:p w14:paraId="02EC7A8A" w14:textId="77254177" w:rsidR="007F3DB3" w:rsidRPr="008D1D19" w:rsidRDefault="007F3DB3" w:rsidP="006D039F">
            <w:pPr>
              <w:pStyle w:val="Kopfzeile"/>
              <w:numPr>
                <w:ilvl w:val="0"/>
                <w:numId w:val="51"/>
              </w:numPr>
              <w:tabs>
                <w:tab w:val="clear" w:pos="357"/>
                <w:tab w:val="num" w:pos="214"/>
              </w:tabs>
              <w:ind w:left="214" w:hanging="214"/>
              <w:rPr>
                <w:rFonts w:ascii="Arial" w:hAnsi="Arial" w:cs="Arial"/>
              </w:rPr>
            </w:pPr>
            <w:r w:rsidRPr="008D1D19">
              <w:rPr>
                <w:rFonts w:ascii="Arial" w:hAnsi="Arial" w:cs="Arial"/>
                <w:lang w:bidi="ar-SA"/>
              </w:rPr>
              <w:t>Verfahrensbeschreibungen zur Herstellung sind zu erstellen.</w:t>
            </w:r>
          </w:p>
        </w:tc>
        <w:tc>
          <w:tcPr>
            <w:tcW w:w="4536" w:type="dxa"/>
          </w:tcPr>
          <w:p w14:paraId="4525AF7D" w14:textId="778CA03A" w:rsidR="007F3DB3" w:rsidRPr="00AC6E20" w:rsidRDefault="007F3DB3" w:rsidP="00AC6E20">
            <w:pPr>
              <w:ind w:left="23"/>
              <w:rPr>
                <w:rFonts w:ascii="Arial" w:hAnsi="Arial" w:cs="Arial"/>
              </w:rPr>
            </w:pPr>
          </w:p>
        </w:tc>
        <w:tc>
          <w:tcPr>
            <w:tcW w:w="425" w:type="dxa"/>
          </w:tcPr>
          <w:p w14:paraId="51CA2075" w14:textId="77777777" w:rsidR="007F3DB3" w:rsidRPr="00EA258C" w:rsidRDefault="007F3DB3" w:rsidP="007F3DB3">
            <w:pPr>
              <w:ind w:left="23"/>
              <w:rPr>
                <w:rFonts w:ascii="Arial" w:hAnsi="Arial" w:cs="Arial"/>
              </w:rPr>
            </w:pPr>
          </w:p>
        </w:tc>
      </w:tr>
      <w:tr w:rsidR="007F3DB3" w:rsidRPr="00EA258C" w14:paraId="24BEE274" w14:textId="77777777" w:rsidTr="002A64D4">
        <w:tc>
          <w:tcPr>
            <w:tcW w:w="779" w:type="dxa"/>
          </w:tcPr>
          <w:p w14:paraId="4BDCDACB" w14:textId="63E41F23" w:rsidR="007F3DB3" w:rsidRPr="00EA258C" w:rsidRDefault="007F3DB3" w:rsidP="007F3DB3">
            <w:pPr>
              <w:rPr>
                <w:rFonts w:ascii="Arial" w:hAnsi="Arial" w:cs="Arial"/>
              </w:rPr>
            </w:pPr>
            <w:r>
              <w:rPr>
                <w:rFonts w:ascii="Arial" w:hAnsi="Arial" w:cs="Arial"/>
              </w:rPr>
              <w:t>6.2.1</w:t>
            </w:r>
            <w:r w:rsidR="00D53456">
              <w:rPr>
                <w:rFonts w:ascii="Arial" w:hAnsi="Arial" w:cs="Arial"/>
              </w:rPr>
              <w:t>4</w:t>
            </w:r>
          </w:p>
        </w:tc>
        <w:tc>
          <w:tcPr>
            <w:tcW w:w="4536" w:type="dxa"/>
          </w:tcPr>
          <w:p w14:paraId="725AAAD6" w14:textId="77777777" w:rsidR="007F3DB3" w:rsidRPr="008D1D19" w:rsidRDefault="007F3DB3" w:rsidP="007F3DB3">
            <w:pPr>
              <w:rPr>
                <w:rFonts w:ascii="Arial" w:hAnsi="Arial" w:cs="Arial"/>
                <w:b/>
              </w:rPr>
            </w:pPr>
            <w:r w:rsidRPr="008D1D19">
              <w:rPr>
                <w:rFonts w:ascii="Arial" w:hAnsi="Arial" w:cs="Arial"/>
                <w:b/>
              </w:rPr>
              <w:t>Palliative Therapie</w:t>
            </w:r>
          </w:p>
          <w:p w14:paraId="72C26C31" w14:textId="13A7CF75" w:rsidR="007F3DB3" w:rsidRPr="008D1D19" w:rsidRDefault="007F3DB3" w:rsidP="008D1D19">
            <w:pPr>
              <w:tabs>
                <w:tab w:val="left" w:pos="1478"/>
                <w:tab w:val="left" w:pos="2056"/>
              </w:tabs>
              <w:rPr>
                <w:rFonts w:ascii="Arial" w:hAnsi="Arial" w:cs="Arial"/>
              </w:rPr>
            </w:pPr>
            <w:r w:rsidRPr="008D1D19">
              <w:rPr>
                <w:rFonts w:ascii="Arial" w:hAnsi="Arial" w:cs="Arial"/>
              </w:rPr>
              <w:t xml:space="preserve">Es liegt ein schriftliches Konzept zur palliativen Therapie vor. </w:t>
            </w:r>
          </w:p>
        </w:tc>
        <w:tc>
          <w:tcPr>
            <w:tcW w:w="4536" w:type="dxa"/>
          </w:tcPr>
          <w:p w14:paraId="27BD9AD3" w14:textId="5BEB0330" w:rsidR="007F3DB3" w:rsidRPr="00AC6E20" w:rsidRDefault="007F3DB3" w:rsidP="00AC6E20">
            <w:pPr>
              <w:pStyle w:val="Einrckung"/>
              <w:ind w:left="0"/>
              <w:jc w:val="left"/>
              <w:rPr>
                <w:rFonts w:cs="Arial"/>
                <w:sz w:val="20"/>
              </w:rPr>
            </w:pPr>
          </w:p>
        </w:tc>
        <w:tc>
          <w:tcPr>
            <w:tcW w:w="425" w:type="dxa"/>
          </w:tcPr>
          <w:p w14:paraId="2FE9506B" w14:textId="77777777" w:rsidR="007F3DB3" w:rsidRPr="00EA258C" w:rsidRDefault="007F3DB3" w:rsidP="007F3DB3">
            <w:pPr>
              <w:rPr>
                <w:rFonts w:ascii="Arial" w:hAnsi="Arial" w:cs="Arial"/>
              </w:rPr>
            </w:pPr>
          </w:p>
        </w:tc>
      </w:tr>
      <w:tr w:rsidR="007F3DB3" w:rsidRPr="00EA258C" w14:paraId="1AAABBAE" w14:textId="77777777" w:rsidTr="002A64D4">
        <w:trPr>
          <w:trHeight w:val="799"/>
        </w:trPr>
        <w:tc>
          <w:tcPr>
            <w:tcW w:w="779" w:type="dxa"/>
          </w:tcPr>
          <w:p w14:paraId="4A023DDA" w14:textId="1F462E95" w:rsidR="007F3DB3" w:rsidRPr="00EA258C" w:rsidRDefault="007F3DB3" w:rsidP="007F3DB3">
            <w:pPr>
              <w:pStyle w:val="Kopfzeile"/>
              <w:rPr>
                <w:rFonts w:ascii="Arial" w:hAnsi="Arial" w:cs="Arial"/>
              </w:rPr>
            </w:pPr>
            <w:r>
              <w:rPr>
                <w:rFonts w:ascii="Arial" w:hAnsi="Arial" w:cs="Arial"/>
              </w:rPr>
              <w:t>6.2.1</w:t>
            </w:r>
            <w:r w:rsidR="00D53456">
              <w:rPr>
                <w:rFonts w:ascii="Arial" w:hAnsi="Arial" w:cs="Arial"/>
              </w:rPr>
              <w:t>5</w:t>
            </w:r>
          </w:p>
        </w:tc>
        <w:tc>
          <w:tcPr>
            <w:tcW w:w="4536" w:type="dxa"/>
          </w:tcPr>
          <w:p w14:paraId="530BB97F" w14:textId="4546D03D" w:rsidR="007F3DB3" w:rsidRPr="007F3DB3" w:rsidRDefault="007F3DB3" w:rsidP="007F3DB3">
            <w:pPr>
              <w:rPr>
                <w:rFonts w:ascii="Arial" w:hAnsi="Arial" w:cs="Arial"/>
                <w:b/>
                <w:bCs/>
              </w:rPr>
            </w:pPr>
            <w:r w:rsidRPr="007F3DB3">
              <w:rPr>
                <w:rFonts w:ascii="Arial" w:hAnsi="Arial" w:cs="Arial"/>
                <w:b/>
                <w:bCs/>
              </w:rPr>
              <w:t xml:space="preserve">Information / Dialog </w:t>
            </w:r>
            <w:r w:rsidR="00310E5F" w:rsidRPr="007F3DB3">
              <w:rPr>
                <w:rFonts w:ascii="Arial" w:hAnsi="Arial" w:cs="Arial"/>
                <w:b/>
                <w:bCs/>
              </w:rPr>
              <w:t xml:space="preserve">mit </w:t>
            </w:r>
            <w:r w:rsidR="00BE55E6" w:rsidRPr="00BE55E6">
              <w:rPr>
                <w:rFonts w:ascii="Arial" w:hAnsi="Arial" w:cs="Arial"/>
                <w:b/>
                <w:bCs/>
              </w:rPr>
              <w:t>Pat.</w:t>
            </w:r>
          </w:p>
          <w:p w14:paraId="03D82D29" w14:textId="77777777" w:rsidR="007F3DB3" w:rsidRPr="00EA258C" w:rsidRDefault="007F3DB3" w:rsidP="007F3DB3">
            <w:pPr>
              <w:rPr>
                <w:rFonts w:ascii="Arial" w:hAnsi="Arial" w:cs="Arial"/>
              </w:rPr>
            </w:pPr>
            <w:r w:rsidRPr="00EA258C">
              <w:rPr>
                <w:rFonts w:ascii="Arial" w:hAnsi="Arial" w:cs="Arial"/>
              </w:rPr>
              <w:t>Hinsichtlich Diagnose und Therapieplanung sind ausreichende Informationen zu vermitteln und es ist ein Gespräch zu führen. Dies beinhaltet u.a.:</w:t>
            </w:r>
          </w:p>
          <w:p w14:paraId="17492037" w14:textId="77777777" w:rsidR="007F3DB3" w:rsidRPr="00EA258C" w:rsidRDefault="007F3DB3" w:rsidP="00961FDA">
            <w:pPr>
              <w:numPr>
                <w:ilvl w:val="0"/>
                <w:numId w:val="5"/>
              </w:numPr>
              <w:rPr>
                <w:rFonts w:ascii="Arial" w:hAnsi="Arial" w:cs="Arial"/>
              </w:rPr>
            </w:pPr>
            <w:r w:rsidRPr="00EA258C">
              <w:rPr>
                <w:rFonts w:ascii="Arial" w:hAnsi="Arial" w:cs="Arial"/>
              </w:rPr>
              <w:t>Darstellung alternativer Behandlungskonzepte</w:t>
            </w:r>
          </w:p>
          <w:p w14:paraId="6B6598CC" w14:textId="77777777" w:rsidR="007F3DB3" w:rsidRPr="00EA258C" w:rsidRDefault="007F3DB3" w:rsidP="00961FDA">
            <w:pPr>
              <w:numPr>
                <w:ilvl w:val="0"/>
                <w:numId w:val="5"/>
              </w:numPr>
              <w:rPr>
                <w:rFonts w:ascii="Arial" w:hAnsi="Arial" w:cs="Arial"/>
              </w:rPr>
            </w:pPr>
            <w:r w:rsidRPr="00EA258C">
              <w:rPr>
                <w:rFonts w:ascii="Arial" w:hAnsi="Arial" w:cs="Arial"/>
              </w:rPr>
              <w:t>Angebot und Vermittlung von Zweitmeinungen</w:t>
            </w:r>
          </w:p>
          <w:p w14:paraId="33A3BA81" w14:textId="77777777" w:rsidR="007F3DB3" w:rsidRPr="00EA258C" w:rsidRDefault="007F3DB3" w:rsidP="00961FDA">
            <w:pPr>
              <w:numPr>
                <w:ilvl w:val="0"/>
                <w:numId w:val="5"/>
              </w:numPr>
              <w:rPr>
                <w:rFonts w:ascii="Arial" w:hAnsi="Arial" w:cs="Arial"/>
              </w:rPr>
            </w:pPr>
            <w:r w:rsidRPr="00EA258C">
              <w:rPr>
                <w:rFonts w:ascii="Arial" w:hAnsi="Arial" w:cs="Arial"/>
              </w:rPr>
              <w:t>Entlassungsgespräche als Standard</w:t>
            </w:r>
          </w:p>
          <w:p w14:paraId="2B36AC06" w14:textId="77777777" w:rsidR="007F3DB3" w:rsidRPr="00EA258C" w:rsidRDefault="007F3DB3" w:rsidP="007F3DB3">
            <w:pPr>
              <w:rPr>
                <w:rFonts w:ascii="Arial" w:hAnsi="Arial" w:cs="Arial"/>
              </w:rPr>
            </w:pPr>
          </w:p>
          <w:p w14:paraId="6B722EC1" w14:textId="7F0AD9CB" w:rsidR="007F3DB3" w:rsidRPr="00EA258C" w:rsidRDefault="007F3DB3" w:rsidP="007F3DB3">
            <w:pPr>
              <w:rPr>
                <w:rFonts w:ascii="Arial" w:hAnsi="Arial" w:cs="Arial"/>
              </w:rPr>
            </w:pPr>
            <w:r w:rsidRPr="00EA258C">
              <w:rPr>
                <w:rFonts w:ascii="Arial" w:hAnsi="Arial" w:cs="Arial"/>
              </w:rPr>
              <w:t xml:space="preserve">Die Art und Weise der Informationsbereitstellung sowie des Dialoges ist allgemein zu beschreiben. </w:t>
            </w:r>
            <w:proofErr w:type="spellStart"/>
            <w:r w:rsidR="00BE55E6" w:rsidRPr="00BE55E6">
              <w:rPr>
                <w:rFonts w:ascii="Arial" w:hAnsi="Arial" w:cs="Arial"/>
              </w:rPr>
              <w:t>Pat.</w:t>
            </w:r>
            <w:r w:rsidRPr="00EA258C">
              <w:rPr>
                <w:rFonts w:ascii="Arial" w:hAnsi="Arial" w:cs="Arial"/>
              </w:rPr>
              <w:t>bezogen</w:t>
            </w:r>
            <w:proofErr w:type="spellEnd"/>
            <w:r w:rsidRPr="00EA258C">
              <w:rPr>
                <w:rFonts w:ascii="Arial" w:hAnsi="Arial" w:cs="Arial"/>
              </w:rPr>
              <w:t xml:space="preserve"> ist dies in Arztbriefen und Protokollen/Aufzeichnungen zu dokumentieren.</w:t>
            </w:r>
          </w:p>
        </w:tc>
        <w:tc>
          <w:tcPr>
            <w:tcW w:w="4536" w:type="dxa"/>
          </w:tcPr>
          <w:p w14:paraId="16789462" w14:textId="57EB4ADD" w:rsidR="007F3DB3" w:rsidRPr="00AC6E20" w:rsidRDefault="007F3DB3" w:rsidP="00AC6E20">
            <w:pPr>
              <w:rPr>
                <w:rFonts w:ascii="Arial" w:hAnsi="Arial" w:cs="Arial"/>
              </w:rPr>
            </w:pPr>
          </w:p>
        </w:tc>
        <w:tc>
          <w:tcPr>
            <w:tcW w:w="425" w:type="dxa"/>
          </w:tcPr>
          <w:p w14:paraId="2AE1273B" w14:textId="77777777" w:rsidR="007F3DB3" w:rsidRPr="00EA258C" w:rsidRDefault="007F3DB3" w:rsidP="007F3DB3">
            <w:pPr>
              <w:rPr>
                <w:rFonts w:ascii="Arial" w:hAnsi="Arial" w:cs="Arial"/>
              </w:rPr>
            </w:pPr>
          </w:p>
        </w:tc>
      </w:tr>
      <w:tr w:rsidR="007F3DB3" w:rsidRPr="00EA258C" w14:paraId="0DFE5D87" w14:textId="77777777" w:rsidTr="002A64D4">
        <w:trPr>
          <w:trHeight w:val="799"/>
        </w:trPr>
        <w:tc>
          <w:tcPr>
            <w:tcW w:w="779" w:type="dxa"/>
          </w:tcPr>
          <w:p w14:paraId="7B5BD9DC" w14:textId="3F3CE3CD" w:rsidR="007F3DB3" w:rsidRPr="008D1D19" w:rsidRDefault="007F3DB3" w:rsidP="008D1D19">
            <w:pPr>
              <w:rPr>
                <w:rFonts w:ascii="Arial" w:hAnsi="Arial" w:cs="Arial"/>
                <w:sz w:val="18"/>
                <w:szCs w:val="18"/>
              </w:rPr>
            </w:pPr>
            <w:r>
              <w:rPr>
                <w:rFonts w:ascii="Arial" w:hAnsi="Arial" w:cs="Arial"/>
              </w:rPr>
              <w:t>6.2.1</w:t>
            </w:r>
            <w:r w:rsidR="00D53456">
              <w:rPr>
                <w:rFonts w:ascii="Arial" w:hAnsi="Arial" w:cs="Arial"/>
              </w:rPr>
              <w:t>6</w:t>
            </w:r>
          </w:p>
        </w:tc>
        <w:tc>
          <w:tcPr>
            <w:tcW w:w="4536" w:type="dxa"/>
          </w:tcPr>
          <w:p w14:paraId="12188BE0" w14:textId="77777777" w:rsidR="007F3DB3" w:rsidRPr="008D1D19" w:rsidRDefault="007F3DB3" w:rsidP="007F3DB3">
            <w:pPr>
              <w:rPr>
                <w:rFonts w:ascii="Arial" w:hAnsi="Arial" w:cs="Arial"/>
                <w:b/>
              </w:rPr>
            </w:pPr>
            <w:r w:rsidRPr="008D1D19">
              <w:rPr>
                <w:rFonts w:ascii="Arial" w:hAnsi="Arial" w:cs="Arial"/>
                <w:b/>
              </w:rPr>
              <w:t>Schemata für systemische Therapie</w:t>
            </w:r>
          </w:p>
          <w:p w14:paraId="52BAC965" w14:textId="77777777" w:rsidR="007F3DB3" w:rsidRPr="008D1D19" w:rsidRDefault="007F3DB3"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Die Erstellung / Änderung bestehender Therapieschemata hat durch eine geregelte Freigabe zu erfolgen.</w:t>
            </w:r>
          </w:p>
          <w:p w14:paraId="62CD0A4C" w14:textId="77777777" w:rsidR="007F3DB3" w:rsidRPr="008D1D19" w:rsidRDefault="007F3DB3"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Vor Freigabe oder Änderung der Therapieschemata kann die Expertise der Apotheker eingeholt werden.</w:t>
            </w:r>
          </w:p>
          <w:p w14:paraId="6F10E0F2" w14:textId="77777777" w:rsidR="007F3DB3" w:rsidRPr="008D1D19" w:rsidRDefault="007F3DB3"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 xml:space="preserve">Die Therapieschemata sind vor unbeabsichtigter Veränderung zu schützen </w:t>
            </w:r>
          </w:p>
          <w:p w14:paraId="75928DDC" w14:textId="77777777" w:rsidR="007F3DB3" w:rsidRPr="008D1D19" w:rsidRDefault="007F3DB3" w:rsidP="006D039F">
            <w:pPr>
              <w:pStyle w:val="Kopfzeile"/>
              <w:numPr>
                <w:ilvl w:val="0"/>
                <w:numId w:val="51"/>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 xml:space="preserve">Die Therapieschemata sind zwischen den ambulanten und stationären Einheiten vergleichbar. </w:t>
            </w:r>
          </w:p>
          <w:p w14:paraId="12592B22" w14:textId="77777777" w:rsidR="007F3DB3" w:rsidRPr="008D1D19" w:rsidRDefault="007F3DB3" w:rsidP="007F3DB3">
            <w:pPr>
              <w:tabs>
                <w:tab w:val="num" w:pos="214"/>
              </w:tabs>
              <w:ind w:left="214" w:hanging="214"/>
              <w:rPr>
                <w:rFonts w:ascii="Arial" w:hAnsi="Arial" w:cs="Arial"/>
              </w:rPr>
            </w:pPr>
          </w:p>
          <w:p w14:paraId="01D874B9" w14:textId="77777777" w:rsidR="007F3DB3" w:rsidRPr="008D1D19" w:rsidRDefault="007F3DB3" w:rsidP="007F3DB3">
            <w:pPr>
              <w:tabs>
                <w:tab w:val="num" w:pos="214"/>
              </w:tabs>
              <w:ind w:left="214" w:hanging="214"/>
              <w:rPr>
                <w:rFonts w:ascii="Arial" w:hAnsi="Arial" w:cs="Arial"/>
              </w:rPr>
            </w:pPr>
            <w:r w:rsidRPr="008D1D19">
              <w:rPr>
                <w:rFonts w:ascii="Arial" w:hAnsi="Arial" w:cs="Arial"/>
              </w:rPr>
              <w:t>Therapiepläne</w:t>
            </w:r>
          </w:p>
          <w:p w14:paraId="0DC1CE54" w14:textId="3C71A71E" w:rsidR="007F3DB3" w:rsidRPr="008D1D19" w:rsidRDefault="007F3DB3" w:rsidP="006D039F">
            <w:pPr>
              <w:pStyle w:val="Kopfzeile"/>
              <w:numPr>
                <w:ilvl w:val="0"/>
                <w:numId w:val="55"/>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Jede Planung einer systemischen Therapie hat nach einem Therapieschema zu erfolgen.</w:t>
            </w:r>
            <w:r w:rsidR="008D1D19" w:rsidRPr="008D1D19">
              <w:rPr>
                <w:rFonts w:ascii="Arial" w:hAnsi="Arial" w:cs="Arial"/>
                <w:lang w:bidi="ar-SA"/>
              </w:rPr>
              <w:t xml:space="preserve"> </w:t>
            </w:r>
            <w:r w:rsidRPr="008D1D19">
              <w:rPr>
                <w:rFonts w:ascii="Arial" w:hAnsi="Arial" w:cs="Arial"/>
                <w:lang w:bidi="ar-SA"/>
              </w:rPr>
              <w:t>Die Therapieplanung ist zu überprüfen und freizugeben.</w:t>
            </w:r>
          </w:p>
        </w:tc>
        <w:tc>
          <w:tcPr>
            <w:tcW w:w="4536" w:type="dxa"/>
          </w:tcPr>
          <w:p w14:paraId="5F151FD7" w14:textId="6F6D7EE9" w:rsidR="007F3DB3" w:rsidRPr="00AC6E20" w:rsidRDefault="007F3DB3" w:rsidP="00AC6E20">
            <w:pPr>
              <w:rPr>
                <w:rFonts w:ascii="Arial" w:hAnsi="Arial" w:cs="Arial"/>
              </w:rPr>
            </w:pPr>
          </w:p>
        </w:tc>
        <w:tc>
          <w:tcPr>
            <w:tcW w:w="425" w:type="dxa"/>
          </w:tcPr>
          <w:p w14:paraId="48736534" w14:textId="77777777" w:rsidR="007F3DB3" w:rsidRPr="00EA258C" w:rsidRDefault="007F3DB3" w:rsidP="007F3DB3">
            <w:pPr>
              <w:rPr>
                <w:rFonts w:ascii="Arial" w:hAnsi="Arial" w:cs="Arial"/>
              </w:rPr>
            </w:pPr>
          </w:p>
        </w:tc>
      </w:tr>
      <w:tr w:rsidR="007F3DB3" w:rsidRPr="00EA258C" w14:paraId="39B67848" w14:textId="77777777" w:rsidTr="002A64D4">
        <w:tc>
          <w:tcPr>
            <w:tcW w:w="779" w:type="dxa"/>
          </w:tcPr>
          <w:p w14:paraId="22EED35C" w14:textId="4D488FBD" w:rsidR="007F3DB3" w:rsidRPr="00EA258C" w:rsidRDefault="007F3DB3" w:rsidP="007F3DB3">
            <w:pPr>
              <w:pStyle w:val="Kopfzeile"/>
              <w:rPr>
                <w:rFonts w:ascii="Arial" w:hAnsi="Arial" w:cs="Arial"/>
              </w:rPr>
            </w:pPr>
            <w:r>
              <w:rPr>
                <w:rFonts w:ascii="Arial" w:hAnsi="Arial" w:cs="Arial"/>
              </w:rPr>
              <w:t>6.2.1</w:t>
            </w:r>
            <w:r w:rsidR="00D53456">
              <w:rPr>
                <w:rFonts w:ascii="Arial" w:hAnsi="Arial" w:cs="Arial"/>
              </w:rPr>
              <w:t>7</w:t>
            </w:r>
          </w:p>
        </w:tc>
        <w:tc>
          <w:tcPr>
            <w:tcW w:w="4536" w:type="dxa"/>
          </w:tcPr>
          <w:p w14:paraId="3F2F3F66" w14:textId="77777777" w:rsidR="007F3DB3" w:rsidRPr="007F3DB3" w:rsidRDefault="007F3DB3" w:rsidP="007F3DB3">
            <w:pPr>
              <w:autoSpaceDE w:val="0"/>
              <w:autoSpaceDN w:val="0"/>
              <w:adjustRightInd w:val="0"/>
              <w:rPr>
                <w:rFonts w:ascii="Arial" w:hAnsi="Arial" w:cs="Arial"/>
                <w:b/>
              </w:rPr>
            </w:pPr>
            <w:r w:rsidRPr="007F3DB3">
              <w:rPr>
                <w:rFonts w:ascii="Arial" w:hAnsi="Arial" w:cs="Arial"/>
                <w:b/>
              </w:rPr>
              <w:t>Fort-/Weiterbildung</w:t>
            </w:r>
          </w:p>
          <w:p w14:paraId="129FF0C4" w14:textId="77777777" w:rsidR="007F3DB3" w:rsidRPr="00EA258C" w:rsidRDefault="007F3DB3" w:rsidP="00961FDA">
            <w:pPr>
              <w:numPr>
                <w:ilvl w:val="0"/>
                <w:numId w:val="31"/>
              </w:numPr>
              <w:autoSpaceDE w:val="0"/>
              <w:autoSpaceDN w:val="0"/>
              <w:adjustRightInd w:val="0"/>
              <w:rPr>
                <w:rFonts w:ascii="Arial" w:hAnsi="Arial" w:cs="Arial"/>
              </w:rPr>
            </w:pPr>
            <w:r w:rsidRPr="00EA258C">
              <w:rPr>
                <w:rFonts w:ascii="Arial" w:hAnsi="Arial" w:cs="Arial"/>
              </w:rPr>
              <w:t>Es ist ein Qualifizierungsplan für das medizinische (ärztliche, pflegerische, technische, …) Personal vorzulegen</w:t>
            </w:r>
          </w:p>
          <w:p w14:paraId="1CE45856" w14:textId="77777777" w:rsidR="007F3DB3" w:rsidRPr="00EA258C" w:rsidRDefault="007F3DB3" w:rsidP="00961FDA">
            <w:pPr>
              <w:pStyle w:val="Kopfzeile"/>
              <w:numPr>
                <w:ilvl w:val="0"/>
                <w:numId w:val="6"/>
              </w:numPr>
              <w:tabs>
                <w:tab w:val="clear" w:pos="4536"/>
                <w:tab w:val="clear" w:pos="9072"/>
              </w:tabs>
              <w:rPr>
                <w:rFonts w:ascii="Arial" w:hAnsi="Arial" w:cs="Arial"/>
              </w:rPr>
            </w:pPr>
            <w:r w:rsidRPr="00EA258C">
              <w:rPr>
                <w:rFonts w:ascii="Arial" w:hAnsi="Arial" w:cs="Arial"/>
              </w:rPr>
              <w:t>In dem Qualifizierungsplan sind die für einen Jahreszeitraum geplanten Qualifizierungen darzustellen.</w:t>
            </w:r>
          </w:p>
          <w:p w14:paraId="7F1D9981" w14:textId="77777777" w:rsidR="007F3DB3" w:rsidRPr="00EA258C" w:rsidRDefault="007F3DB3" w:rsidP="00961FDA">
            <w:pPr>
              <w:pStyle w:val="Kopfzeile"/>
              <w:numPr>
                <w:ilvl w:val="0"/>
                <w:numId w:val="6"/>
              </w:numPr>
              <w:tabs>
                <w:tab w:val="clear" w:pos="4536"/>
                <w:tab w:val="clear" w:pos="9072"/>
              </w:tabs>
              <w:rPr>
                <w:rFonts w:ascii="Arial" w:hAnsi="Arial" w:cs="Arial"/>
              </w:rPr>
            </w:pPr>
            <w:r w:rsidRPr="00EA258C">
              <w:rPr>
                <w:rFonts w:ascii="Arial" w:hAnsi="Arial" w:cs="Arial"/>
              </w:rPr>
              <w:t xml:space="preserve">Jährlicher Umfang mind. 1 spezifische Fort-/Weiterbildung pro </w:t>
            </w:r>
            <w:proofErr w:type="spellStart"/>
            <w:r w:rsidRPr="00EA258C">
              <w:rPr>
                <w:rFonts w:ascii="Arial" w:hAnsi="Arial" w:cs="Arial"/>
              </w:rPr>
              <w:t>MitarbeiterIn</w:t>
            </w:r>
            <w:proofErr w:type="spellEnd"/>
            <w:r w:rsidRPr="00EA258C">
              <w:rPr>
                <w:rFonts w:ascii="Arial" w:hAnsi="Arial" w:cs="Arial"/>
              </w:rPr>
              <w:t xml:space="preserve"> (mind. 1 Tag pro Jahr), sofern diese qualitätsrelevante Tätigkeiten für das Zentrum wahrnehmen.</w:t>
            </w:r>
          </w:p>
          <w:p w14:paraId="2D96E7E5" w14:textId="77777777" w:rsidR="007F3DB3" w:rsidRPr="00EA258C" w:rsidRDefault="007F3DB3" w:rsidP="007F3DB3">
            <w:pPr>
              <w:pStyle w:val="Kopfzeile"/>
              <w:tabs>
                <w:tab w:val="clear" w:pos="4536"/>
                <w:tab w:val="clear" w:pos="9072"/>
              </w:tabs>
              <w:rPr>
                <w:rFonts w:ascii="Arial" w:hAnsi="Arial" w:cs="Arial"/>
              </w:rPr>
            </w:pPr>
          </w:p>
          <w:p w14:paraId="114B03C0" w14:textId="77777777" w:rsidR="007F3DB3" w:rsidRPr="00EA258C" w:rsidRDefault="007F3DB3" w:rsidP="007F3DB3">
            <w:pPr>
              <w:pStyle w:val="Kopfzeile"/>
              <w:tabs>
                <w:tab w:val="clear" w:pos="4536"/>
                <w:tab w:val="clear" w:pos="9072"/>
              </w:tabs>
              <w:rPr>
                <w:rFonts w:ascii="Arial" w:hAnsi="Arial" w:cs="Arial"/>
              </w:rPr>
            </w:pPr>
            <w:r w:rsidRPr="00EA258C">
              <w:rPr>
                <w:rFonts w:ascii="Arial" w:hAnsi="Arial" w:cs="Arial"/>
              </w:rPr>
              <w:t xml:space="preserve">Sofern in den gemäß </w:t>
            </w:r>
            <w:proofErr w:type="spellStart"/>
            <w:r w:rsidRPr="00EA258C">
              <w:rPr>
                <w:rFonts w:ascii="Arial" w:hAnsi="Arial" w:cs="Arial"/>
              </w:rPr>
              <w:t>Onkologievereinbarung</w:t>
            </w:r>
            <w:proofErr w:type="spellEnd"/>
            <w:r w:rsidRPr="00EA258C">
              <w:rPr>
                <w:rFonts w:ascii="Arial" w:hAnsi="Arial" w:cs="Arial"/>
              </w:rPr>
              <w:t xml:space="preserve"> geforderte 6 Fortbildungen prostatakarzinomrelevante Inhalte abgedeckt werden, können diese hier (in Teilen) angerechnet werden.</w:t>
            </w:r>
          </w:p>
        </w:tc>
        <w:tc>
          <w:tcPr>
            <w:tcW w:w="4536" w:type="dxa"/>
          </w:tcPr>
          <w:p w14:paraId="05DBA223" w14:textId="47E056C8" w:rsidR="007F3DB3" w:rsidRPr="00AC6E20" w:rsidRDefault="007F3DB3" w:rsidP="00AC6E20">
            <w:pPr>
              <w:pStyle w:val="Kopfzeile"/>
              <w:tabs>
                <w:tab w:val="clear" w:pos="4536"/>
                <w:tab w:val="clear" w:pos="9072"/>
              </w:tabs>
              <w:rPr>
                <w:rFonts w:ascii="Arial" w:hAnsi="Arial" w:cs="Arial"/>
              </w:rPr>
            </w:pPr>
          </w:p>
        </w:tc>
        <w:tc>
          <w:tcPr>
            <w:tcW w:w="425" w:type="dxa"/>
          </w:tcPr>
          <w:p w14:paraId="55E7D3D5" w14:textId="77777777" w:rsidR="007F3DB3" w:rsidRPr="00EA258C" w:rsidRDefault="007F3DB3" w:rsidP="007F3DB3">
            <w:pPr>
              <w:rPr>
                <w:rFonts w:ascii="Arial" w:hAnsi="Arial" w:cs="Arial"/>
              </w:rPr>
            </w:pPr>
          </w:p>
        </w:tc>
      </w:tr>
    </w:tbl>
    <w:p w14:paraId="28313D32" w14:textId="77777777" w:rsidR="00FC7500" w:rsidRPr="00EA258C" w:rsidRDefault="00FC7500" w:rsidP="00FC7500">
      <w:pPr>
        <w:rPr>
          <w:rFonts w:ascii="Arial" w:hAnsi="Arial" w:cs="Arial"/>
        </w:rPr>
      </w:pPr>
    </w:p>
    <w:p w14:paraId="0405753E" w14:textId="77777777" w:rsidR="00F71B04" w:rsidRPr="00EA258C" w:rsidRDefault="00F71B04"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92299" w:rsidRPr="00477CEC" w14:paraId="6888D092" w14:textId="77777777" w:rsidTr="00C27816">
        <w:trPr>
          <w:tblHeader/>
        </w:trPr>
        <w:tc>
          <w:tcPr>
            <w:tcW w:w="10276" w:type="dxa"/>
            <w:gridSpan w:val="4"/>
            <w:tcBorders>
              <w:top w:val="nil"/>
              <w:left w:val="nil"/>
              <w:right w:val="nil"/>
            </w:tcBorders>
          </w:tcPr>
          <w:p w14:paraId="5E8FD9D1" w14:textId="2A3ABB4C" w:rsidR="00D92299" w:rsidRPr="00477CEC" w:rsidRDefault="00D92299" w:rsidP="00C27816">
            <w:pPr>
              <w:keepNext/>
              <w:tabs>
                <w:tab w:val="left" w:pos="709"/>
              </w:tabs>
              <w:outlineLvl w:val="0"/>
              <w:rPr>
                <w:rFonts w:ascii="Arial" w:hAnsi="Arial" w:cs="Arial"/>
                <w:b/>
                <w:bCs/>
              </w:rPr>
            </w:pPr>
            <w:r w:rsidRPr="00477CEC">
              <w:rPr>
                <w:rFonts w:ascii="Arial" w:hAnsi="Arial" w:cs="Arial"/>
                <w:b/>
                <w:bCs/>
              </w:rPr>
              <w:t>7</w:t>
            </w:r>
            <w:r w:rsidRPr="00477CEC">
              <w:rPr>
                <w:rFonts w:ascii="Arial" w:hAnsi="Arial" w:cs="Arial"/>
                <w:b/>
                <w:bCs/>
              </w:rPr>
              <w:tab/>
              <w:t>Radioonkologie</w:t>
            </w:r>
          </w:p>
          <w:p w14:paraId="4C976EF7" w14:textId="77777777" w:rsidR="00D92299" w:rsidRPr="00477CEC" w:rsidRDefault="00D92299" w:rsidP="002E07C9">
            <w:pPr>
              <w:pStyle w:val="Kopfzeile"/>
              <w:rPr>
                <w:rFonts w:ascii="Arial" w:hAnsi="Arial" w:cs="Arial"/>
                <w:bCs/>
              </w:rPr>
            </w:pPr>
          </w:p>
        </w:tc>
      </w:tr>
      <w:tr w:rsidR="00D92299" w:rsidRPr="00477CEC" w14:paraId="2EA896FD" w14:textId="77777777" w:rsidTr="00C27816">
        <w:trPr>
          <w:trHeight w:val="154"/>
        </w:trPr>
        <w:tc>
          <w:tcPr>
            <w:tcW w:w="779" w:type="dxa"/>
            <w:tcBorders>
              <w:top w:val="single" w:sz="4" w:space="0" w:color="auto"/>
              <w:left w:val="single" w:sz="4" w:space="0" w:color="auto"/>
            </w:tcBorders>
          </w:tcPr>
          <w:p w14:paraId="63B65EE2" w14:textId="77777777" w:rsidR="00D92299" w:rsidRPr="00B00956" w:rsidRDefault="00D92299" w:rsidP="00C27816">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6662E8E1" w14:textId="77777777" w:rsidR="00D92299" w:rsidRPr="00477CEC" w:rsidRDefault="00D92299" w:rsidP="00C27816">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B8CE556" w14:textId="77777777" w:rsidR="00D92299" w:rsidRPr="00477CEC" w:rsidRDefault="00D92299" w:rsidP="00C27816">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7472022" w14:textId="77777777" w:rsidR="00D92299" w:rsidRPr="00477CEC" w:rsidRDefault="00D92299" w:rsidP="00C27816">
            <w:pPr>
              <w:rPr>
                <w:rFonts w:ascii="Arial" w:hAnsi="Arial" w:cs="Arial"/>
              </w:rPr>
            </w:pPr>
          </w:p>
        </w:tc>
      </w:tr>
      <w:tr w:rsidR="000D2375" w:rsidRPr="00477CEC" w14:paraId="684C8580" w14:textId="77777777" w:rsidTr="00C27816">
        <w:tc>
          <w:tcPr>
            <w:tcW w:w="779" w:type="dxa"/>
          </w:tcPr>
          <w:p w14:paraId="14B52B33" w14:textId="77777777" w:rsidR="000D2375" w:rsidRPr="00787E30" w:rsidRDefault="000D2375" w:rsidP="000D2375">
            <w:pPr>
              <w:rPr>
                <w:rFonts w:ascii="Arial" w:hAnsi="Arial" w:cs="Arial"/>
              </w:rPr>
            </w:pPr>
            <w:r w:rsidRPr="00787E30">
              <w:rPr>
                <w:rFonts w:ascii="Arial" w:hAnsi="Arial" w:cs="Arial"/>
              </w:rPr>
              <w:t>7.0</w:t>
            </w:r>
          </w:p>
        </w:tc>
        <w:tc>
          <w:tcPr>
            <w:tcW w:w="4536" w:type="dxa"/>
          </w:tcPr>
          <w:p w14:paraId="0546FB5A" w14:textId="77777777" w:rsidR="000D2375" w:rsidRPr="00787E30" w:rsidRDefault="000D2375" w:rsidP="000D2375">
            <w:pPr>
              <w:pStyle w:val="Kopfzeile"/>
              <w:rPr>
                <w:rFonts w:ascii="Arial" w:hAnsi="Arial" w:cs="Arial"/>
              </w:rPr>
            </w:pPr>
            <w:r w:rsidRPr="00787E3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6A36C733" w14:textId="77777777" w:rsidR="007F3DB3" w:rsidRPr="00787E30" w:rsidRDefault="007F3DB3" w:rsidP="000D2375">
            <w:pPr>
              <w:pStyle w:val="Kopfzeile"/>
              <w:rPr>
                <w:rFonts w:ascii="Arial" w:hAnsi="Arial" w:cs="Arial"/>
                <w:sz w:val="22"/>
                <w:szCs w:val="22"/>
              </w:rPr>
            </w:pPr>
          </w:p>
          <w:p w14:paraId="299B3752" w14:textId="48628352" w:rsidR="000D2375" w:rsidRPr="00787E30" w:rsidRDefault="007F3DB3" w:rsidP="000D2375">
            <w:pPr>
              <w:rPr>
                <w:rFonts w:ascii="Arial" w:hAnsi="Arial" w:cs="Arial"/>
              </w:rPr>
            </w:pPr>
            <w:r w:rsidRPr="005B09BF">
              <w:rPr>
                <w:rFonts w:ascii="Arial" w:hAnsi="Arial" w:cs="Arial"/>
              </w:rPr>
              <w:t xml:space="preserve">Download organübergreifender „Erhebungsbogen Radioonkologie“ unter </w:t>
            </w:r>
            <w:hyperlink r:id="rId10" w:history="1">
              <w:r w:rsidR="005076B7" w:rsidRPr="002C6D05">
                <w:rPr>
                  <w:rStyle w:val="Hyperlink"/>
                  <w:rFonts w:ascii="Arial" w:hAnsi="Arial" w:cs="Arial"/>
                </w:rPr>
                <w:t>www.krebsgesellschaft.de/zertdokumente.html</w:t>
              </w:r>
            </w:hyperlink>
            <w:r w:rsidR="005076B7">
              <w:t xml:space="preserve"> </w:t>
            </w:r>
            <w:r w:rsidRPr="005B09BF">
              <w:rPr>
                <w:rFonts w:ascii="Arial" w:hAnsi="Arial" w:cs="Arial"/>
              </w:rPr>
              <w:t xml:space="preserve"> oder </w:t>
            </w:r>
            <w:hyperlink r:id="rId11" w:history="1">
              <w:r w:rsidRPr="005B09BF">
                <w:rPr>
                  <w:rStyle w:val="Hyperlink"/>
                  <w:rFonts w:ascii="Arial" w:hAnsi="Arial" w:cs="Arial"/>
                </w:rPr>
                <w:t>www.onkozert.de</w:t>
              </w:r>
            </w:hyperlink>
            <w:r w:rsidR="000D2375" w:rsidRPr="00787E30">
              <w:rPr>
                <w:rFonts w:ascii="Arial" w:hAnsi="Arial" w:cs="Arial"/>
              </w:rPr>
              <w:t>.</w:t>
            </w:r>
          </w:p>
        </w:tc>
        <w:tc>
          <w:tcPr>
            <w:tcW w:w="4536" w:type="dxa"/>
          </w:tcPr>
          <w:p w14:paraId="42A60261" w14:textId="2C91DBE4" w:rsidR="000D2375" w:rsidRPr="00787E30" w:rsidRDefault="000D2375" w:rsidP="000D2375">
            <w:pPr>
              <w:rPr>
                <w:rFonts w:ascii="Arial" w:hAnsi="Arial" w:cs="Arial"/>
              </w:rPr>
            </w:pPr>
          </w:p>
        </w:tc>
        <w:tc>
          <w:tcPr>
            <w:tcW w:w="425" w:type="dxa"/>
          </w:tcPr>
          <w:p w14:paraId="75B628EA" w14:textId="77777777" w:rsidR="000D2375" w:rsidRPr="00477CEC" w:rsidRDefault="000D2375" w:rsidP="000D2375">
            <w:pPr>
              <w:rPr>
                <w:rFonts w:ascii="Arial" w:hAnsi="Arial" w:cs="Arial"/>
              </w:rPr>
            </w:pPr>
          </w:p>
        </w:tc>
      </w:tr>
    </w:tbl>
    <w:p w14:paraId="5AAA804D" w14:textId="5E524691" w:rsidR="00D92299" w:rsidRDefault="00D92299" w:rsidP="00D92299">
      <w:pPr>
        <w:rPr>
          <w:rFonts w:ascii="Arial" w:hAnsi="Arial"/>
        </w:rPr>
      </w:pPr>
    </w:p>
    <w:p w14:paraId="30B7AB56" w14:textId="1134D32B" w:rsidR="00BE55E6" w:rsidRDefault="00BE55E6" w:rsidP="00D9229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3FC0" w:rsidRPr="00477CEC" w14:paraId="6A4733B3" w14:textId="77777777" w:rsidTr="008215DE">
        <w:trPr>
          <w:cantSplit/>
          <w:tblHeader/>
        </w:trPr>
        <w:tc>
          <w:tcPr>
            <w:tcW w:w="10276" w:type="dxa"/>
            <w:gridSpan w:val="4"/>
            <w:tcBorders>
              <w:top w:val="nil"/>
              <w:left w:val="nil"/>
              <w:bottom w:val="nil"/>
              <w:right w:val="nil"/>
            </w:tcBorders>
          </w:tcPr>
          <w:p w14:paraId="1EE81C19" w14:textId="77777777" w:rsidR="00AD3FC0" w:rsidRPr="00477CEC" w:rsidRDefault="00AD3FC0" w:rsidP="008215DE">
            <w:pPr>
              <w:tabs>
                <w:tab w:val="left" w:pos="709"/>
              </w:tabs>
              <w:rPr>
                <w:rFonts w:ascii="Arial" w:hAnsi="Arial"/>
                <w:b/>
              </w:rPr>
            </w:pPr>
            <w:r w:rsidRPr="00477CEC">
              <w:rPr>
                <w:rFonts w:ascii="Arial" w:hAnsi="Arial"/>
                <w:b/>
              </w:rPr>
              <w:t>8</w:t>
            </w:r>
            <w:r w:rsidRPr="00477CEC">
              <w:rPr>
                <w:rFonts w:ascii="Arial" w:hAnsi="Arial"/>
                <w:b/>
              </w:rPr>
              <w:tab/>
              <w:t>Pathologie</w:t>
            </w:r>
          </w:p>
          <w:p w14:paraId="498ABB7B" w14:textId="77777777" w:rsidR="00AD3FC0" w:rsidRPr="00B00956" w:rsidRDefault="00AD3FC0" w:rsidP="008215DE">
            <w:pPr>
              <w:pStyle w:val="Kopfzeile"/>
              <w:rPr>
                <w:rFonts w:ascii="Arial" w:hAnsi="Arial" w:cs="Arial"/>
                <w:bCs/>
              </w:rPr>
            </w:pPr>
          </w:p>
        </w:tc>
      </w:tr>
      <w:tr w:rsidR="00AD3FC0" w:rsidRPr="00477CEC" w14:paraId="64C84FC6" w14:textId="77777777" w:rsidTr="008215DE">
        <w:trPr>
          <w:trHeight w:val="154"/>
        </w:trPr>
        <w:tc>
          <w:tcPr>
            <w:tcW w:w="779" w:type="dxa"/>
            <w:tcBorders>
              <w:top w:val="single" w:sz="4" w:space="0" w:color="auto"/>
              <w:left w:val="single" w:sz="4" w:space="0" w:color="auto"/>
            </w:tcBorders>
          </w:tcPr>
          <w:p w14:paraId="489747F2" w14:textId="77777777" w:rsidR="00AD3FC0" w:rsidRPr="00B00956" w:rsidRDefault="00AD3FC0" w:rsidP="008215DE">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6EAFFAA9" w14:textId="77777777" w:rsidR="00AD3FC0" w:rsidRPr="00477CEC" w:rsidRDefault="00AD3FC0" w:rsidP="008215DE">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03006E0" w14:textId="77777777" w:rsidR="00AD3FC0" w:rsidRPr="00477CEC" w:rsidRDefault="00AD3FC0" w:rsidP="008215DE">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D84A559" w14:textId="77777777" w:rsidR="00AD3FC0" w:rsidRPr="00477CEC" w:rsidRDefault="00AD3FC0" w:rsidP="008215DE">
            <w:pPr>
              <w:rPr>
                <w:rFonts w:ascii="Arial" w:hAnsi="Arial" w:cs="Arial"/>
              </w:rPr>
            </w:pPr>
          </w:p>
        </w:tc>
      </w:tr>
      <w:tr w:rsidR="00AD3FC0" w:rsidRPr="00477CEC" w14:paraId="5F7A2C8D" w14:textId="77777777" w:rsidTr="008215DE">
        <w:tc>
          <w:tcPr>
            <w:tcW w:w="779" w:type="dxa"/>
          </w:tcPr>
          <w:p w14:paraId="73A9564A" w14:textId="77777777" w:rsidR="00AD3FC0" w:rsidRPr="00787E30" w:rsidRDefault="00AD3FC0" w:rsidP="008215DE">
            <w:pPr>
              <w:jc w:val="both"/>
              <w:rPr>
                <w:rFonts w:ascii="Arial" w:hAnsi="Arial" w:cs="Arial"/>
              </w:rPr>
            </w:pPr>
            <w:r w:rsidRPr="00787E30">
              <w:rPr>
                <w:rFonts w:ascii="Arial" w:hAnsi="Arial" w:cs="Arial"/>
              </w:rPr>
              <w:t>8.0</w:t>
            </w:r>
          </w:p>
        </w:tc>
        <w:tc>
          <w:tcPr>
            <w:tcW w:w="4536" w:type="dxa"/>
          </w:tcPr>
          <w:p w14:paraId="42603C49" w14:textId="77777777" w:rsidR="00AD3FC0" w:rsidRPr="00787E30" w:rsidRDefault="00AD3FC0" w:rsidP="008215DE">
            <w:pPr>
              <w:pStyle w:val="Kopfzeile"/>
              <w:rPr>
                <w:rFonts w:ascii="Arial" w:hAnsi="Arial" w:cs="Arial"/>
              </w:rPr>
            </w:pPr>
            <w:r w:rsidRPr="00787E30">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0F5897A" w14:textId="77777777" w:rsidR="00AD3FC0" w:rsidRPr="00787E30" w:rsidRDefault="00AD3FC0" w:rsidP="008215DE">
            <w:pPr>
              <w:pStyle w:val="Kopfzeile"/>
              <w:rPr>
                <w:rFonts w:ascii="Arial" w:hAnsi="Arial" w:cs="Arial"/>
                <w:sz w:val="22"/>
                <w:szCs w:val="22"/>
              </w:rPr>
            </w:pPr>
          </w:p>
          <w:p w14:paraId="66A7AF56" w14:textId="77777777" w:rsidR="00AD3FC0" w:rsidRPr="00787E30" w:rsidRDefault="00AD3FC0" w:rsidP="008215DE">
            <w:pPr>
              <w:pStyle w:val="Kopfzeile"/>
              <w:tabs>
                <w:tab w:val="clear" w:pos="4536"/>
                <w:tab w:val="clear" w:pos="9072"/>
              </w:tabs>
              <w:rPr>
                <w:rFonts w:ascii="Arial" w:hAnsi="Arial" w:cs="Arial"/>
              </w:rPr>
            </w:pPr>
            <w:r w:rsidRPr="005B09BF">
              <w:rPr>
                <w:rFonts w:ascii="Arial" w:hAnsi="Arial" w:cs="Arial"/>
              </w:rPr>
              <w:t xml:space="preserve">Download organübergreifender „Erhebungsbogen Pathologie“ unter </w:t>
            </w:r>
            <w:hyperlink r:id="rId12" w:history="1">
              <w:r w:rsidRPr="005076B7">
                <w:rPr>
                  <w:rStyle w:val="Hyperlink"/>
                  <w:rFonts w:ascii="Arial" w:hAnsi="Arial" w:cs="Arial"/>
                </w:rPr>
                <w:t>www.krebsgesellschaft.de/zertdokumente.html</w:t>
              </w:r>
            </w:hyperlink>
            <w:r w:rsidRPr="005B09BF">
              <w:rPr>
                <w:rFonts w:ascii="Arial" w:hAnsi="Arial" w:cs="Arial"/>
              </w:rPr>
              <w:t xml:space="preserve"> oder </w:t>
            </w:r>
            <w:hyperlink r:id="rId13" w:history="1">
              <w:r w:rsidRPr="005B09BF">
                <w:rPr>
                  <w:rStyle w:val="Hyperlink"/>
                  <w:rFonts w:ascii="Arial" w:hAnsi="Arial" w:cs="Arial"/>
                </w:rPr>
                <w:t>www.onkozert.de</w:t>
              </w:r>
            </w:hyperlink>
            <w:r w:rsidRPr="005B09BF">
              <w:rPr>
                <w:rFonts w:ascii="Arial" w:hAnsi="Arial" w:cs="Arial"/>
                <w:b/>
              </w:rPr>
              <w:t>.</w:t>
            </w:r>
          </w:p>
        </w:tc>
        <w:tc>
          <w:tcPr>
            <w:tcW w:w="4536" w:type="dxa"/>
          </w:tcPr>
          <w:p w14:paraId="49FE61EA" w14:textId="77777777" w:rsidR="00AD3FC0" w:rsidRPr="00787E30" w:rsidRDefault="00AD3FC0" w:rsidP="008215DE">
            <w:pPr>
              <w:rPr>
                <w:rFonts w:ascii="Arial" w:hAnsi="Arial" w:cs="Arial"/>
              </w:rPr>
            </w:pPr>
          </w:p>
        </w:tc>
        <w:tc>
          <w:tcPr>
            <w:tcW w:w="425" w:type="dxa"/>
          </w:tcPr>
          <w:p w14:paraId="3EFF33FC" w14:textId="77777777" w:rsidR="00AD3FC0" w:rsidRPr="00477CEC" w:rsidRDefault="00AD3FC0" w:rsidP="008215DE">
            <w:pPr>
              <w:rPr>
                <w:rFonts w:ascii="Arial" w:hAnsi="Arial" w:cs="Arial"/>
              </w:rPr>
            </w:pPr>
          </w:p>
        </w:tc>
      </w:tr>
    </w:tbl>
    <w:p w14:paraId="612473B7" w14:textId="77777777" w:rsidR="005B6D76" w:rsidRPr="00477CEC" w:rsidRDefault="005B6D76" w:rsidP="00D92299">
      <w:pPr>
        <w:rPr>
          <w:rFonts w:ascii="Arial" w:hAnsi="Arial"/>
        </w:rPr>
      </w:pPr>
    </w:p>
    <w:p w14:paraId="687971B8" w14:textId="77777777" w:rsidR="00C540A3" w:rsidRPr="00C540A3" w:rsidRDefault="00C540A3" w:rsidP="00FC7500">
      <w:pPr>
        <w:rPr>
          <w:rFonts w:ascii="Arial" w:hAnsi="Arial" w:cs="Arial"/>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4655C" w:rsidRPr="00EA258C" w14:paraId="7CC66D95" w14:textId="77777777" w:rsidTr="000D2375">
        <w:trPr>
          <w:cantSplit/>
          <w:tblHeader/>
        </w:trPr>
        <w:tc>
          <w:tcPr>
            <w:tcW w:w="10276" w:type="dxa"/>
            <w:gridSpan w:val="4"/>
            <w:tcBorders>
              <w:top w:val="nil"/>
              <w:left w:val="nil"/>
              <w:bottom w:val="nil"/>
              <w:right w:val="nil"/>
            </w:tcBorders>
          </w:tcPr>
          <w:p w14:paraId="0D21022C" w14:textId="77777777" w:rsidR="0014655C" w:rsidRPr="00EA258C" w:rsidRDefault="0014655C" w:rsidP="00D92299">
            <w:pPr>
              <w:pStyle w:val="Kopfzeile"/>
              <w:tabs>
                <w:tab w:val="clear" w:pos="4536"/>
                <w:tab w:val="clear" w:pos="9072"/>
              </w:tabs>
              <w:rPr>
                <w:rFonts w:ascii="Arial" w:hAnsi="Arial" w:cs="Arial"/>
                <w:b/>
              </w:rPr>
            </w:pPr>
            <w:r w:rsidRPr="00EA258C">
              <w:rPr>
                <w:rFonts w:ascii="Arial" w:hAnsi="Arial" w:cs="Arial"/>
                <w:b/>
              </w:rPr>
              <w:t>9</w:t>
            </w:r>
            <w:r w:rsidRPr="00EA258C">
              <w:rPr>
                <w:rFonts w:ascii="Arial" w:hAnsi="Arial" w:cs="Arial"/>
                <w:b/>
              </w:rPr>
              <w:tab/>
              <w:t>Palliativversorgung und Hospizarbeit</w:t>
            </w:r>
          </w:p>
          <w:p w14:paraId="465D1A4A" w14:textId="77777777" w:rsidR="0014655C" w:rsidRPr="00EA258C" w:rsidRDefault="0014655C" w:rsidP="00D92299">
            <w:pPr>
              <w:pStyle w:val="Kopfzeile"/>
              <w:tabs>
                <w:tab w:val="clear" w:pos="4536"/>
                <w:tab w:val="clear" w:pos="9072"/>
              </w:tabs>
              <w:rPr>
                <w:rFonts w:ascii="Arial" w:hAnsi="Arial" w:cs="Arial"/>
                <w:b/>
              </w:rPr>
            </w:pPr>
          </w:p>
        </w:tc>
      </w:tr>
      <w:tr w:rsidR="00A776FB" w:rsidRPr="00EA258C" w14:paraId="29812BA7" w14:textId="77777777" w:rsidTr="000D2375">
        <w:trPr>
          <w:tblHeader/>
        </w:trPr>
        <w:tc>
          <w:tcPr>
            <w:tcW w:w="779" w:type="dxa"/>
            <w:tcBorders>
              <w:top w:val="single" w:sz="4" w:space="0" w:color="auto"/>
              <w:left w:val="single" w:sz="4" w:space="0" w:color="auto"/>
            </w:tcBorders>
          </w:tcPr>
          <w:p w14:paraId="6366F220" w14:textId="77777777" w:rsidR="00A776FB" w:rsidRPr="00EA258C" w:rsidRDefault="00A776FB" w:rsidP="00D92299">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F639F58" w14:textId="77777777" w:rsidR="00A776FB" w:rsidRPr="00EA258C" w:rsidRDefault="00A776FB" w:rsidP="00D92299">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BE4FE7D" w14:textId="77777777" w:rsidR="00A776FB" w:rsidRPr="00EA258C" w:rsidRDefault="00A776FB" w:rsidP="00D92299">
            <w:pPr>
              <w:jc w:val="center"/>
              <w:rPr>
                <w:rFonts w:ascii="Arial" w:hAnsi="Arial" w:cs="Arial"/>
              </w:rPr>
            </w:pPr>
            <w:r w:rsidRPr="00EA258C">
              <w:rPr>
                <w:rFonts w:ascii="Arial" w:hAnsi="Arial" w:cs="Arial"/>
              </w:rPr>
              <w:t xml:space="preserve">Erläuterungen des </w:t>
            </w:r>
            <w:r w:rsidR="00EA4AED" w:rsidRPr="00EA258C">
              <w:rPr>
                <w:rFonts w:ascii="Arial" w:hAnsi="Arial" w:cs="Arial"/>
              </w:rPr>
              <w:t>Z</w:t>
            </w:r>
            <w:r w:rsidRPr="00EA258C">
              <w:rPr>
                <w:rFonts w:ascii="Arial" w:hAnsi="Arial" w:cs="Arial"/>
              </w:rPr>
              <w:t>entrums</w:t>
            </w:r>
          </w:p>
        </w:tc>
        <w:tc>
          <w:tcPr>
            <w:tcW w:w="425" w:type="dxa"/>
            <w:tcBorders>
              <w:top w:val="single" w:sz="4" w:space="0" w:color="auto"/>
            </w:tcBorders>
          </w:tcPr>
          <w:p w14:paraId="0B03BD48" w14:textId="77777777" w:rsidR="00A776FB" w:rsidRPr="00EA258C" w:rsidRDefault="00A776FB" w:rsidP="00D92299">
            <w:pPr>
              <w:jc w:val="center"/>
              <w:rPr>
                <w:rFonts w:ascii="Arial" w:hAnsi="Arial" w:cs="Arial"/>
                <w:b/>
              </w:rPr>
            </w:pPr>
          </w:p>
        </w:tc>
      </w:tr>
      <w:tr w:rsidR="0077699B" w:rsidRPr="00EA258C" w14:paraId="65CBAD84" w14:textId="77777777" w:rsidTr="000D2375">
        <w:tc>
          <w:tcPr>
            <w:tcW w:w="779" w:type="dxa"/>
          </w:tcPr>
          <w:p w14:paraId="5B747DDB" w14:textId="77777777" w:rsidR="0077699B" w:rsidRPr="00212D40" w:rsidRDefault="0077699B" w:rsidP="0077699B">
            <w:pPr>
              <w:pStyle w:val="Kopfzeile"/>
              <w:rPr>
                <w:rFonts w:ascii="Arial" w:hAnsi="Arial" w:cs="Arial"/>
              </w:rPr>
            </w:pPr>
            <w:r w:rsidRPr="00212D40">
              <w:rPr>
                <w:rFonts w:ascii="Arial" w:hAnsi="Arial" w:cs="Arial"/>
              </w:rPr>
              <w:t>9.1</w:t>
            </w:r>
          </w:p>
          <w:p w14:paraId="1F0D32BF" w14:textId="77777777" w:rsidR="0077699B" w:rsidRPr="00212D40" w:rsidRDefault="0077699B" w:rsidP="0077699B">
            <w:pPr>
              <w:jc w:val="center"/>
              <w:rPr>
                <w:rFonts w:ascii="Arial" w:hAnsi="Arial" w:cs="Arial"/>
                <w:sz w:val="12"/>
                <w:szCs w:val="12"/>
              </w:rPr>
            </w:pPr>
          </w:p>
        </w:tc>
        <w:tc>
          <w:tcPr>
            <w:tcW w:w="4536" w:type="dxa"/>
          </w:tcPr>
          <w:p w14:paraId="3D635FAC" w14:textId="598B9E83" w:rsidR="0077699B" w:rsidRPr="00EF2496" w:rsidRDefault="0077699B" w:rsidP="0077699B">
            <w:pPr>
              <w:numPr>
                <w:ilvl w:val="0"/>
                <w:numId w:val="14"/>
              </w:numPr>
              <w:tabs>
                <w:tab w:val="clear" w:pos="357"/>
                <w:tab w:val="num" w:pos="214"/>
              </w:tabs>
              <w:ind w:left="214" w:hanging="214"/>
              <w:rPr>
                <w:rFonts w:ascii="Arial" w:hAnsi="Arial" w:cs="Arial"/>
              </w:rPr>
            </w:pPr>
            <w:r w:rsidRPr="00EF2496">
              <w:rPr>
                <w:rFonts w:ascii="Arial" w:hAnsi="Arial" w:cs="Arial"/>
              </w:rPr>
              <w:t xml:space="preserve">Es sind jeweils Kooperationsvereinbarungen mit Kooperationspartnern der spezialisierten stationären und ambulanten Palliativversorgung und stationären Hospizen nachzuweisen. Regionale Konzepte zur Integration der Palliativversorgung sind auf der Basis des Behandlungspfades für </w:t>
            </w:r>
            <w:r w:rsidR="00BE55E6" w:rsidRPr="00BE55E6">
              <w:rPr>
                <w:rFonts w:ascii="Arial" w:hAnsi="Arial" w:cs="Arial"/>
              </w:rPr>
              <w:t xml:space="preserve">Pat. </w:t>
            </w:r>
            <w:r w:rsidRPr="00EF2496">
              <w:rPr>
                <w:rFonts w:ascii="Arial" w:hAnsi="Arial" w:cs="Arial"/>
              </w:rPr>
              <w:t>und Angehörige aus der S3-Leitlinie Palliativmedizin (Abb. 3, S. 174) unter Nennung aller Beteiligten zu beschreiben.</w:t>
            </w:r>
          </w:p>
          <w:p w14:paraId="285A1D68" w14:textId="77777777" w:rsidR="0077699B" w:rsidRPr="00EF2496" w:rsidRDefault="0077699B" w:rsidP="0077699B">
            <w:pPr>
              <w:numPr>
                <w:ilvl w:val="0"/>
                <w:numId w:val="14"/>
              </w:numPr>
              <w:tabs>
                <w:tab w:val="clear" w:pos="357"/>
                <w:tab w:val="num" w:pos="214"/>
              </w:tabs>
              <w:ind w:left="214" w:hanging="214"/>
              <w:rPr>
                <w:rFonts w:ascii="Arial" w:hAnsi="Arial" w:cs="Arial"/>
              </w:rPr>
            </w:pPr>
            <w:r w:rsidRPr="00EF2496">
              <w:rPr>
                <w:rFonts w:ascii="Arial" w:hAnsi="Arial" w:cs="Arial"/>
              </w:rPr>
              <w:t>Ein Arzt mit Zusatzweiterbildung Palliativmedizin muss für Konsile und Tumorkonferenzen zur Verfügung stehen.</w:t>
            </w:r>
          </w:p>
          <w:p w14:paraId="2426E30B" w14:textId="19E53A9C" w:rsidR="0077699B" w:rsidRPr="00EF2496" w:rsidRDefault="0077699B" w:rsidP="0077699B">
            <w:pPr>
              <w:pStyle w:val="Listenabsatz"/>
              <w:numPr>
                <w:ilvl w:val="0"/>
                <w:numId w:val="14"/>
              </w:numPr>
              <w:tabs>
                <w:tab w:val="clear" w:pos="357"/>
                <w:tab w:val="num" w:pos="214"/>
              </w:tabs>
              <w:ind w:left="214" w:hanging="214"/>
              <w:rPr>
                <w:rFonts w:cs="Arial"/>
              </w:rPr>
            </w:pPr>
            <w:r w:rsidRPr="00EF2496">
              <w:rPr>
                <w:rFonts w:cs="Arial"/>
              </w:rPr>
              <w:t xml:space="preserve">Die Gruppe der </w:t>
            </w:r>
            <w:r w:rsidR="00BE55E6" w:rsidRPr="00BE55E6">
              <w:rPr>
                <w:rFonts w:cs="Arial"/>
              </w:rPr>
              <w:t xml:space="preserve">Pat. </w:t>
            </w:r>
            <w:r w:rsidRPr="00EF2496">
              <w:rPr>
                <w:rFonts w:cs="Arial"/>
              </w:rPr>
              <w:t>mit nicht heilbarer Krebserkrankung ist zu definieren. Diese sind frühzeitig über Palliativmedizinische Unterstützungsangebote zu informieren (SOP).</w:t>
            </w:r>
          </w:p>
          <w:p w14:paraId="08650435" w14:textId="77777777" w:rsidR="0077699B" w:rsidRPr="00EF2496" w:rsidRDefault="0077699B" w:rsidP="0077699B">
            <w:pPr>
              <w:pStyle w:val="Listenabsatz"/>
              <w:numPr>
                <w:ilvl w:val="0"/>
                <w:numId w:val="14"/>
              </w:numPr>
              <w:tabs>
                <w:tab w:val="clear" w:pos="357"/>
                <w:tab w:val="num" w:pos="214"/>
              </w:tabs>
              <w:ind w:left="214" w:hanging="214"/>
            </w:pPr>
            <w:r w:rsidRPr="00EF2496">
              <w:rPr>
                <w:rFonts w:cs="Arial"/>
              </w:rPr>
              <w:t>Zur</w:t>
            </w:r>
            <w:r w:rsidRPr="00EF2496">
              <w:t xml:space="preserve"> Identifikation des Behandlungsbedarfs ist es erforderlich, ein Screening zur Erfassung von Symptomen und Belastungen (siehe S3-Leitlinie Palliativmedizin) durchzuführen (MIDOS o. IPOS).</w:t>
            </w:r>
          </w:p>
          <w:p w14:paraId="0F906FBA" w14:textId="58138A98" w:rsidR="0077699B" w:rsidRPr="002763FC" w:rsidRDefault="0077699B" w:rsidP="002763FC">
            <w:pPr>
              <w:pStyle w:val="Listenabsatz"/>
              <w:numPr>
                <w:ilvl w:val="0"/>
                <w:numId w:val="14"/>
              </w:numPr>
              <w:tabs>
                <w:tab w:val="clear" w:pos="357"/>
                <w:tab w:val="num" w:pos="214"/>
              </w:tabs>
              <w:ind w:left="214" w:hanging="214"/>
              <w:rPr>
                <w:rFonts w:cs="Arial"/>
              </w:rPr>
            </w:pPr>
            <w:r w:rsidRPr="00EF2496">
              <w:rPr>
                <w:rFonts w:cs="Arial"/>
              </w:rPr>
              <w:t>Der Zugang zur Palliativversorgung kann parallel zur tumorspezifischen Therapie angeboten werden. Das Vorgehen im Zentrum ist in einer SOP zu beschreiben.</w:t>
            </w:r>
          </w:p>
        </w:tc>
        <w:tc>
          <w:tcPr>
            <w:tcW w:w="4536" w:type="dxa"/>
          </w:tcPr>
          <w:p w14:paraId="331AEAB1" w14:textId="7AE73AD6" w:rsidR="0077699B" w:rsidRPr="00EA258C" w:rsidRDefault="0077699B" w:rsidP="008D7F17">
            <w:pPr>
              <w:rPr>
                <w:rFonts w:ascii="Arial" w:hAnsi="Arial" w:cs="Arial"/>
              </w:rPr>
            </w:pPr>
          </w:p>
        </w:tc>
        <w:tc>
          <w:tcPr>
            <w:tcW w:w="425" w:type="dxa"/>
          </w:tcPr>
          <w:p w14:paraId="2AAA6404" w14:textId="77777777" w:rsidR="0077699B" w:rsidRPr="00EA258C" w:rsidRDefault="0077699B" w:rsidP="0077699B">
            <w:pPr>
              <w:rPr>
                <w:rFonts w:ascii="Arial" w:hAnsi="Arial" w:cs="Arial"/>
              </w:rPr>
            </w:pPr>
          </w:p>
        </w:tc>
      </w:tr>
      <w:tr w:rsidR="00BC77C7" w:rsidRPr="00EA258C" w14:paraId="01380A57" w14:textId="77777777" w:rsidTr="00FE0517">
        <w:tc>
          <w:tcPr>
            <w:tcW w:w="779" w:type="dxa"/>
            <w:shd w:val="clear" w:color="auto" w:fill="auto"/>
          </w:tcPr>
          <w:p w14:paraId="057D85FF" w14:textId="6D86610F" w:rsidR="00BC77C7" w:rsidRPr="00FE0517" w:rsidRDefault="00BC77C7" w:rsidP="0077699B">
            <w:pPr>
              <w:pStyle w:val="Kopfzeile"/>
              <w:rPr>
                <w:rFonts w:ascii="Arial" w:hAnsi="Arial" w:cs="Arial"/>
                <w:sz w:val="16"/>
                <w:szCs w:val="16"/>
                <w:highlight w:val="green"/>
              </w:rPr>
            </w:pPr>
            <w:r w:rsidRPr="00FE0517">
              <w:rPr>
                <w:rFonts w:ascii="Arial" w:hAnsi="Arial" w:cs="Arial"/>
                <w:color w:val="C45911"/>
                <w:sz w:val="16"/>
                <w:szCs w:val="16"/>
                <w:highlight w:val="green"/>
              </w:rPr>
              <w:t>-Penis-</w:t>
            </w:r>
          </w:p>
        </w:tc>
        <w:tc>
          <w:tcPr>
            <w:tcW w:w="4536" w:type="dxa"/>
            <w:shd w:val="clear" w:color="auto" w:fill="auto"/>
          </w:tcPr>
          <w:p w14:paraId="3B8A34E5" w14:textId="52349177" w:rsidR="00BC77C7" w:rsidRPr="00FE0517" w:rsidRDefault="00BC77C7" w:rsidP="00BC77C7">
            <w:pPr>
              <w:rPr>
                <w:rFonts w:ascii="Arial" w:hAnsi="Arial" w:cs="Arial"/>
                <w:highlight w:val="green"/>
              </w:rPr>
            </w:pPr>
            <w:r w:rsidRPr="00FE0517">
              <w:rPr>
                <w:rFonts w:ascii="Arial" w:hAnsi="Arial" w:cs="Arial"/>
                <w:color w:val="C45911"/>
                <w:highlight w:val="green"/>
              </w:rPr>
              <w:t>Die Anzahl der Primärfälle mit nicht heilbarer Krebserkrankung ist zu dokumentieren.</w:t>
            </w:r>
          </w:p>
        </w:tc>
        <w:tc>
          <w:tcPr>
            <w:tcW w:w="4536" w:type="dxa"/>
            <w:shd w:val="clear" w:color="auto" w:fill="auto"/>
          </w:tcPr>
          <w:p w14:paraId="401C03F1" w14:textId="77777777" w:rsidR="00BC77C7" w:rsidRPr="00EA258C" w:rsidRDefault="00BC77C7" w:rsidP="008D7F17">
            <w:pPr>
              <w:rPr>
                <w:rFonts w:ascii="Arial" w:hAnsi="Arial" w:cs="Arial"/>
              </w:rPr>
            </w:pPr>
          </w:p>
        </w:tc>
        <w:tc>
          <w:tcPr>
            <w:tcW w:w="425" w:type="dxa"/>
            <w:shd w:val="clear" w:color="auto" w:fill="auto"/>
          </w:tcPr>
          <w:p w14:paraId="0DD00AB9" w14:textId="77777777" w:rsidR="00BC77C7" w:rsidRPr="00EA258C" w:rsidRDefault="00BC77C7" w:rsidP="0077699B">
            <w:pPr>
              <w:rPr>
                <w:rFonts w:ascii="Arial" w:hAnsi="Arial" w:cs="Arial"/>
              </w:rPr>
            </w:pPr>
          </w:p>
        </w:tc>
      </w:tr>
    </w:tbl>
    <w:p w14:paraId="0D129241" w14:textId="1C816D3B" w:rsidR="00064585" w:rsidRPr="00064585" w:rsidRDefault="00064585" w:rsidP="00064585">
      <w:pPr>
        <w:rPr>
          <w:rFonts w:ascii="Arial" w:hAnsi="Arial" w:cs="Arial"/>
          <w:sz w:val="2"/>
          <w:szCs w:val="2"/>
        </w:rPr>
      </w:pPr>
    </w:p>
    <w:p w14:paraId="2C482AF4" w14:textId="4627C465" w:rsidR="00064585" w:rsidRDefault="00064585" w:rsidP="00064585">
      <w:pPr>
        <w:rPr>
          <w:rFonts w:ascii="Arial" w:hAnsi="Arial" w:cs="Arial"/>
        </w:rPr>
      </w:pPr>
    </w:p>
    <w:p w14:paraId="7EA6310D" w14:textId="48B4C22C" w:rsidR="00064585" w:rsidRDefault="00064585" w:rsidP="00064585">
      <w:pPr>
        <w:rPr>
          <w:rFonts w:ascii="Arial" w:hAnsi="Arial" w:cs="Arial"/>
        </w:rPr>
      </w:pPr>
    </w:p>
    <w:tbl>
      <w:tblPr>
        <w:tblW w:w="102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347"/>
        <w:gridCol w:w="1701"/>
        <w:gridCol w:w="1506"/>
        <w:gridCol w:w="411"/>
      </w:tblGrid>
      <w:tr w:rsidR="00FC7500" w:rsidRPr="00EA258C" w14:paraId="049B7804" w14:textId="77777777" w:rsidTr="007D005C">
        <w:trPr>
          <w:cantSplit/>
          <w:tblHeader/>
        </w:trPr>
        <w:tc>
          <w:tcPr>
            <w:tcW w:w="10282" w:type="dxa"/>
            <w:gridSpan w:val="6"/>
            <w:tcBorders>
              <w:top w:val="nil"/>
              <w:left w:val="nil"/>
              <w:right w:val="nil"/>
            </w:tcBorders>
          </w:tcPr>
          <w:p w14:paraId="18BB3970" w14:textId="77777777" w:rsidR="00FC7500" w:rsidRPr="00EA258C" w:rsidRDefault="00FC7500" w:rsidP="00064585">
            <w:pPr>
              <w:pStyle w:val="Kopfzeile"/>
              <w:tabs>
                <w:tab w:val="clear" w:pos="4536"/>
                <w:tab w:val="clear" w:pos="9072"/>
              </w:tabs>
              <w:rPr>
                <w:rFonts w:ascii="Arial" w:hAnsi="Arial" w:cs="Arial"/>
                <w:b/>
              </w:rPr>
            </w:pPr>
            <w:r w:rsidRPr="00EA258C">
              <w:rPr>
                <w:rFonts w:ascii="Arial" w:hAnsi="Arial" w:cs="Arial"/>
                <w:b/>
              </w:rPr>
              <w:t>10</w:t>
            </w:r>
            <w:r w:rsidRPr="00EA258C">
              <w:rPr>
                <w:rFonts w:ascii="Arial" w:hAnsi="Arial" w:cs="Arial"/>
                <w:b/>
              </w:rPr>
              <w:tab/>
              <w:t>Tumordokumentation / Ergebnisqualität</w:t>
            </w:r>
          </w:p>
          <w:p w14:paraId="61974E15" w14:textId="77777777" w:rsidR="00FC7500" w:rsidRPr="00EA258C" w:rsidRDefault="00FC7500" w:rsidP="00064585">
            <w:pPr>
              <w:jc w:val="center"/>
              <w:rPr>
                <w:rFonts w:ascii="Arial" w:hAnsi="Arial" w:cs="Arial"/>
                <w:b/>
              </w:rPr>
            </w:pPr>
          </w:p>
        </w:tc>
      </w:tr>
      <w:tr w:rsidR="00FC7500" w:rsidRPr="00EA258C" w14:paraId="23A4B0F8" w14:textId="77777777" w:rsidTr="007D005C">
        <w:trPr>
          <w:cantSplit/>
          <w:tblHeader/>
        </w:trPr>
        <w:tc>
          <w:tcPr>
            <w:tcW w:w="780" w:type="dxa"/>
            <w:tcBorders>
              <w:top w:val="single" w:sz="4" w:space="0" w:color="auto"/>
              <w:left w:val="single" w:sz="4" w:space="0" w:color="auto"/>
            </w:tcBorders>
          </w:tcPr>
          <w:p w14:paraId="5B57D2A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7" w:type="dxa"/>
            <w:tcBorders>
              <w:top w:val="single" w:sz="4" w:space="0" w:color="auto"/>
            </w:tcBorders>
          </w:tcPr>
          <w:p w14:paraId="5338EFB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54" w:type="dxa"/>
            <w:gridSpan w:val="3"/>
            <w:tcBorders>
              <w:top w:val="single" w:sz="4" w:space="0" w:color="auto"/>
            </w:tcBorders>
          </w:tcPr>
          <w:p w14:paraId="4A50146B"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11" w:type="dxa"/>
            <w:tcBorders>
              <w:top w:val="single" w:sz="4" w:space="0" w:color="auto"/>
            </w:tcBorders>
          </w:tcPr>
          <w:p w14:paraId="7D2C32C5" w14:textId="77777777" w:rsidR="00FC7500" w:rsidRPr="00EA258C" w:rsidRDefault="00FC7500" w:rsidP="00FC7500">
            <w:pPr>
              <w:jc w:val="center"/>
              <w:rPr>
                <w:rFonts w:ascii="Arial" w:hAnsi="Arial" w:cs="Arial"/>
                <w:b/>
              </w:rPr>
            </w:pPr>
          </w:p>
        </w:tc>
      </w:tr>
      <w:tr w:rsidR="00F13E45" w:rsidRPr="00EA258C" w14:paraId="3EEADB2E" w14:textId="77777777" w:rsidTr="007D005C">
        <w:trPr>
          <w:cantSplit/>
        </w:trPr>
        <w:tc>
          <w:tcPr>
            <w:tcW w:w="780" w:type="dxa"/>
          </w:tcPr>
          <w:p w14:paraId="0025E840" w14:textId="77777777" w:rsidR="00F13E45" w:rsidRPr="00EA258C" w:rsidRDefault="00F13E45" w:rsidP="00F13E45">
            <w:pPr>
              <w:rPr>
                <w:rFonts w:ascii="Arial" w:hAnsi="Arial" w:cs="Arial"/>
                <w:sz w:val="12"/>
              </w:rPr>
            </w:pPr>
            <w:r w:rsidRPr="00EA258C">
              <w:rPr>
                <w:rFonts w:ascii="Arial" w:hAnsi="Arial" w:cs="Arial"/>
              </w:rPr>
              <w:t>10.1</w:t>
            </w:r>
          </w:p>
        </w:tc>
        <w:tc>
          <w:tcPr>
            <w:tcW w:w="4537" w:type="dxa"/>
          </w:tcPr>
          <w:p w14:paraId="6F82A066" w14:textId="77777777" w:rsidR="00F13E45" w:rsidRPr="00094400" w:rsidRDefault="00F13E45" w:rsidP="00F13E45">
            <w:pPr>
              <w:rPr>
                <w:rFonts w:ascii="Arial" w:hAnsi="Arial" w:cs="Arial"/>
                <w:b/>
              </w:rPr>
            </w:pPr>
            <w:r w:rsidRPr="00094400">
              <w:rPr>
                <w:rFonts w:ascii="Arial" w:hAnsi="Arial" w:cs="Arial"/>
                <w:b/>
              </w:rPr>
              <w:t xml:space="preserve">Tumordokumentationssystem </w:t>
            </w:r>
          </w:p>
          <w:p w14:paraId="015059C0" w14:textId="1FD06BD2" w:rsidR="00F13E45" w:rsidRPr="00094400" w:rsidRDefault="00F13E45" w:rsidP="00F13E45">
            <w:pPr>
              <w:rPr>
                <w:rFonts w:ascii="Arial" w:hAnsi="Arial" w:cs="Arial"/>
              </w:rPr>
            </w:pPr>
            <w:r w:rsidRPr="00094400">
              <w:rPr>
                <w:rFonts w:ascii="Arial" w:hAnsi="Arial" w:cs="Arial"/>
              </w:rPr>
              <w:t xml:space="preserve">Es muss zum Zeitpunkt der Erstzertifizierung eine Tumordokumentation bestehen, die für einen Zeitraum von mind. 3 Monaten die </w:t>
            </w:r>
            <w:proofErr w:type="spellStart"/>
            <w:r w:rsidR="009F0421" w:rsidRPr="009F0421">
              <w:rPr>
                <w:rFonts w:ascii="Arial" w:hAnsi="Arial" w:cs="Arial"/>
              </w:rPr>
              <w:t>Pat.</w:t>
            </w:r>
            <w:r w:rsidRPr="00094400">
              <w:rPr>
                <w:rFonts w:ascii="Arial" w:hAnsi="Arial" w:cs="Arial"/>
              </w:rPr>
              <w:t>daten</w:t>
            </w:r>
            <w:proofErr w:type="spellEnd"/>
            <w:r w:rsidRPr="00094400">
              <w:rPr>
                <w:rFonts w:ascii="Arial" w:hAnsi="Arial" w:cs="Arial"/>
              </w:rPr>
              <w:t xml:space="preserve"> enthält.</w:t>
            </w:r>
          </w:p>
          <w:p w14:paraId="028FD56C" w14:textId="77777777" w:rsidR="00F13E45" w:rsidRPr="00094400" w:rsidRDefault="00F13E45" w:rsidP="00F13E45">
            <w:pPr>
              <w:rPr>
                <w:rFonts w:ascii="Arial" w:hAnsi="Arial" w:cs="Arial"/>
              </w:rPr>
            </w:pPr>
          </w:p>
          <w:p w14:paraId="62FB4C54" w14:textId="77777777" w:rsidR="00F13E45" w:rsidRDefault="00F13E45" w:rsidP="00F13E45">
            <w:pPr>
              <w:pStyle w:val="Default"/>
            </w:pPr>
            <w:r w:rsidRPr="00094400">
              <w:t>Die Primärfälle des Zentrums müssen in einem zentralen Tumordokumentationssystem erfasst werden (getrennte Systeme Urologie / Strahlen-therapie nicht gestattet).</w:t>
            </w:r>
            <w:r>
              <w:t xml:space="preserve"> </w:t>
            </w:r>
          </w:p>
          <w:p w14:paraId="5DAC0B6A" w14:textId="77777777" w:rsidR="00F13E45" w:rsidRPr="00B900D1" w:rsidRDefault="00F13E45" w:rsidP="00F13E45">
            <w:pPr>
              <w:rPr>
                <w:rFonts w:ascii="Arial" w:hAnsi="Arial" w:cs="Arial"/>
              </w:rPr>
            </w:pPr>
          </w:p>
          <w:p w14:paraId="7192F2DE" w14:textId="2C3ECB62" w:rsidR="00F13E45" w:rsidRPr="00EA258C" w:rsidRDefault="00F13E45" w:rsidP="00F13E45">
            <w:pPr>
              <w:rPr>
                <w:rFonts w:ascii="Arial" w:hAnsi="Arial" w:cs="Arial"/>
              </w:rPr>
            </w:pPr>
            <w:r w:rsidRPr="00B900D1">
              <w:rPr>
                <w:rFonts w:ascii="Arial" w:hAnsi="Arial" w:cs="Arial"/>
              </w:rPr>
              <w:t>Name des Tumordokumentationssystems im Krebsregisters</w:t>
            </w:r>
            <w:r>
              <w:rPr>
                <w:rFonts w:ascii="Arial" w:hAnsi="Arial" w:cs="Arial"/>
              </w:rPr>
              <w:t xml:space="preserve"> und/ oder </w:t>
            </w:r>
            <w:r w:rsidRPr="00B900D1">
              <w:rPr>
                <w:rFonts w:ascii="Arial" w:hAnsi="Arial" w:cs="Arial"/>
              </w:rPr>
              <w:t>Zent</w:t>
            </w:r>
            <w:r>
              <w:rPr>
                <w:rFonts w:ascii="Arial" w:hAnsi="Arial" w:cs="Arial"/>
              </w:rPr>
              <w:t>rum</w:t>
            </w:r>
            <w:r w:rsidRPr="00B900D1">
              <w:rPr>
                <w:rFonts w:ascii="Arial" w:hAnsi="Arial"/>
              </w:rPr>
              <w:t>:</w:t>
            </w:r>
          </w:p>
        </w:tc>
        <w:tc>
          <w:tcPr>
            <w:tcW w:w="4554" w:type="dxa"/>
            <w:gridSpan w:val="3"/>
          </w:tcPr>
          <w:p w14:paraId="2D7C196C" w14:textId="000D3B55" w:rsidR="00F13E45" w:rsidRPr="00961FDA" w:rsidRDefault="00F13E45" w:rsidP="00AC6E20">
            <w:pPr>
              <w:rPr>
                <w:rFonts w:ascii="Arial" w:hAnsi="Arial" w:cs="Arial"/>
              </w:rPr>
            </w:pPr>
          </w:p>
        </w:tc>
        <w:tc>
          <w:tcPr>
            <w:tcW w:w="411" w:type="dxa"/>
          </w:tcPr>
          <w:p w14:paraId="0CE817EF" w14:textId="77777777" w:rsidR="00F13E45" w:rsidRPr="00EA258C" w:rsidRDefault="00F13E45" w:rsidP="00F13E45">
            <w:pPr>
              <w:pStyle w:val="Textkrper"/>
              <w:rPr>
                <w:color w:val="auto"/>
              </w:rPr>
            </w:pPr>
          </w:p>
        </w:tc>
      </w:tr>
      <w:tr w:rsidR="000D2375" w:rsidRPr="00EA258C" w14:paraId="13BD3547" w14:textId="77777777" w:rsidTr="007D005C">
        <w:trPr>
          <w:cantSplit/>
        </w:trPr>
        <w:tc>
          <w:tcPr>
            <w:tcW w:w="780" w:type="dxa"/>
            <w:tcBorders>
              <w:top w:val="single" w:sz="4" w:space="0" w:color="auto"/>
              <w:left w:val="single" w:sz="4" w:space="0" w:color="auto"/>
              <w:bottom w:val="single" w:sz="4" w:space="0" w:color="auto"/>
              <w:right w:val="single" w:sz="4" w:space="0" w:color="auto"/>
            </w:tcBorders>
          </w:tcPr>
          <w:p w14:paraId="52E745C2" w14:textId="77777777" w:rsidR="000D2375" w:rsidRPr="00EA258C" w:rsidRDefault="000D2375" w:rsidP="000D2375">
            <w:pPr>
              <w:pStyle w:val="Kopfzeile"/>
              <w:rPr>
                <w:rFonts w:ascii="Arial" w:hAnsi="Arial" w:cs="Arial"/>
              </w:rPr>
            </w:pPr>
            <w:r w:rsidRPr="00EA258C">
              <w:rPr>
                <w:rFonts w:ascii="Arial" w:hAnsi="Arial" w:cs="Arial"/>
              </w:rPr>
              <w:t>10.2</w:t>
            </w:r>
          </w:p>
        </w:tc>
        <w:tc>
          <w:tcPr>
            <w:tcW w:w="4537" w:type="dxa"/>
            <w:tcBorders>
              <w:top w:val="single" w:sz="4" w:space="0" w:color="auto"/>
              <w:left w:val="single" w:sz="4" w:space="0" w:color="auto"/>
              <w:bottom w:val="single" w:sz="4" w:space="0" w:color="auto"/>
              <w:right w:val="single" w:sz="4" w:space="0" w:color="auto"/>
            </w:tcBorders>
          </w:tcPr>
          <w:p w14:paraId="0D6BF959" w14:textId="77777777" w:rsidR="000D2375" w:rsidRPr="00F13E45" w:rsidRDefault="000D2375" w:rsidP="000D2375">
            <w:pPr>
              <w:rPr>
                <w:rFonts w:ascii="Arial" w:hAnsi="Arial" w:cs="Arial"/>
                <w:b/>
                <w:bCs/>
              </w:rPr>
            </w:pPr>
            <w:r w:rsidRPr="00F13E45">
              <w:rPr>
                <w:rFonts w:ascii="Arial" w:hAnsi="Arial" w:cs="Arial"/>
                <w:b/>
                <w:bCs/>
              </w:rPr>
              <w:t>Erfassungszeitraum der Daten</w:t>
            </w:r>
          </w:p>
          <w:p w14:paraId="024984F5" w14:textId="77777777" w:rsidR="000D2375" w:rsidRPr="00EA258C" w:rsidRDefault="000D2375" w:rsidP="000D2375">
            <w:pPr>
              <w:rPr>
                <w:rFonts w:ascii="Arial" w:hAnsi="Arial" w:cs="Arial"/>
              </w:rPr>
            </w:pPr>
            <w:r w:rsidRPr="00EA258C">
              <w:rPr>
                <w:rFonts w:ascii="Arial" w:hAnsi="Arial" w:cs="Arial"/>
              </w:rPr>
              <w:t>Die Daten sind für das jeweils letzte Kalenderjahr vollständig darzustellen.</w:t>
            </w:r>
          </w:p>
        </w:tc>
        <w:tc>
          <w:tcPr>
            <w:tcW w:w="4554" w:type="dxa"/>
            <w:gridSpan w:val="3"/>
            <w:tcBorders>
              <w:top w:val="single" w:sz="4" w:space="0" w:color="auto"/>
              <w:left w:val="single" w:sz="4" w:space="0" w:color="auto"/>
              <w:bottom w:val="single" w:sz="4" w:space="0" w:color="auto"/>
              <w:right w:val="single" w:sz="4" w:space="0" w:color="auto"/>
            </w:tcBorders>
          </w:tcPr>
          <w:p w14:paraId="597E5244" w14:textId="6401B9A0" w:rsidR="000E10D8" w:rsidRPr="000E10D8" w:rsidRDefault="000E10D8" w:rsidP="000E10D8">
            <w:pPr>
              <w:rPr>
                <w:rFonts w:ascii="Arial" w:hAnsi="Arial" w:cs="Arial"/>
              </w:rPr>
            </w:pPr>
          </w:p>
        </w:tc>
        <w:tc>
          <w:tcPr>
            <w:tcW w:w="411" w:type="dxa"/>
            <w:tcBorders>
              <w:top w:val="single" w:sz="4" w:space="0" w:color="auto"/>
              <w:left w:val="single" w:sz="4" w:space="0" w:color="auto"/>
              <w:bottom w:val="single" w:sz="4" w:space="0" w:color="auto"/>
              <w:right w:val="single" w:sz="4" w:space="0" w:color="auto"/>
            </w:tcBorders>
          </w:tcPr>
          <w:p w14:paraId="5E26DB70" w14:textId="77777777" w:rsidR="000D2375" w:rsidRPr="00EA258C" w:rsidRDefault="000D2375" w:rsidP="000D2375">
            <w:pPr>
              <w:rPr>
                <w:rFonts w:ascii="Arial" w:hAnsi="Arial" w:cs="Arial"/>
                <w:b/>
              </w:rPr>
            </w:pPr>
          </w:p>
        </w:tc>
      </w:tr>
      <w:tr w:rsidR="00F13E45" w:rsidRPr="00EA258C" w14:paraId="4CE4B438" w14:textId="77777777" w:rsidTr="007D005C">
        <w:trPr>
          <w:cantSplit/>
        </w:trPr>
        <w:tc>
          <w:tcPr>
            <w:tcW w:w="780" w:type="dxa"/>
            <w:tcBorders>
              <w:bottom w:val="single" w:sz="4" w:space="0" w:color="auto"/>
            </w:tcBorders>
          </w:tcPr>
          <w:p w14:paraId="5CB1933F" w14:textId="77777777" w:rsidR="00F13E45" w:rsidRPr="00EA258C" w:rsidRDefault="00F13E45" w:rsidP="00F13E45">
            <w:pPr>
              <w:rPr>
                <w:rFonts w:ascii="Arial" w:hAnsi="Arial" w:cs="Arial"/>
              </w:rPr>
            </w:pPr>
            <w:r w:rsidRPr="00EA258C">
              <w:rPr>
                <w:rFonts w:ascii="Arial" w:hAnsi="Arial" w:cs="Arial"/>
              </w:rPr>
              <w:t>10.3</w:t>
            </w:r>
          </w:p>
        </w:tc>
        <w:tc>
          <w:tcPr>
            <w:tcW w:w="4537" w:type="dxa"/>
          </w:tcPr>
          <w:p w14:paraId="24CB146F" w14:textId="77777777" w:rsidR="00F13E45" w:rsidRPr="00F13E45" w:rsidRDefault="00F13E45" w:rsidP="00F13E45">
            <w:pPr>
              <w:rPr>
                <w:rFonts w:ascii="Arial" w:hAnsi="Arial" w:cs="Arial"/>
                <w:b/>
              </w:rPr>
            </w:pPr>
            <w:r w:rsidRPr="00F13E45">
              <w:rPr>
                <w:rFonts w:ascii="Arial" w:hAnsi="Arial" w:cs="Arial"/>
                <w:b/>
              </w:rPr>
              <w:t>Anforderungen an die Tumordokumentation</w:t>
            </w:r>
          </w:p>
          <w:p w14:paraId="1DDBB620" w14:textId="77777777" w:rsidR="00F13E45" w:rsidRPr="00F13E45" w:rsidRDefault="00F13E45" w:rsidP="00F13E45">
            <w:pPr>
              <w:rPr>
                <w:rFonts w:ascii="Arial" w:hAnsi="Arial" w:cs="Arial"/>
              </w:rPr>
            </w:pPr>
            <w:r w:rsidRPr="00F13E45">
              <w:rPr>
                <w:rFonts w:ascii="Arial" w:hAnsi="Arial" w:cs="Arial"/>
              </w:rPr>
              <w:t>Es muss ein Datensatz entsprechend des Einheitlichen Onkologischen Basisdatensatzes der Arbeitsgemeinschaft Deutscher Tumorzentren (ADT) und der Gesellschaft der epidemiologischen Krebsregister in Deutschland (GEKID) verwendet werden.</w:t>
            </w:r>
          </w:p>
          <w:p w14:paraId="10E6AE43" w14:textId="77777777" w:rsidR="00F13E45" w:rsidRPr="00F13E45" w:rsidRDefault="00F13E45" w:rsidP="00F13E45">
            <w:pPr>
              <w:rPr>
                <w:rFonts w:ascii="Arial" w:hAnsi="Arial" w:cs="Arial"/>
              </w:rPr>
            </w:pPr>
          </w:p>
          <w:p w14:paraId="289D044F" w14:textId="7CB80280" w:rsidR="00F13E45" w:rsidRPr="00EA258C" w:rsidRDefault="00F13E45" w:rsidP="00F13E45">
            <w:pPr>
              <w:pStyle w:val="Textkrper3"/>
              <w:rPr>
                <w:color w:val="auto"/>
              </w:rPr>
            </w:pPr>
            <w:r w:rsidRPr="00F13E45">
              <w:rPr>
                <w:color w:val="auto"/>
              </w:rPr>
              <w:t xml:space="preserve">Das Zentrum muss sicherstellen, dass die Datenübermittlung an das zuständige Krebsregister zeitnah erfolgt. Ggf. bestehende Ländergesetze für Meldefristen sind zu beachten. </w:t>
            </w:r>
          </w:p>
        </w:tc>
        <w:tc>
          <w:tcPr>
            <w:tcW w:w="4554" w:type="dxa"/>
            <w:gridSpan w:val="3"/>
          </w:tcPr>
          <w:p w14:paraId="2ABB1627" w14:textId="7A460E91" w:rsidR="000E10D8" w:rsidRPr="000E10D8" w:rsidRDefault="000E10D8" w:rsidP="000E10D8"/>
        </w:tc>
        <w:tc>
          <w:tcPr>
            <w:tcW w:w="411" w:type="dxa"/>
          </w:tcPr>
          <w:p w14:paraId="664DACA2" w14:textId="77777777" w:rsidR="00F13E45" w:rsidRPr="00EA258C" w:rsidRDefault="00F13E45" w:rsidP="00F13E45">
            <w:pPr>
              <w:ind w:left="23"/>
              <w:rPr>
                <w:rFonts w:ascii="Arial" w:hAnsi="Arial" w:cs="Arial"/>
              </w:rPr>
            </w:pPr>
          </w:p>
        </w:tc>
      </w:tr>
      <w:tr w:rsidR="00F13E45" w:rsidRPr="00EA258C" w14:paraId="47806792" w14:textId="77777777" w:rsidTr="007D005C">
        <w:trPr>
          <w:cantSplit/>
        </w:trPr>
        <w:tc>
          <w:tcPr>
            <w:tcW w:w="780" w:type="dxa"/>
            <w:tcBorders>
              <w:top w:val="single" w:sz="4" w:space="0" w:color="auto"/>
            </w:tcBorders>
          </w:tcPr>
          <w:p w14:paraId="7CE29B5C" w14:textId="77777777" w:rsidR="00F13E45" w:rsidRPr="00EA258C" w:rsidRDefault="00F13E45" w:rsidP="00F13E45">
            <w:pPr>
              <w:rPr>
                <w:rFonts w:ascii="Arial" w:hAnsi="Arial" w:cs="Arial"/>
              </w:rPr>
            </w:pPr>
            <w:r w:rsidRPr="00EA258C">
              <w:rPr>
                <w:rFonts w:ascii="Arial" w:hAnsi="Arial" w:cs="Arial"/>
              </w:rPr>
              <w:t>10.4</w:t>
            </w:r>
          </w:p>
        </w:tc>
        <w:tc>
          <w:tcPr>
            <w:tcW w:w="4537" w:type="dxa"/>
          </w:tcPr>
          <w:p w14:paraId="751740DE" w14:textId="77777777" w:rsidR="00F13E45" w:rsidRPr="00875F34" w:rsidRDefault="00F13E45" w:rsidP="00F13E45">
            <w:pPr>
              <w:rPr>
                <w:rFonts w:ascii="Arial" w:hAnsi="Arial" w:cs="Arial"/>
                <w:b/>
              </w:rPr>
            </w:pPr>
            <w:r w:rsidRPr="00875F34">
              <w:rPr>
                <w:rFonts w:ascii="Arial" w:hAnsi="Arial" w:cs="Arial"/>
                <w:b/>
              </w:rPr>
              <w:t>Zusammenarbeit mit Krebsregister</w:t>
            </w:r>
          </w:p>
          <w:p w14:paraId="18206F0D" w14:textId="78AAEFAE" w:rsidR="00F13E45" w:rsidRPr="000A631D" w:rsidRDefault="00F13E45" w:rsidP="006D039F">
            <w:pPr>
              <w:numPr>
                <w:ilvl w:val="0"/>
                <w:numId w:val="56"/>
              </w:numPr>
              <w:ind w:left="214" w:hanging="214"/>
              <w:rPr>
                <w:rFonts w:ascii="Arial" w:hAnsi="Arial" w:cs="Arial"/>
              </w:rPr>
            </w:pPr>
            <w:r>
              <w:rPr>
                <w:rFonts w:ascii="Arial" w:hAnsi="Arial" w:cs="Arial"/>
              </w:rPr>
              <w:t>Die Zusammenarbeit mit dem zuständigen 65c-Register ist auf Basis der Kooperationsvereinbarung nachzuweisen</w:t>
            </w:r>
            <w:r w:rsidRPr="000A631D">
              <w:rPr>
                <w:rFonts w:ascii="Arial" w:hAnsi="Arial" w:cs="Arial"/>
              </w:rPr>
              <w:t xml:space="preserve"> </w:t>
            </w:r>
            <w:hyperlink r:id="rId14" w:history="1">
              <w:r w:rsidRPr="000A631D">
                <w:rPr>
                  <w:rStyle w:val="Hyperlink"/>
                  <w:rFonts w:ascii="Arial" w:hAnsi="Arial" w:cs="Arial"/>
                </w:rPr>
                <w:t>Link Tumorzentren.de</w:t>
              </w:r>
            </w:hyperlink>
            <w:r w:rsidRPr="000A631D">
              <w:rPr>
                <w:rFonts w:ascii="Arial" w:hAnsi="Arial" w:cs="Arial"/>
                <w:color w:val="0000FF"/>
              </w:rPr>
              <w:t xml:space="preserve"> </w:t>
            </w:r>
          </w:p>
          <w:p w14:paraId="2F50F681" w14:textId="4A3C5588" w:rsidR="00F13E45" w:rsidRPr="000A631D" w:rsidRDefault="00F13E45" w:rsidP="006D039F">
            <w:pPr>
              <w:numPr>
                <w:ilvl w:val="0"/>
                <w:numId w:val="56"/>
              </w:numPr>
              <w:ind w:left="214" w:hanging="214"/>
            </w:pPr>
            <w:r w:rsidRPr="000A631D">
              <w:rPr>
                <w:rFonts w:ascii="Arial" w:hAnsi="Arial" w:cs="Arial"/>
              </w:rPr>
              <w:t>Die OncoBox soll vom zuständigen Krebsregister befüllt werden</w:t>
            </w:r>
            <w:r>
              <w:rPr>
                <w:rFonts w:ascii="Arial" w:hAnsi="Arial" w:cs="Arial"/>
              </w:rPr>
              <w:t>. Die Daten sind kontinu</w:t>
            </w:r>
            <w:r w:rsidRPr="000A631D">
              <w:rPr>
                <w:rFonts w:ascii="Arial" w:hAnsi="Arial" w:cs="Arial"/>
              </w:rPr>
              <w:t xml:space="preserve">ierlich und vollständig an das Krebsregister zu übermitteln. </w:t>
            </w:r>
          </w:p>
          <w:p w14:paraId="500D6FDB" w14:textId="77777777" w:rsidR="00F13E45" w:rsidRPr="000A631D" w:rsidRDefault="00F13E45" w:rsidP="006D039F">
            <w:pPr>
              <w:numPr>
                <w:ilvl w:val="0"/>
                <w:numId w:val="56"/>
              </w:numPr>
              <w:ind w:left="214" w:hanging="214"/>
              <w:rPr>
                <w:rFonts w:ascii="Arial" w:hAnsi="Arial" w:cs="Arial"/>
              </w:rPr>
            </w:pPr>
            <w:r w:rsidRPr="000A631D">
              <w:rPr>
                <w:rFonts w:ascii="Arial" w:hAnsi="Arial" w:cs="Arial"/>
              </w:rPr>
              <w:t xml:space="preserve">Die Anforderungen zur Darstellung </w:t>
            </w:r>
            <w:r>
              <w:rPr>
                <w:rFonts w:ascii="Arial" w:hAnsi="Arial" w:cs="Arial"/>
              </w:rPr>
              <w:t>des Kennzahlenbogens und der</w:t>
            </w:r>
            <w:r w:rsidRPr="000A631D">
              <w:rPr>
                <w:rFonts w:ascii="Arial" w:hAnsi="Arial" w:cs="Arial"/>
              </w:rPr>
              <w:t xml:space="preserve"> Ergebnisqualität sollen über das Krebsregister abgedeckt sein</w:t>
            </w:r>
            <w:r>
              <w:rPr>
                <w:rFonts w:ascii="Arial" w:hAnsi="Arial" w:cs="Arial"/>
              </w:rPr>
              <w:t>, soweit diese Angaben die Krebsregistrierung betreffen</w:t>
            </w:r>
            <w:r w:rsidRPr="000A631D">
              <w:rPr>
                <w:rFonts w:ascii="Arial" w:hAnsi="Arial" w:cs="Arial"/>
              </w:rPr>
              <w:t>.</w:t>
            </w:r>
          </w:p>
          <w:p w14:paraId="1D157B89" w14:textId="57A2E734" w:rsidR="00AB36E2" w:rsidRPr="00EA258C" w:rsidRDefault="00F13E45" w:rsidP="00AB36E2">
            <w:pPr>
              <w:rPr>
                <w:rFonts w:ascii="Arial" w:hAnsi="Arial" w:cs="Arial"/>
              </w:rPr>
            </w:pPr>
            <w:r w:rsidRPr="000355CA">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r w:rsidR="00AB36E2" w:rsidRPr="00141A2F">
              <w:rPr>
                <w:rFonts w:ascii="Arial" w:hAnsi="Arial" w:cs="Arial"/>
                <w:shd w:val="clear" w:color="auto" w:fill="00FF00"/>
              </w:rPr>
              <w:t xml:space="preserve"> Sofern das zuständige 65c-Krebsregister die Follow-</w:t>
            </w:r>
            <w:proofErr w:type="spellStart"/>
            <w:r w:rsidR="00AB36E2" w:rsidRPr="00141A2F">
              <w:rPr>
                <w:rFonts w:ascii="Arial" w:hAnsi="Arial" w:cs="Arial"/>
                <w:shd w:val="clear" w:color="auto" w:fill="00FF00"/>
              </w:rPr>
              <w:t>up</w:t>
            </w:r>
            <w:proofErr w:type="spellEnd"/>
            <w:r w:rsidR="00AB36E2" w:rsidRPr="00141A2F">
              <w:rPr>
                <w:rFonts w:ascii="Arial" w:hAnsi="Arial" w:cs="Arial"/>
                <w:shd w:val="clear" w:color="auto" w:fill="00FF00"/>
              </w:rPr>
              <w:t>-Daten nicht liefern kann, sollen Krebsregister und Zentrum begründen, warum eine Lieferung nicht erfolgen kann.</w:t>
            </w:r>
          </w:p>
        </w:tc>
        <w:tc>
          <w:tcPr>
            <w:tcW w:w="4554" w:type="dxa"/>
            <w:gridSpan w:val="3"/>
          </w:tcPr>
          <w:p w14:paraId="5C30E5F9" w14:textId="0D9F0D0A" w:rsidR="00F13E45" w:rsidRPr="00961FDA" w:rsidRDefault="00F13E45" w:rsidP="00AC6E20">
            <w:pPr>
              <w:rPr>
                <w:rFonts w:ascii="Arial" w:hAnsi="Arial" w:cs="Arial"/>
              </w:rPr>
            </w:pPr>
          </w:p>
        </w:tc>
        <w:tc>
          <w:tcPr>
            <w:tcW w:w="411" w:type="dxa"/>
          </w:tcPr>
          <w:p w14:paraId="5AF36BEE" w14:textId="77777777" w:rsidR="00F13E45" w:rsidRPr="00EA258C" w:rsidRDefault="00F13E45" w:rsidP="00F13E45">
            <w:pPr>
              <w:rPr>
                <w:rFonts w:ascii="Arial" w:hAnsi="Arial" w:cs="Arial"/>
              </w:rPr>
            </w:pPr>
          </w:p>
        </w:tc>
      </w:tr>
      <w:tr w:rsidR="00F13E45" w:rsidRPr="00EA258C" w14:paraId="3549FBDD" w14:textId="77777777" w:rsidTr="007D005C">
        <w:tc>
          <w:tcPr>
            <w:tcW w:w="780" w:type="dxa"/>
          </w:tcPr>
          <w:p w14:paraId="24122B46" w14:textId="77777777" w:rsidR="00F13E45" w:rsidRPr="00EA258C" w:rsidRDefault="00F13E45" w:rsidP="00F13E45">
            <w:pPr>
              <w:rPr>
                <w:rFonts w:ascii="Arial" w:hAnsi="Arial" w:cs="Arial"/>
                <w:sz w:val="12"/>
              </w:rPr>
            </w:pPr>
            <w:r w:rsidRPr="00EA258C">
              <w:rPr>
                <w:rFonts w:ascii="Arial" w:hAnsi="Arial" w:cs="Arial"/>
              </w:rPr>
              <w:t>10.5</w:t>
            </w:r>
          </w:p>
        </w:tc>
        <w:tc>
          <w:tcPr>
            <w:tcW w:w="4537" w:type="dxa"/>
          </w:tcPr>
          <w:p w14:paraId="521466C2" w14:textId="3D3CF11D" w:rsidR="00F13E45" w:rsidRPr="000355CA" w:rsidRDefault="00F13E45" w:rsidP="00F13E45">
            <w:pPr>
              <w:rPr>
                <w:rFonts w:ascii="Arial" w:hAnsi="Arial" w:cs="Arial"/>
              </w:rPr>
            </w:pPr>
            <w:r w:rsidRPr="00875F34">
              <w:rPr>
                <w:rFonts w:ascii="Arial" w:hAnsi="Arial" w:cs="Arial"/>
                <w:b/>
              </w:rPr>
              <w:t>Dokumentationsbeauftragter</w:t>
            </w:r>
          </w:p>
          <w:p w14:paraId="73B70301" w14:textId="77777777" w:rsidR="00F13E45" w:rsidRDefault="00F13E45" w:rsidP="00F13E45">
            <w:pPr>
              <w:rPr>
                <w:rFonts w:ascii="Arial" w:hAnsi="Arial" w:cs="Arial"/>
              </w:rPr>
            </w:pPr>
            <w:r w:rsidRPr="000355CA">
              <w:rPr>
                <w:rFonts w:ascii="Arial" w:hAnsi="Arial" w:cs="Arial"/>
              </w:rPr>
              <w:t>Es ist mind. 1 Dokumentationsbeauftragter namentlich zu benennen</w:t>
            </w:r>
            <w:r>
              <w:rPr>
                <w:rFonts w:ascii="Arial" w:hAnsi="Arial" w:cs="Arial"/>
              </w:rPr>
              <w:t>, der die Verantwortung für die Tumordokumentation trägt.</w:t>
            </w:r>
          </w:p>
          <w:p w14:paraId="4EFB3818" w14:textId="77777777" w:rsidR="00F13E45" w:rsidRPr="000355CA" w:rsidRDefault="00F13E45" w:rsidP="00F13E45">
            <w:pPr>
              <w:rPr>
                <w:rFonts w:ascii="Arial" w:hAnsi="Arial" w:cs="Arial"/>
              </w:rPr>
            </w:pPr>
            <w:r w:rsidRPr="000355CA">
              <w:rPr>
                <w:rFonts w:ascii="Arial" w:hAnsi="Arial" w:cs="Arial"/>
              </w:rPr>
              <w:t xml:space="preserve"> </w:t>
            </w:r>
          </w:p>
          <w:p w14:paraId="16A3DEF1" w14:textId="77777777" w:rsidR="00F13E45" w:rsidRPr="000355CA" w:rsidRDefault="00F13E45" w:rsidP="00F13E45">
            <w:pPr>
              <w:rPr>
                <w:rFonts w:ascii="Arial" w:hAnsi="Arial" w:cs="Arial"/>
              </w:rPr>
            </w:pPr>
            <w:r>
              <w:rPr>
                <w:rFonts w:ascii="Arial" w:hAnsi="Arial" w:cs="Arial"/>
              </w:rPr>
              <w:t xml:space="preserve">Folgende </w:t>
            </w:r>
            <w:r w:rsidRPr="000355CA">
              <w:rPr>
                <w:rFonts w:ascii="Arial" w:hAnsi="Arial" w:cs="Arial"/>
              </w:rPr>
              <w:t xml:space="preserve">Aufgaben </w:t>
            </w:r>
            <w:r>
              <w:rPr>
                <w:rFonts w:ascii="Arial" w:hAnsi="Arial" w:cs="Arial"/>
              </w:rPr>
              <w:t xml:space="preserve">obliegen dem </w:t>
            </w:r>
            <w:r w:rsidRPr="000355CA">
              <w:rPr>
                <w:rFonts w:ascii="Arial" w:hAnsi="Arial" w:cs="Arial"/>
              </w:rPr>
              <w:t>Dokumentationsbe</w:t>
            </w:r>
            <w:r>
              <w:rPr>
                <w:rFonts w:ascii="Arial" w:hAnsi="Arial" w:cs="Arial"/>
              </w:rPr>
              <w:t>auftragten</w:t>
            </w:r>
            <w:r w:rsidRPr="000355CA">
              <w:rPr>
                <w:rFonts w:ascii="Arial" w:hAnsi="Arial" w:cs="Arial"/>
              </w:rPr>
              <w:t>:</w:t>
            </w:r>
          </w:p>
          <w:p w14:paraId="27AC7E72" w14:textId="0EAFFFC3" w:rsidR="00F13E45" w:rsidRPr="0095009F" w:rsidRDefault="00F13E45" w:rsidP="00961FDA">
            <w:pPr>
              <w:numPr>
                <w:ilvl w:val="0"/>
                <w:numId w:val="3"/>
              </w:numPr>
              <w:tabs>
                <w:tab w:val="clear" w:pos="357"/>
                <w:tab w:val="num" w:pos="214"/>
              </w:tabs>
              <w:ind w:left="214" w:hanging="214"/>
              <w:rPr>
                <w:rFonts w:ascii="Arial" w:hAnsi="Arial" w:cs="Arial"/>
              </w:rPr>
            </w:pPr>
            <w:r w:rsidRPr="0095009F">
              <w:rPr>
                <w:rFonts w:ascii="Arial" w:hAnsi="Arial" w:cs="Arial"/>
              </w:rPr>
              <w:t xml:space="preserve">Sicherstellung und Überwachung der zeitnahen, vollständigen und korrekten Übermittlung und Qualität der für die Zertifizierung relevanten </w:t>
            </w:r>
            <w:proofErr w:type="spellStart"/>
            <w:r w:rsidR="009F0421" w:rsidRPr="009F0421">
              <w:rPr>
                <w:rFonts w:ascii="Arial" w:hAnsi="Arial" w:cs="Arial"/>
              </w:rPr>
              <w:t>Pat.</w:t>
            </w:r>
            <w:r w:rsidRPr="0095009F">
              <w:rPr>
                <w:rFonts w:ascii="Arial" w:hAnsi="Arial" w:cs="Arial"/>
              </w:rPr>
              <w:t>daten</w:t>
            </w:r>
            <w:proofErr w:type="spellEnd"/>
            <w:r>
              <w:rPr>
                <w:rFonts w:ascii="Arial" w:hAnsi="Arial" w:cs="Arial"/>
              </w:rPr>
              <w:t xml:space="preserve"> durch alle Kooperationspartner an das Krebsregister</w:t>
            </w:r>
            <w:r w:rsidRPr="0095009F">
              <w:rPr>
                <w:rFonts w:ascii="Arial" w:hAnsi="Arial" w:cs="Arial"/>
              </w:rPr>
              <w:t>.</w:t>
            </w:r>
          </w:p>
          <w:p w14:paraId="1F7BAC6A" w14:textId="77777777" w:rsidR="00F13E45" w:rsidRDefault="00F13E45" w:rsidP="00961FDA">
            <w:pPr>
              <w:numPr>
                <w:ilvl w:val="0"/>
                <w:numId w:val="3"/>
              </w:numPr>
              <w:tabs>
                <w:tab w:val="clear" w:pos="357"/>
                <w:tab w:val="num" w:pos="214"/>
              </w:tabs>
              <w:ind w:left="214" w:hanging="214"/>
              <w:rPr>
                <w:rFonts w:ascii="Arial" w:hAnsi="Arial" w:cs="Arial"/>
              </w:rPr>
            </w:pPr>
            <w:r w:rsidRPr="000355CA">
              <w:rPr>
                <w:rFonts w:ascii="Arial" w:hAnsi="Arial" w:cs="Arial"/>
              </w:rPr>
              <w:t>Qualifizierung und Unterstützung des für die Datenerfassung tätigen Personals.</w:t>
            </w:r>
          </w:p>
          <w:p w14:paraId="319C5D8E" w14:textId="66921F8B" w:rsidR="00F13E45" w:rsidRPr="00EA258C" w:rsidRDefault="00F13E45" w:rsidP="00F13E45">
            <w:pPr>
              <w:rPr>
                <w:rFonts w:ascii="Arial" w:hAnsi="Arial" w:cs="Arial"/>
              </w:rPr>
            </w:pPr>
            <w:r w:rsidRPr="00F13E45">
              <w:rPr>
                <w:rFonts w:ascii="Arial" w:hAnsi="Arial" w:cs="Arial"/>
              </w:rPr>
              <w:t>Regelmäßige Analyse der Auswertungen insb. im zeitlichen Verlauf</w:t>
            </w:r>
          </w:p>
        </w:tc>
        <w:tc>
          <w:tcPr>
            <w:tcW w:w="4554" w:type="dxa"/>
            <w:gridSpan w:val="3"/>
          </w:tcPr>
          <w:p w14:paraId="56BDE8C7" w14:textId="0ED10AD0" w:rsidR="00F13E45" w:rsidRPr="00961FDA" w:rsidRDefault="00F13E45" w:rsidP="00AC6E20">
            <w:pPr>
              <w:rPr>
                <w:rFonts w:ascii="Arial" w:hAnsi="Arial" w:cs="Arial"/>
              </w:rPr>
            </w:pPr>
          </w:p>
        </w:tc>
        <w:tc>
          <w:tcPr>
            <w:tcW w:w="411" w:type="dxa"/>
          </w:tcPr>
          <w:p w14:paraId="4E97EC1D" w14:textId="77777777" w:rsidR="00F13E45" w:rsidRPr="00EA258C" w:rsidRDefault="00F13E45" w:rsidP="00F13E45">
            <w:pPr>
              <w:rPr>
                <w:rFonts w:ascii="Arial" w:hAnsi="Arial" w:cs="Arial"/>
              </w:rPr>
            </w:pPr>
          </w:p>
        </w:tc>
      </w:tr>
      <w:tr w:rsidR="00F13E45" w:rsidRPr="00EA258C" w14:paraId="577CBBA0" w14:textId="77777777" w:rsidTr="007D005C">
        <w:tc>
          <w:tcPr>
            <w:tcW w:w="780" w:type="dxa"/>
          </w:tcPr>
          <w:p w14:paraId="72501344" w14:textId="77777777" w:rsidR="00F13E45" w:rsidRPr="00EA258C" w:rsidRDefault="00F13E45" w:rsidP="00F13E45">
            <w:pPr>
              <w:rPr>
                <w:rFonts w:ascii="Arial" w:hAnsi="Arial" w:cs="Arial"/>
                <w:sz w:val="12"/>
              </w:rPr>
            </w:pPr>
            <w:r w:rsidRPr="00EA258C">
              <w:rPr>
                <w:rFonts w:ascii="Arial" w:hAnsi="Arial" w:cs="Arial"/>
              </w:rPr>
              <w:t>10.6</w:t>
            </w:r>
          </w:p>
        </w:tc>
        <w:tc>
          <w:tcPr>
            <w:tcW w:w="4537" w:type="dxa"/>
          </w:tcPr>
          <w:p w14:paraId="343E71BF" w14:textId="77777777" w:rsidR="00F13E45" w:rsidRPr="00F13E45" w:rsidRDefault="00F13E45" w:rsidP="00F13E45">
            <w:pPr>
              <w:rPr>
                <w:rFonts w:ascii="Arial" w:hAnsi="Arial" w:cs="Arial"/>
                <w:b/>
                <w:bCs/>
              </w:rPr>
            </w:pPr>
            <w:r w:rsidRPr="00F13E45">
              <w:rPr>
                <w:rFonts w:ascii="Arial" w:hAnsi="Arial" w:cs="Arial"/>
                <w:b/>
                <w:bCs/>
              </w:rPr>
              <w:t>Bereitstellung von Ressourcen</w:t>
            </w:r>
          </w:p>
          <w:p w14:paraId="6DA2480C" w14:textId="0C4B65D1" w:rsidR="00F13E45" w:rsidRPr="00EA258C" w:rsidRDefault="00F13E45" w:rsidP="00F13E45">
            <w:pPr>
              <w:tabs>
                <w:tab w:val="left" w:pos="2624"/>
              </w:tabs>
              <w:rPr>
                <w:rFonts w:ascii="Arial" w:hAnsi="Arial" w:cs="Arial"/>
              </w:rPr>
            </w:pPr>
            <w:r w:rsidRPr="00001FC7">
              <w:rPr>
                <w:rFonts w:ascii="Arial" w:hAnsi="Arial" w:cs="Arial"/>
              </w:rPr>
              <w:t xml:space="preserve">Für die Ausführung der Aufgaben der Dokumentation sowie für die Erfassung der Daten (z.B. durch ein Krebsregister) soll die erforderliche Personalkapazität bereitgestellt werden (Richtwert: pro 200 </w:t>
            </w:r>
            <w:proofErr w:type="spellStart"/>
            <w:r w:rsidRPr="00001FC7">
              <w:rPr>
                <w:rFonts w:ascii="Arial" w:hAnsi="Arial" w:cs="Arial"/>
              </w:rPr>
              <w:t>Pf</w:t>
            </w:r>
            <w:proofErr w:type="spellEnd"/>
            <w:r w:rsidRPr="00001FC7">
              <w:rPr>
                <w:rFonts w:ascii="Arial" w:hAnsi="Arial" w:cs="Arial"/>
              </w:rPr>
              <w:t xml:space="preserve"> 0,5 VK und pro 200 Nachsorgefälle 0,1 VK)</w:t>
            </w:r>
          </w:p>
        </w:tc>
        <w:tc>
          <w:tcPr>
            <w:tcW w:w="4554" w:type="dxa"/>
            <w:gridSpan w:val="3"/>
          </w:tcPr>
          <w:p w14:paraId="05B2D95E" w14:textId="438DAE4F" w:rsidR="00F13E45" w:rsidRPr="00961FDA" w:rsidRDefault="00F13E45" w:rsidP="00AC6E20">
            <w:pPr>
              <w:rPr>
                <w:rFonts w:ascii="Arial" w:hAnsi="Arial" w:cs="Arial"/>
              </w:rPr>
            </w:pPr>
          </w:p>
        </w:tc>
        <w:tc>
          <w:tcPr>
            <w:tcW w:w="411" w:type="dxa"/>
          </w:tcPr>
          <w:p w14:paraId="394998EE" w14:textId="77777777" w:rsidR="00F13E45" w:rsidRPr="00EA258C" w:rsidRDefault="00F13E45" w:rsidP="00F13E45">
            <w:pPr>
              <w:rPr>
                <w:rFonts w:ascii="Arial" w:hAnsi="Arial" w:cs="Arial"/>
              </w:rPr>
            </w:pPr>
          </w:p>
        </w:tc>
      </w:tr>
      <w:tr w:rsidR="00F13E45" w:rsidRPr="00EA258C" w14:paraId="75C325D3" w14:textId="77777777" w:rsidTr="007D005C">
        <w:trPr>
          <w:cantSplit/>
        </w:trPr>
        <w:tc>
          <w:tcPr>
            <w:tcW w:w="780" w:type="dxa"/>
            <w:tcBorders>
              <w:bottom w:val="single" w:sz="6" w:space="0" w:color="auto"/>
            </w:tcBorders>
          </w:tcPr>
          <w:p w14:paraId="6736C8CE" w14:textId="77777777" w:rsidR="00F13E45" w:rsidRPr="00EA258C" w:rsidRDefault="00F13E45" w:rsidP="00F13E45">
            <w:pPr>
              <w:rPr>
                <w:rFonts w:ascii="Arial" w:hAnsi="Arial" w:cs="Arial"/>
              </w:rPr>
            </w:pPr>
            <w:r w:rsidRPr="00EA258C">
              <w:rPr>
                <w:rFonts w:ascii="Arial" w:hAnsi="Arial" w:cs="Arial"/>
              </w:rPr>
              <w:t>10.7</w:t>
            </w:r>
          </w:p>
        </w:tc>
        <w:tc>
          <w:tcPr>
            <w:tcW w:w="4537" w:type="dxa"/>
            <w:tcBorders>
              <w:bottom w:val="single" w:sz="6" w:space="0" w:color="auto"/>
            </w:tcBorders>
          </w:tcPr>
          <w:p w14:paraId="1C3E16FA" w14:textId="77777777" w:rsidR="00F13E45" w:rsidRPr="00064585" w:rsidRDefault="00F13E45" w:rsidP="00F13E45">
            <w:pPr>
              <w:pStyle w:val="Textkrper"/>
              <w:rPr>
                <w:b/>
                <w:color w:val="auto"/>
              </w:rPr>
            </w:pPr>
            <w:r w:rsidRPr="00064585">
              <w:rPr>
                <w:b/>
                <w:color w:val="auto"/>
              </w:rPr>
              <w:t>Selektionsmöglichkeiten</w:t>
            </w:r>
          </w:p>
          <w:p w14:paraId="3BC28551" w14:textId="77777777" w:rsidR="00F13E45" w:rsidRPr="00064585" w:rsidRDefault="00F13E45" w:rsidP="00F13E45">
            <w:pPr>
              <w:pStyle w:val="Textkrper"/>
              <w:rPr>
                <w:color w:val="auto"/>
              </w:rPr>
            </w:pPr>
            <w:r w:rsidRPr="00064585">
              <w:rPr>
                <w:color w:val="auto"/>
              </w:rPr>
              <w:t>Folgende Selektionsmöglichkeiten müssen mindestens in dem Tumordokumentationssystem möglich sein:</w:t>
            </w:r>
          </w:p>
          <w:p w14:paraId="30813F48" w14:textId="77777777" w:rsidR="00F13E45" w:rsidRPr="00064585" w:rsidRDefault="00F13E45" w:rsidP="00961FDA">
            <w:pPr>
              <w:numPr>
                <w:ilvl w:val="0"/>
                <w:numId w:val="4"/>
              </w:numPr>
              <w:rPr>
                <w:rFonts w:ascii="Arial" w:hAnsi="Arial" w:cs="Arial"/>
              </w:rPr>
            </w:pPr>
            <w:r w:rsidRPr="00064585">
              <w:rPr>
                <w:rFonts w:ascii="Arial" w:hAnsi="Arial" w:cs="Arial"/>
              </w:rPr>
              <w:t>Jahrgängen</w:t>
            </w:r>
          </w:p>
          <w:p w14:paraId="6965723D" w14:textId="77777777" w:rsidR="00F13E45" w:rsidRPr="00064585" w:rsidRDefault="00F13E45" w:rsidP="00961FDA">
            <w:pPr>
              <w:numPr>
                <w:ilvl w:val="0"/>
                <w:numId w:val="4"/>
              </w:numPr>
              <w:rPr>
                <w:rFonts w:ascii="Arial" w:hAnsi="Arial" w:cs="Arial"/>
              </w:rPr>
            </w:pPr>
            <w:r w:rsidRPr="00064585">
              <w:rPr>
                <w:rFonts w:ascii="Arial" w:hAnsi="Arial" w:cs="Arial"/>
              </w:rPr>
              <w:t>TNM-Klassifikation und Prognosefaktoren</w:t>
            </w:r>
          </w:p>
          <w:p w14:paraId="73DC7A21" w14:textId="77777777" w:rsidR="00F13E45" w:rsidRPr="00064585" w:rsidRDefault="00F13E45" w:rsidP="00961FDA">
            <w:pPr>
              <w:numPr>
                <w:ilvl w:val="0"/>
                <w:numId w:val="4"/>
              </w:numPr>
              <w:rPr>
                <w:rFonts w:ascii="Arial" w:hAnsi="Arial" w:cs="Arial"/>
              </w:rPr>
            </w:pPr>
            <w:r w:rsidRPr="00064585">
              <w:rPr>
                <w:rFonts w:ascii="Arial" w:hAnsi="Arial" w:cs="Arial"/>
              </w:rPr>
              <w:t>Therapieformen  (operative Therapie, Strahlentherapie, Hormontherapie, Immuntherapie, Chemotherapie)</w:t>
            </w:r>
          </w:p>
          <w:p w14:paraId="6C463A5F" w14:textId="77777777" w:rsidR="00F13E45" w:rsidRPr="00064585" w:rsidRDefault="00F13E45" w:rsidP="00961FDA">
            <w:pPr>
              <w:numPr>
                <w:ilvl w:val="0"/>
                <w:numId w:val="4"/>
              </w:numPr>
              <w:rPr>
                <w:rFonts w:ascii="Arial" w:hAnsi="Arial" w:cs="Arial"/>
              </w:rPr>
            </w:pPr>
            <w:r w:rsidRPr="00064585">
              <w:rPr>
                <w:rFonts w:ascii="Arial" w:hAnsi="Arial" w:cs="Arial"/>
              </w:rPr>
              <w:t>Datum der Rezidive/Metastasierungen</w:t>
            </w:r>
          </w:p>
          <w:p w14:paraId="5D3A4E6A" w14:textId="77777777" w:rsidR="00F13E45" w:rsidRPr="00064585" w:rsidRDefault="00F13E45" w:rsidP="00961FDA">
            <w:pPr>
              <w:numPr>
                <w:ilvl w:val="0"/>
                <w:numId w:val="4"/>
              </w:numPr>
              <w:rPr>
                <w:rFonts w:ascii="Arial" w:hAnsi="Arial" w:cs="Arial"/>
              </w:rPr>
            </w:pPr>
            <w:r w:rsidRPr="00064585">
              <w:rPr>
                <w:rFonts w:ascii="Arial" w:hAnsi="Arial" w:cs="Arial"/>
              </w:rPr>
              <w:t>Sterbefälle</w:t>
            </w:r>
          </w:p>
          <w:p w14:paraId="20DF14BF" w14:textId="775B5375" w:rsidR="00F13E45" w:rsidRPr="00064585" w:rsidRDefault="00F13E45" w:rsidP="00961FDA">
            <w:pPr>
              <w:pStyle w:val="Textkrper"/>
              <w:numPr>
                <w:ilvl w:val="0"/>
                <w:numId w:val="4"/>
              </w:numPr>
              <w:rPr>
                <w:color w:val="auto"/>
              </w:rPr>
            </w:pPr>
            <w:r w:rsidRPr="00064585">
              <w:rPr>
                <w:color w:val="auto"/>
              </w:rPr>
              <w:t>Follow-</w:t>
            </w:r>
            <w:proofErr w:type="spellStart"/>
            <w:r w:rsidRPr="00064585">
              <w:rPr>
                <w:color w:val="auto"/>
              </w:rPr>
              <w:t>up</w:t>
            </w:r>
            <w:proofErr w:type="spellEnd"/>
            <w:r w:rsidRPr="00064585">
              <w:rPr>
                <w:color w:val="auto"/>
              </w:rPr>
              <w:t xml:space="preserve"> Status (letzte Aktualisierung)</w:t>
            </w:r>
          </w:p>
        </w:tc>
        <w:tc>
          <w:tcPr>
            <w:tcW w:w="4554" w:type="dxa"/>
            <w:gridSpan w:val="3"/>
            <w:tcBorders>
              <w:bottom w:val="single" w:sz="6" w:space="0" w:color="auto"/>
            </w:tcBorders>
          </w:tcPr>
          <w:p w14:paraId="292BADDE" w14:textId="2F046D7A" w:rsidR="00F13E45" w:rsidRPr="00961FDA" w:rsidRDefault="00F13E45" w:rsidP="00AC6E20">
            <w:pPr>
              <w:rPr>
                <w:rFonts w:ascii="Arial" w:hAnsi="Arial" w:cs="Arial"/>
              </w:rPr>
            </w:pPr>
          </w:p>
        </w:tc>
        <w:tc>
          <w:tcPr>
            <w:tcW w:w="411" w:type="dxa"/>
            <w:tcBorders>
              <w:bottom w:val="single" w:sz="6" w:space="0" w:color="auto"/>
            </w:tcBorders>
          </w:tcPr>
          <w:p w14:paraId="0BB9E642" w14:textId="77777777" w:rsidR="00F13E45" w:rsidRPr="00EA258C" w:rsidRDefault="00F13E45" w:rsidP="00F13E45">
            <w:pPr>
              <w:rPr>
                <w:rFonts w:ascii="Arial" w:hAnsi="Arial" w:cs="Arial"/>
              </w:rPr>
            </w:pPr>
          </w:p>
        </w:tc>
      </w:tr>
      <w:tr w:rsidR="000745B0" w:rsidRPr="00EA258C" w14:paraId="000BFC56"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vMerge w:val="restart"/>
            <w:tcBorders>
              <w:bottom w:val="nil"/>
            </w:tcBorders>
          </w:tcPr>
          <w:p w14:paraId="5A8F042A" w14:textId="77777777" w:rsidR="000745B0" w:rsidRPr="00EA258C" w:rsidRDefault="000745B0" w:rsidP="000745B0">
            <w:pPr>
              <w:pStyle w:val="NurText"/>
              <w:rPr>
                <w:rFonts w:ascii="Arial" w:hAnsi="Arial" w:cs="Arial"/>
              </w:rPr>
            </w:pPr>
            <w:r w:rsidRPr="00EA258C">
              <w:rPr>
                <w:rFonts w:ascii="Arial" w:hAnsi="Arial" w:cs="Arial"/>
              </w:rPr>
              <w:t>10.8</w:t>
            </w:r>
          </w:p>
        </w:tc>
        <w:tc>
          <w:tcPr>
            <w:tcW w:w="4537" w:type="dxa"/>
            <w:vMerge w:val="restart"/>
          </w:tcPr>
          <w:p w14:paraId="1A3BD62B" w14:textId="77777777" w:rsidR="00961FDA" w:rsidRPr="00BA46A4" w:rsidRDefault="00961FDA" w:rsidP="00961FDA">
            <w:pPr>
              <w:pStyle w:val="StandartAbst"/>
              <w:spacing w:before="0" w:after="0"/>
              <w:rPr>
                <w:rFonts w:ascii="Arial" w:hAnsi="Arial" w:cs="Arial"/>
                <w:b/>
                <w:sz w:val="20"/>
              </w:rPr>
            </w:pPr>
            <w:r w:rsidRPr="000745B0">
              <w:rPr>
                <w:rFonts w:ascii="Arial" w:hAnsi="Arial" w:cs="Arial"/>
                <w:b/>
                <w:sz w:val="20"/>
              </w:rPr>
              <w:t xml:space="preserve">Tumorspezifische </w:t>
            </w:r>
            <w:r w:rsidRPr="00BA46A4">
              <w:rPr>
                <w:rFonts w:ascii="Arial" w:hAnsi="Arial" w:cs="Arial"/>
                <w:b/>
                <w:sz w:val="20"/>
              </w:rPr>
              <w:t>Indikatoren zur Ergebnisqualität</w:t>
            </w:r>
          </w:p>
          <w:p w14:paraId="04940292" w14:textId="77777777" w:rsidR="00961FDA" w:rsidRPr="00EA258C" w:rsidRDefault="00961FDA" w:rsidP="00961FDA">
            <w:pPr>
              <w:tabs>
                <w:tab w:val="left" w:pos="321"/>
              </w:tabs>
              <w:ind w:left="355" w:hanging="355"/>
              <w:rPr>
                <w:rFonts w:ascii="Arial" w:hAnsi="Arial" w:cs="Arial"/>
              </w:rPr>
            </w:pPr>
            <w:r w:rsidRPr="00EA258C">
              <w:rPr>
                <w:rFonts w:ascii="Arial" w:hAnsi="Arial" w:cs="Arial"/>
              </w:rPr>
              <w:t>1.</w:t>
            </w:r>
            <w:r w:rsidRPr="00EA258C">
              <w:rPr>
                <w:rFonts w:ascii="Arial" w:hAnsi="Arial" w:cs="Arial"/>
              </w:rPr>
              <w:tab/>
            </w:r>
            <w:proofErr w:type="spellStart"/>
            <w:r w:rsidRPr="00EA258C">
              <w:rPr>
                <w:rFonts w:ascii="Arial" w:hAnsi="Arial" w:cs="Arial"/>
              </w:rPr>
              <w:t>Rezidivfreies</w:t>
            </w:r>
            <w:proofErr w:type="spellEnd"/>
            <w:r w:rsidRPr="00EA258C">
              <w:rPr>
                <w:rFonts w:ascii="Arial" w:hAnsi="Arial" w:cs="Arial"/>
              </w:rPr>
              <w:t xml:space="preserve"> Überleben nach Stadium (Kaplan-Meier-Kurven)</w:t>
            </w:r>
          </w:p>
          <w:p w14:paraId="3D335170" w14:textId="77777777" w:rsidR="00961FDA" w:rsidRPr="00EA258C" w:rsidRDefault="00961FDA" w:rsidP="00961FDA">
            <w:pPr>
              <w:pStyle w:val="DGU-Empfehlung-Tab-Text"/>
              <w:tabs>
                <w:tab w:val="left" w:pos="521"/>
              </w:tabs>
              <w:spacing w:before="0" w:after="0"/>
              <w:ind w:left="522" w:hanging="522"/>
              <w:rPr>
                <w:rFonts w:cs="Arial"/>
                <w:sz w:val="20"/>
                <w:szCs w:val="20"/>
              </w:rPr>
            </w:pPr>
            <w:r w:rsidRPr="00EA258C">
              <w:rPr>
                <w:rFonts w:cs="Arial"/>
                <w:sz w:val="20"/>
                <w:szCs w:val="20"/>
              </w:rPr>
              <w:tab/>
              <w:t xml:space="preserve">Definition biochemisches Rezidiv : </w:t>
            </w:r>
          </w:p>
          <w:p w14:paraId="74C80A94" w14:textId="77777777" w:rsidR="00961FDA" w:rsidRPr="00EA258C" w:rsidRDefault="00961FDA" w:rsidP="00961FDA">
            <w:pPr>
              <w:pStyle w:val="DGU-Empfehlung-Tab-Text"/>
              <w:tabs>
                <w:tab w:val="left" w:pos="521"/>
              </w:tabs>
              <w:spacing w:before="0" w:after="0"/>
              <w:ind w:left="522" w:hanging="522"/>
              <w:rPr>
                <w:rFonts w:cs="Arial"/>
                <w:sz w:val="20"/>
                <w:szCs w:val="20"/>
              </w:rPr>
            </w:pPr>
            <w:r w:rsidRPr="00EA258C">
              <w:rPr>
                <w:rFonts w:cs="Arial"/>
                <w:sz w:val="20"/>
                <w:szCs w:val="20"/>
              </w:rPr>
              <w:tab/>
              <w:t xml:space="preserve">a. Nach radikaler Prostatektomie ein in mind. zwei Messungen (Abstand 2 Wo.) bestätigter PSA-Wert auf &gt; 0,2 </w:t>
            </w:r>
            <w:proofErr w:type="spellStart"/>
            <w:r w:rsidRPr="00EA258C">
              <w:rPr>
                <w:rFonts w:cs="Arial"/>
                <w:sz w:val="20"/>
                <w:szCs w:val="20"/>
              </w:rPr>
              <w:t>ng</w:t>
            </w:r>
            <w:proofErr w:type="spellEnd"/>
            <w:r w:rsidRPr="00EA258C">
              <w:rPr>
                <w:rFonts w:cs="Arial"/>
                <w:sz w:val="20"/>
                <w:szCs w:val="20"/>
              </w:rPr>
              <w:t>/ml</w:t>
            </w:r>
          </w:p>
          <w:p w14:paraId="394AC840" w14:textId="77777777" w:rsidR="00961FDA" w:rsidRPr="00EA258C" w:rsidRDefault="00961FDA" w:rsidP="00961FDA">
            <w:pPr>
              <w:pStyle w:val="DGU-Empfehlung-Tab-Text"/>
              <w:tabs>
                <w:tab w:val="left" w:pos="521"/>
              </w:tabs>
              <w:spacing w:before="0" w:after="60"/>
              <w:ind w:left="522" w:hanging="522"/>
              <w:rPr>
                <w:rFonts w:cs="Arial"/>
                <w:sz w:val="20"/>
                <w:szCs w:val="20"/>
              </w:rPr>
            </w:pPr>
            <w:r w:rsidRPr="00EA258C">
              <w:rPr>
                <w:rFonts w:cs="Arial"/>
                <w:sz w:val="20"/>
                <w:szCs w:val="20"/>
              </w:rPr>
              <w:tab/>
              <w:t xml:space="preserve">b. Nach alleiniger Strahlentherapie ein in mind. zwei Messungen (Abstand 2-3 Mo.) bestätigter PSA-Anstieg von &gt; 2 </w:t>
            </w:r>
            <w:proofErr w:type="spellStart"/>
            <w:r w:rsidRPr="00EA258C">
              <w:rPr>
                <w:rFonts w:cs="Arial"/>
                <w:sz w:val="20"/>
                <w:szCs w:val="20"/>
              </w:rPr>
              <w:t>ng</w:t>
            </w:r>
            <w:proofErr w:type="spellEnd"/>
            <w:r w:rsidRPr="00EA258C">
              <w:rPr>
                <w:rFonts w:cs="Arial"/>
                <w:sz w:val="20"/>
                <w:szCs w:val="20"/>
              </w:rPr>
              <w:t>/ml über den postinterventionellen PSA-Nadir.</w:t>
            </w:r>
          </w:p>
          <w:p w14:paraId="04F11C17" w14:textId="77777777" w:rsidR="00961FDA" w:rsidRPr="00EA258C" w:rsidRDefault="00961FDA" w:rsidP="00961FDA">
            <w:pPr>
              <w:tabs>
                <w:tab w:val="left" w:pos="321"/>
              </w:tabs>
              <w:ind w:left="355" w:hanging="355"/>
              <w:rPr>
                <w:rFonts w:ascii="Arial" w:hAnsi="Arial" w:cs="Arial"/>
              </w:rPr>
            </w:pPr>
            <w:r w:rsidRPr="00EA258C">
              <w:rPr>
                <w:rFonts w:ascii="Arial" w:hAnsi="Arial" w:cs="Arial"/>
              </w:rPr>
              <w:t>2.</w:t>
            </w:r>
            <w:r w:rsidRPr="00EA258C">
              <w:rPr>
                <w:rFonts w:ascii="Arial" w:hAnsi="Arial" w:cs="Arial"/>
              </w:rPr>
              <w:tab/>
              <w:t xml:space="preserve">Gesamtüberleben nach </w:t>
            </w:r>
            <w:proofErr w:type="spellStart"/>
            <w:r w:rsidRPr="00EA258C">
              <w:rPr>
                <w:rFonts w:ascii="Arial" w:hAnsi="Arial" w:cs="Arial"/>
              </w:rPr>
              <w:t>pT</w:t>
            </w:r>
            <w:proofErr w:type="spellEnd"/>
            <w:r w:rsidRPr="00EA258C">
              <w:rPr>
                <w:rFonts w:ascii="Arial" w:hAnsi="Arial" w:cs="Arial"/>
              </w:rPr>
              <w:t>-Kategorien, Stadium (Kaplan-Meier-Kurven)</w:t>
            </w:r>
          </w:p>
          <w:p w14:paraId="1CD0C690" w14:textId="2FDB1446" w:rsidR="00961FDA" w:rsidRPr="00B3463B" w:rsidRDefault="00961FDA" w:rsidP="00B3463B">
            <w:pPr>
              <w:tabs>
                <w:tab w:val="left" w:pos="321"/>
              </w:tabs>
              <w:ind w:left="323" w:hanging="323"/>
              <w:rPr>
                <w:rFonts w:ascii="Arial" w:hAnsi="Arial" w:cs="Arial"/>
                <w:strike/>
              </w:rPr>
            </w:pPr>
            <w:r w:rsidRPr="00B3463B">
              <w:rPr>
                <w:rFonts w:ascii="Arial" w:hAnsi="Arial" w:cs="Arial"/>
              </w:rPr>
              <w:t>3.</w:t>
            </w:r>
            <w:r w:rsidRPr="00B3463B">
              <w:rPr>
                <w:rFonts w:ascii="Arial" w:hAnsi="Arial" w:cs="Arial"/>
              </w:rPr>
              <w:tab/>
            </w:r>
            <w:r w:rsidRPr="00B3463B">
              <w:rPr>
                <w:rFonts w:ascii="Arial" w:hAnsi="Arial" w:cs="Arial"/>
                <w:strike/>
              </w:rPr>
              <w:tab/>
            </w:r>
            <w:r w:rsidRPr="00B3463B">
              <w:rPr>
                <w:rFonts w:asciiTheme="minorBidi" w:hAnsiTheme="minorBidi" w:cstheme="minorBidi"/>
              </w:rPr>
              <w:t>EPIC-26 inkl. Zusatzfragen</w:t>
            </w:r>
          </w:p>
          <w:p w14:paraId="105E392A" w14:textId="77777777" w:rsidR="00961FDA" w:rsidRPr="004D5367" w:rsidRDefault="00961FDA" w:rsidP="00961FDA">
            <w:pPr>
              <w:tabs>
                <w:tab w:val="left" w:pos="321"/>
              </w:tabs>
              <w:ind w:left="323" w:hanging="323"/>
              <w:rPr>
                <w:rFonts w:ascii="Arial" w:hAnsi="Arial" w:cs="Arial"/>
                <w:highlight w:val="green"/>
              </w:rPr>
            </w:pPr>
          </w:p>
          <w:p w14:paraId="2EE4BFBA" w14:textId="761ED0B5" w:rsidR="00961FDA" w:rsidRPr="00B3463B" w:rsidRDefault="009F0421" w:rsidP="00B3463B">
            <w:pPr>
              <w:pStyle w:val="StandartAbst"/>
              <w:spacing w:before="0" w:after="0"/>
              <w:rPr>
                <w:rFonts w:ascii="Arial" w:hAnsi="Arial" w:cs="Arial"/>
                <w:b/>
                <w:sz w:val="22"/>
                <w:szCs w:val="22"/>
              </w:rPr>
            </w:pPr>
            <w:proofErr w:type="spellStart"/>
            <w:r w:rsidRPr="009F0421">
              <w:rPr>
                <w:rFonts w:asciiTheme="minorBidi" w:hAnsiTheme="minorBidi" w:cstheme="minorBidi"/>
                <w:sz w:val="20"/>
                <w:szCs w:val="22"/>
              </w:rPr>
              <w:t>Pat.</w:t>
            </w:r>
            <w:r w:rsidR="00961FDA" w:rsidRPr="00B3463B">
              <w:rPr>
                <w:rFonts w:asciiTheme="minorBidi" w:hAnsiTheme="minorBidi" w:cstheme="minorBidi"/>
                <w:sz w:val="20"/>
                <w:szCs w:val="22"/>
              </w:rPr>
              <w:t>befragung</w:t>
            </w:r>
            <w:proofErr w:type="spellEnd"/>
            <w:r w:rsidR="00961FDA" w:rsidRPr="00B3463B">
              <w:rPr>
                <w:rFonts w:asciiTheme="minorBidi" w:hAnsiTheme="minorBidi" w:cstheme="minorBidi"/>
                <w:sz w:val="20"/>
                <w:szCs w:val="22"/>
              </w:rPr>
              <w:t xml:space="preserve"> mit EPIC-26 inkl. Zusatzfragen muss </w:t>
            </w:r>
            <w:r w:rsidR="00961FDA" w:rsidRPr="00B3463B">
              <w:rPr>
                <w:rFonts w:ascii="Arial" w:hAnsi="Arial" w:cs="Arial"/>
                <w:sz w:val="20"/>
                <w:szCs w:val="22"/>
              </w:rPr>
              <w:t>bei der Erstzertifizierung vorliegen.</w:t>
            </w:r>
          </w:p>
        </w:tc>
        <w:tc>
          <w:tcPr>
            <w:tcW w:w="4554" w:type="dxa"/>
            <w:gridSpan w:val="3"/>
            <w:vMerge w:val="restart"/>
          </w:tcPr>
          <w:p w14:paraId="189C00FD" w14:textId="7EE550F8" w:rsidR="000745B0" w:rsidRPr="00961FDA" w:rsidRDefault="000745B0" w:rsidP="000745B0">
            <w:pPr>
              <w:tabs>
                <w:tab w:val="left" w:pos="321"/>
              </w:tabs>
              <w:rPr>
                <w:rFonts w:ascii="Arial" w:hAnsi="Arial" w:cs="Arial"/>
              </w:rPr>
            </w:pPr>
          </w:p>
        </w:tc>
        <w:tc>
          <w:tcPr>
            <w:tcW w:w="411" w:type="dxa"/>
            <w:tcBorders>
              <w:bottom w:val="nil"/>
            </w:tcBorders>
          </w:tcPr>
          <w:p w14:paraId="33DEA927" w14:textId="77777777" w:rsidR="000745B0" w:rsidRPr="00EA258C" w:rsidRDefault="000745B0" w:rsidP="000745B0">
            <w:pPr>
              <w:pStyle w:val="StandartAbst"/>
              <w:spacing w:before="0" w:after="0"/>
              <w:rPr>
                <w:rFonts w:ascii="Arial" w:hAnsi="Arial" w:cs="Arial"/>
                <w:sz w:val="20"/>
              </w:rPr>
            </w:pPr>
          </w:p>
        </w:tc>
      </w:tr>
      <w:tr w:rsidR="000745B0" w:rsidRPr="00EA258C" w14:paraId="26A8F744"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5"/>
        </w:trPr>
        <w:tc>
          <w:tcPr>
            <w:tcW w:w="780" w:type="dxa"/>
            <w:vMerge/>
            <w:tcBorders>
              <w:top w:val="nil"/>
              <w:bottom w:val="nil"/>
            </w:tcBorders>
          </w:tcPr>
          <w:p w14:paraId="66DC2770" w14:textId="77777777" w:rsidR="000745B0" w:rsidRPr="00EA258C" w:rsidRDefault="000745B0" w:rsidP="000745B0">
            <w:pPr>
              <w:pStyle w:val="NurText"/>
              <w:rPr>
                <w:rFonts w:ascii="Arial" w:hAnsi="Arial" w:cs="Arial"/>
              </w:rPr>
            </w:pPr>
          </w:p>
        </w:tc>
        <w:tc>
          <w:tcPr>
            <w:tcW w:w="4537" w:type="dxa"/>
            <w:vMerge/>
          </w:tcPr>
          <w:p w14:paraId="26E1D65F" w14:textId="77777777" w:rsidR="000745B0" w:rsidRPr="00EA258C" w:rsidRDefault="000745B0" w:rsidP="000745B0">
            <w:pPr>
              <w:rPr>
                <w:rFonts w:ascii="Arial" w:hAnsi="Arial" w:cs="Arial"/>
              </w:rPr>
            </w:pPr>
          </w:p>
        </w:tc>
        <w:tc>
          <w:tcPr>
            <w:tcW w:w="4554" w:type="dxa"/>
            <w:gridSpan w:val="3"/>
            <w:vMerge/>
          </w:tcPr>
          <w:p w14:paraId="40E9C417" w14:textId="77777777" w:rsidR="000745B0" w:rsidRPr="00961FDA" w:rsidRDefault="000745B0" w:rsidP="000745B0">
            <w:pPr>
              <w:pStyle w:val="DGU-Empfehlung-Tab-Literatur"/>
              <w:jc w:val="left"/>
              <w:rPr>
                <w:rFonts w:cs="Arial"/>
                <w:b w:val="0"/>
                <w:szCs w:val="20"/>
              </w:rPr>
            </w:pPr>
          </w:p>
        </w:tc>
        <w:tc>
          <w:tcPr>
            <w:tcW w:w="411" w:type="dxa"/>
            <w:tcBorders>
              <w:top w:val="nil"/>
            </w:tcBorders>
          </w:tcPr>
          <w:p w14:paraId="63148E6E" w14:textId="77777777" w:rsidR="000745B0" w:rsidRPr="00EA258C" w:rsidRDefault="000745B0" w:rsidP="000745B0">
            <w:pPr>
              <w:pStyle w:val="StandartAbst"/>
              <w:spacing w:before="0" w:after="0"/>
              <w:rPr>
                <w:rFonts w:ascii="Arial" w:hAnsi="Arial" w:cs="Arial"/>
                <w:sz w:val="20"/>
              </w:rPr>
            </w:pPr>
          </w:p>
        </w:tc>
      </w:tr>
      <w:tr w:rsidR="000745B0" w:rsidRPr="00EA258C" w14:paraId="03398A53"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tcBorders>
              <w:top w:val="single" w:sz="6" w:space="0" w:color="auto"/>
              <w:bottom w:val="nil"/>
            </w:tcBorders>
          </w:tcPr>
          <w:p w14:paraId="4707C2E7" w14:textId="77777777" w:rsidR="000745B0" w:rsidRPr="00EA258C" w:rsidRDefault="000745B0" w:rsidP="000745B0">
            <w:pPr>
              <w:pStyle w:val="NurText"/>
              <w:rPr>
                <w:rFonts w:ascii="Arial" w:hAnsi="Arial" w:cs="Arial"/>
              </w:rPr>
            </w:pPr>
            <w:r w:rsidRPr="00EA258C">
              <w:rPr>
                <w:rFonts w:ascii="Arial" w:hAnsi="Arial" w:cs="Arial"/>
              </w:rPr>
              <w:t>10.9</w:t>
            </w:r>
          </w:p>
        </w:tc>
        <w:tc>
          <w:tcPr>
            <w:tcW w:w="4537" w:type="dxa"/>
          </w:tcPr>
          <w:p w14:paraId="6B2590CA" w14:textId="77777777" w:rsidR="000745B0" w:rsidRPr="00F13E45" w:rsidRDefault="000745B0" w:rsidP="000745B0">
            <w:pPr>
              <w:rPr>
                <w:rFonts w:ascii="Arial" w:hAnsi="Arial" w:cs="Arial"/>
                <w:b/>
              </w:rPr>
            </w:pPr>
            <w:r w:rsidRPr="00F13E45">
              <w:rPr>
                <w:rFonts w:ascii="Arial" w:hAnsi="Arial" w:cs="Arial"/>
                <w:b/>
              </w:rPr>
              <w:t>Auswertung der Daten</w:t>
            </w:r>
          </w:p>
          <w:p w14:paraId="1B30870D" w14:textId="77777777" w:rsidR="000745B0" w:rsidRPr="00F13E45" w:rsidRDefault="000745B0" w:rsidP="00961FDA">
            <w:pPr>
              <w:numPr>
                <w:ilvl w:val="0"/>
                <w:numId w:val="7"/>
              </w:numPr>
              <w:tabs>
                <w:tab w:val="clear" w:pos="357"/>
                <w:tab w:val="num" w:pos="214"/>
              </w:tabs>
              <w:ind w:left="214" w:hanging="214"/>
              <w:rPr>
                <w:rFonts w:ascii="Arial" w:hAnsi="Arial" w:cs="Arial"/>
              </w:rPr>
            </w:pPr>
            <w:r w:rsidRPr="00F13E45">
              <w:rPr>
                <w:rFonts w:ascii="Arial" w:hAnsi="Arial" w:cs="Arial"/>
              </w:rPr>
              <w:t>Die Darstellung der Ergebnisqualität (obiger Punkt) muss zu den Rezertifizierungen möglich sein</w:t>
            </w:r>
          </w:p>
          <w:p w14:paraId="2FB9C654" w14:textId="77777777" w:rsidR="000745B0" w:rsidRPr="00F13E45" w:rsidRDefault="000745B0" w:rsidP="00961FDA">
            <w:pPr>
              <w:numPr>
                <w:ilvl w:val="0"/>
                <w:numId w:val="7"/>
              </w:numPr>
              <w:tabs>
                <w:tab w:val="clear" w:pos="357"/>
                <w:tab w:val="num" w:pos="214"/>
              </w:tabs>
              <w:ind w:left="214" w:hanging="214"/>
              <w:rPr>
                <w:rFonts w:ascii="Arial" w:hAnsi="Arial" w:cs="Arial"/>
              </w:rPr>
            </w:pPr>
            <w:r w:rsidRPr="00F13E45">
              <w:rPr>
                <w:rFonts w:ascii="Arial" w:hAnsi="Arial" w:cs="Arial"/>
              </w:rPr>
              <w:t xml:space="preserve">Daten im Tumordokumentationssystem sind mind. 1x jährlich nach den entsprechenden Kennzahlen auszuwerten </w:t>
            </w:r>
          </w:p>
          <w:p w14:paraId="04FA5EBC" w14:textId="77777777" w:rsidR="000745B0" w:rsidRPr="00F13E45" w:rsidRDefault="000745B0" w:rsidP="00961FDA">
            <w:pPr>
              <w:numPr>
                <w:ilvl w:val="0"/>
                <w:numId w:val="7"/>
              </w:numPr>
              <w:tabs>
                <w:tab w:val="clear" w:pos="357"/>
                <w:tab w:val="num" w:pos="214"/>
              </w:tabs>
              <w:ind w:left="214" w:hanging="214"/>
              <w:rPr>
                <w:rFonts w:ascii="Arial" w:hAnsi="Arial" w:cs="Arial"/>
                <w:strike/>
              </w:rPr>
            </w:pPr>
            <w:r w:rsidRPr="00F13E45">
              <w:rPr>
                <w:rFonts w:ascii="Arial" w:hAnsi="Arial" w:cs="Arial"/>
                <w:lang w:bidi="ar-SA"/>
              </w:rPr>
              <w:t xml:space="preserve">Sofern ein Benchmarking/Jahresbericht angeboten wird, sind die Ergebnisse des Benchmarkings bei der Analyse </w:t>
            </w:r>
            <w:proofErr w:type="spellStart"/>
            <w:r w:rsidRPr="00F13E45">
              <w:rPr>
                <w:rFonts w:ascii="Arial" w:hAnsi="Arial" w:cs="Arial"/>
                <w:lang w:bidi="ar-SA"/>
              </w:rPr>
              <w:t>mitzubetrachten</w:t>
            </w:r>
            <w:proofErr w:type="spellEnd"/>
          </w:p>
          <w:p w14:paraId="18C9EEB9" w14:textId="1410FA16" w:rsidR="000745B0" w:rsidRPr="00EA258C" w:rsidRDefault="000745B0" w:rsidP="000745B0">
            <w:pPr>
              <w:rPr>
                <w:rFonts w:ascii="Arial" w:hAnsi="Arial" w:cs="Arial"/>
              </w:rPr>
            </w:pPr>
            <w:r w:rsidRPr="00F13E45">
              <w:rPr>
                <w:rFonts w:ascii="Arial" w:hAnsi="Arial" w:cs="Arial"/>
              </w:rPr>
              <w:t>Die Diskussion der Ergebnisse muss interdisziplinär erfolgen, sofern regionale oder überregionale Verbünde bestehen, ist daran teilzunehmen.</w:t>
            </w:r>
          </w:p>
        </w:tc>
        <w:tc>
          <w:tcPr>
            <w:tcW w:w="4554" w:type="dxa"/>
            <w:gridSpan w:val="3"/>
          </w:tcPr>
          <w:p w14:paraId="15D7FC03" w14:textId="79CA678D" w:rsidR="000745B0" w:rsidRPr="00961FDA" w:rsidRDefault="000745B0" w:rsidP="000745B0">
            <w:pPr>
              <w:rPr>
                <w:rFonts w:ascii="Arial" w:hAnsi="Arial" w:cs="Arial"/>
                <w:strike/>
              </w:rPr>
            </w:pPr>
          </w:p>
        </w:tc>
        <w:tc>
          <w:tcPr>
            <w:tcW w:w="411" w:type="dxa"/>
          </w:tcPr>
          <w:p w14:paraId="19EBB989" w14:textId="77777777" w:rsidR="000745B0" w:rsidRPr="00EA258C" w:rsidRDefault="000745B0" w:rsidP="000745B0">
            <w:pPr>
              <w:pStyle w:val="StandartAbst"/>
              <w:spacing w:before="0" w:after="0"/>
              <w:rPr>
                <w:rFonts w:ascii="Arial" w:hAnsi="Arial" w:cs="Arial"/>
                <w:sz w:val="20"/>
              </w:rPr>
            </w:pPr>
          </w:p>
        </w:tc>
      </w:tr>
      <w:tr w:rsidR="000745B0" w:rsidRPr="00EA258C" w14:paraId="4DD3185C"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39"/>
        </w:trPr>
        <w:tc>
          <w:tcPr>
            <w:tcW w:w="780" w:type="dxa"/>
          </w:tcPr>
          <w:p w14:paraId="517C458D" w14:textId="77777777" w:rsidR="000745B0" w:rsidRPr="00EA258C" w:rsidRDefault="000745B0" w:rsidP="000745B0">
            <w:pPr>
              <w:pStyle w:val="NurText"/>
              <w:rPr>
                <w:rFonts w:ascii="Arial" w:hAnsi="Arial" w:cs="Arial"/>
              </w:rPr>
            </w:pPr>
            <w:r w:rsidRPr="00EA258C">
              <w:rPr>
                <w:rFonts w:ascii="Arial" w:hAnsi="Arial" w:cs="Arial"/>
              </w:rPr>
              <w:t>10.10</w:t>
            </w:r>
          </w:p>
        </w:tc>
        <w:tc>
          <w:tcPr>
            <w:tcW w:w="4537" w:type="dxa"/>
          </w:tcPr>
          <w:p w14:paraId="329C7610" w14:textId="77777777" w:rsidR="000745B0" w:rsidRPr="000D2375" w:rsidRDefault="000745B0" w:rsidP="000745B0">
            <w:pPr>
              <w:rPr>
                <w:rFonts w:asciiTheme="minorBidi" w:hAnsiTheme="minorBidi" w:cstheme="minorBidi"/>
                <w:b/>
              </w:rPr>
            </w:pPr>
            <w:r w:rsidRPr="000D2375">
              <w:rPr>
                <w:rFonts w:asciiTheme="minorBidi" w:hAnsiTheme="minorBidi" w:cstheme="minorBidi"/>
                <w:b/>
              </w:rPr>
              <w:t>Erfassung Follow-</w:t>
            </w:r>
            <w:proofErr w:type="spellStart"/>
            <w:r w:rsidRPr="000D2375">
              <w:rPr>
                <w:rFonts w:asciiTheme="minorBidi" w:hAnsiTheme="minorBidi" w:cstheme="minorBidi"/>
                <w:b/>
              </w:rPr>
              <w:t>up</w:t>
            </w:r>
            <w:proofErr w:type="spellEnd"/>
          </w:p>
          <w:p w14:paraId="376A0680" w14:textId="77C62C49" w:rsidR="000745B0" w:rsidRPr="000D2375" w:rsidRDefault="000745B0" w:rsidP="000745B0">
            <w:pPr>
              <w:rPr>
                <w:rFonts w:asciiTheme="minorBidi" w:hAnsiTheme="minorBidi" w:cstheme="minorBidi"/>
              </w:rPr>
            </w:pPr>
            <w:r w:rsidRPr="000D2375">
              <w:rPr>
                <w:rFonts w:asciiTheme="minorBidi" w:hAnsiTheme="minorBidi" w:cstheme="minorBidi"/>
              </w:rPr>
              <w:t>Es ist zu beschreiben, wie die Nachsorgedaten eingeholt werden und wie der aktuelle Follow-</w:t>
            </w:r>
            <w:proofErr w:type="spellStart"/>
            <w:r w:rsidRPr="000D2375">
              <w:rPr>
                <w:rFonts w:asciiTheme="minorBidi" w:hAnsiTheme="minorBidi" w:cstheme="minorBidi"/>
              </w:rPr>
              <w:t>up</w:t>
            </w:r>
            <w:proofErr w:type="spellEnd"/>
            <w:r w:rsidRPr="000D2375">
              <w:rPr>
                <w:rFonts w:asciiTheme="minorBidi" w:hAnsiTheme="minorBidi" w:cstheme="minorBidi"/>
              </w:rPr>
              <w:t xml:space="preserve"> Status ist (s. Ergebnismatrix</w:t>
            </w:r>
            <w:r w:rsidR="00423926">
              <w:rPr>
                <w:rFonts w:asciiTheme="minorBidi" w:hAnsiTheme="minorBidi" w:cstheme="minorBidi"/>
              </w:rPr>
              <w:t xml:space="preserve"> Prostata</w:t>
            </w:r>
            <w:r w:rsidRPr="000D2375">
              <w:rPr>
                <w:rFonts w:asciiTheme="minorBidi" w:hAnsiTheme="minorBidi" w:cstheme="minorBidi"/>
              </w:rPr>
              <w:t>)</w:t>
            </w:r>
          </w:p>
          <w:p w14:paraId="7988294C" w14:textId="77777777" w:rsidR="000745B0" w:rsidRPr="000D2375" w:rsidRDefault="000745B0" w:rsidP="000745B0">
            <w:pPr>
              <w:rPr>
                <w:rFonts w:asciiTheme="minorBidi" w:hAnsiTheme="minorBidi" w:cstheme="minorBidi"/>
              </w:rPr>
            </w:pPr>
            <w:r w:rsidRPr="000D2375">
              <w:rPr>
                <w:rFonts w:asciiTheme="minorBidi" w:hAnsiTheme="minorBidi" w:cstheme="minorBidi"/>
              </w:rPr>
              <w:t>Funktionierende Krebsregister stellen den Follow-</w:t>
            </w:r>
            <w:proofErr w:type="spellStart"/>
            <w:r w:rsidRPr="000D2375">
              <w:rPr>
                <w:rFonts w:asciiTheme="minorBidi" w:hAnsiTheme="minorBidi" w:cstheme="minorBidi"/>
              </w:rPr>
              <w:t>up</w:t>
            </w:r>
            <w:proofErr w:type="spellEnd"/>
            <w:r w:rsidRPr="000D2375">
              <w:rPr>
                <w:rFonts w:asciiTheme="minorBidi" w:hAnsiTheme="minorBidi" w:cstheme="minorBidi"/>
              </w:rPr>
              <w:t xml:space="preserve"> Status dar.</w:t>
            </w:r>
          </w:p>
          <w:p w14:paraId="77A54FC7" w14:textId="77777777" w:rsidR="000745B0" w:rsidRPr="000D2375" w:rsidRDefault="000745B0" w:rsidP="000745B0">
            <w:pPr>
              <w:rPr>
                <w:rFonts w:asciiTheme="minorBidi" w:hAnsiTheme="minorBidi" w:cstheme="minorBidi"/>
              </w:rPr>
            </w:pPr>
            <w:r w:rsidRPr="000D2375">
              <w:rPr>
                <w:rFonts w:asciiTheme="minorBidi" w:hAnsiTheme="minorBidi" w:cstheme="minorBidi"/>
              </w:rPr>
              <w:t xml:space="preserve">Wo diese Möglichkeit nicht besteht, wird gemeinsam mit den Zentren, der ADT, der DKG und den jeweiligen Regierungsbehörden eine regionale Lösung angestrebt. </w:t>
            </w:r>
          </w:p>
          <w:p w14:paraId="1BF27936" w14:textId="77777777" w:rsidR="000745B0" w:rsidRPr="000D2375" w:rsidRDefault="000745B0" w:rsidP="000745B0">
            <w:pPr>
              <w:rPr>
                <w:rFonts w:asciiTheme="minorBidi" w:hAnsiTheme="minorBidi" w:cstheme="minorBidi"/>
              </w:rPr>
            </w:pPr>
          </w:p>
          <w:p w14:paraId="4020C018" w14:textId="77777777" w:rsidR="000745B0" w:rsidRPr="000D2375" w:rsidRDefault="000745B0" w:rsidP="000745B0">
            <w:pPr>
              <w:rPr>
                <w:rFonts w:asciiTheme="minorBidi" w:hAnsiTheme="minorBidi" w:cstheme="minorBidi"/>
              </w:rPr>
            </w:pPr>
            <w:r w:rsidRPr="000D2375">
              <w:rPr>
                <w:rFonts w:asciiTheme="minorBidi" w:hAnsiTheme="minorBidi" w:cstheme="minorBidi"/>
              </w:rPr>
              <w:t>Zum Follow-</w:t>
            </w:r>
            <w:proofErr w:type="spellStart"/>
            <w:r w:rsidRPr="000D2375">
              <w:rPr>
                <w:rFonts w:asciiTheme="minorBidi" w:hAnsiTheme="minorBidi" w:cstheme="minorBidi"/>
              </w:rPr>
              <w:t>up</w:t>
            </w:r>
            <w:proofErr w:type="spellEnd"/>
            <w:r w:rsidRPr="000D2375">
              <w:rPr>
                <w:rFonts w:asciiTheme="minorBidi" w:hAnsiTheme="minorBidi" w:cstheme="minorBidi"/>
              </w:rPr>
              <w:t xml:space="preserve"> Status gehören:</w:t>
            </w:r>
          </w:p>
          <w:p w14:paraId="43762A64" w14:textId="07AA1881" w:rsidR="000745B0" w:rsidRPr="000D2375" w:rsidRDefault="000745B0" w:rsidP="006D039F">
            <w:pPr>
              <w:pStyle w:val="Default"/>
              <w:numPr>
                <w:ilvl w:val="0"/>
                <w:numId w:val="57"/>
              </w:numPr>
              <w:ind w:left="214" w:hanging="214"/>
              <w:rPr>
                <w:rFonts w:asciiTheme="minorBidi" w:hAnsiTheme="minorBidi" w:cstheme="minorBidi"/>
              </w:rPr>
            </w:pPr>
            <w:r w:rsidRPr="000D2375">
              <w:rPr>
                <w:rFonts w:asciiTheme="minorBidi" w:hAnsiTheme="minorBidi" w:cstheme="minorBidi"/>
              </w:rPr>
              <w:t xml:space="preserve">auftretende Progressionen (Lokalrezidive, ggf. regionäre Lymphknotenrezidive, Fernmetastasen, zumindest jeweils die erste Progression) </w:t>
            </w:r>
          </w:p>
          <w:p w14:paraId="274517B8" w14:textId="77777777" w:rsidR="000745B0" w:rsidRPr="000D2375" w:rsidRDefault="000745B0" w:rsidP="006D039F">
            <w:pPr>
              <w:pStyle w:val="Default"/>
              <w:numPr>
                <w:ilvl w:val="0"/>
                <w:numId w:val="57"/>
              </w:numPr>
              <w:ind w:left="214" w:hanging="214"/>
              <w:rPr>
                <w:rFonts w:asciiTheme="minorBidi" w:hAnsiTheme="minorBidi" w:cstheme="minorBidi"/>
              </w:rPr>
            </w:pPr>
            <w:r w:rsidRPr="000D2375">
              <w:rPr>
                <w:rFonts w:asciiTheme="minorBidi" w:hAnsiTheme="minorBidi" w:cstheme="minorBidi"/>
              </w:rPr>
              <w:t xml:space="preserve">Zweitmalignome </w:t>
            </w:r>
          </w:p>
          <w:p w14:paraId="20ABBC12" w14:textId="77777777" w:rsidR="000745B0" w:rsidRPr="000D2375" w:rsidRDefault="000745B0" w:rsidP="006D039F">
            <w:pPr>
              <w:pStyle w:val="Default"/>
              <w:numPr>
                <w:ilvl w:val="0"/>
                <w:numId w:val="57"/>
              </w:numPr>
              <w:ind w:left="214" w:hanging="214"/>
              <w:rPr>
                <w:rFonts w:asciiTheme="minorBidi" w:hAnsiTheme="minorBidi" w:cstheme="minorBidi"/>
              </w:rPr>
            </w:pPr>
            <w:r w:rsidRPr="000D2375">
              <w:rPr>
                <w:rFonts w:asciiTheme="minorBidi" w:hAnsiTheme="minorBidi" w:cstheme="minorBidi"/>
              </w:rPr>
              <w:t xml:space="preserve">Sterbefälle </w:t>
            </w:r>
          </w:p>
          <w:p w14:paraId="775ACA4A" w14:textId="77777777" w:rsidR="000745B0" w:rsidRPr="000D2375" w:rsidRDefault="000745B0" w:rsidP="006D039F">
            <w:pPr>
              <w:pStyle w:val="Default"/>
              <w:numPr>
                <w:ilvl w:val="0"/>
                <w:numId w:val="57"/>
              </w:numPr>
              <w:ind w:left="214" w:hanging="214"/>
              <w:rPr>
                <w:rFonts w:asciiTheme="minorBidi" w:hAnsiTheme="minorBidi" w:cstheme="minorBidi"/>
              </w:rPr>
            </w:pPr>
            <w:r w:rsidRPr="000D2375">
              <w:rPr>
                <w:rFonts w:asciiTheme="minorBidi" w:hAnsiTheme="minorBidi" w:cstheme="minorBidi"/>
              </w:rPr>
              <w:t xml:space="preserve">lebt unter der aktuellen Adresse </w:t>
            </w:r>
          </w:p>
          <w:p w14:paraId="0D6626E4" w14:textId="710F6B39" w:rsidR="000745B0" w:rsidRPr="00EA258C" w:rsidRDefault="000745B0" w:rsidP="000745B0">
            <w:pPr>
              <w:tabs>
                <w:tab w:val="left" w:pos="567"/>
                <w:tab w:val="left" w:pos="6521"/>
              </w:tabs>
              <w:rPr>
                <w:rFonts w:ascii="Arial" w:hAnsi="Arial" w:cs="Arial"/>
              </w:rPr>
            </w:pPr>
            <w:r w:rsidRPr="000D2375">
              <w:rPr>
                <w:rFonts w:asciiTheme="minorBidi" w:hAnsiTheme="minorBidi" w:cstheme="minorBidi"/>
              </w:rPr>
              <w:t>Einstellung des Follow-</w:t>
            </w:r>
            <w:proofErr w:type="spellStart"/>
            <w:r w:rsidRPr="000D2375">
              <w:rPr>
                <w:rFonts w:asciiTheme="minorBidi" w:hAnsiTheme="minorBidi" w:cstheme="minorBidi"/>
              </w:rPr>
              <w:t>up</w:t>
            </w:r>
            <w:proofErr w:type="spellEnd"/>
            <w:r w:rsidRPr="000D2375">
              <w:rPr>
                <w:rFonts w:asciiTheme="minorBidi" w:hAnsiTheme="minorBidi" w:cstheme="minorBidi"/>
              </w:rPr>
              <w:t xml:space="preserve"> (z.B. Wegzug aus Einzugsgebiet, Bundesland) </w:t>
            </w:r>
          </w:p>
        </w:tc>
        <w:tc>
          <w:tcPr>
            <w:tcW w:w="4554" w:type="dxa"/>
            <w:gridSpan w:val="3"/>
            <w:tcBorders>
              <w:bottom w:val="single" w:sz="4" w:space="0" w:color="auto"/>
            </w:tcBorders>
          </w:tcPr>
          <w:p w14:paraId="22EEA3EA" w14:textId="22BC2976" w:rsidR="000745B0" w:rsidRPr="00423926" w:rsidRDefault="000745B0" w:rsidP="00423926">
            <w:pPr>
              <w:rPr>
                <w:rFonts w:asciiTheme="minorBidi" w:hAnsiTheme="minorBidi" w:cstheme="minorBidi"/>
                <w:bCs/>
              </w:rPr>
            </w:pPr>
          </w:p>
        </w:tc>
        <w:tc>
          <w:tcPr>
            <w:tcW w:w="411" w:type="dxa"/>
          </w:tcPr>
          <w:p w14:paraId="38130C7E" w14:textId="77777777" w:rsidR="000745B0" w:rsidRPr="00EA258C" w:rsidRDefault="000745B0" w:rsidP="000745B0">
            <w:pPr>
              <w:pStyle w:val="StandartAbst"/>
              <w:spacing w:before="0" w:after="0"/>
              <w:rPr>
                <w:rFonts w:ascii="Arial" w:hAnsi="Arial" w:cs="Arial"/>
                <w:sz w:val="20"/>
              </w:rPr>
            </w:pPr>
          </w:p>
        </w:tc>
      </w:tr>
      <w:tr w:rsidR="000745B0" w:rsidRPr="00EA258C" w14:paraId="42A75184" w14:textId="77777777" w:rsidTr="0001747E">
        <w:trPr>
          <w:cantSplit/>
          <w:trHeight w:val="507"/>
        </w:trPr>
        <w:tc>
          <w:tcPr>
            <w:tcW w:w="780" w:type="dxa"/>
            <w:vMerge w:val="restart"/>
          </w:tcPr>
          <w:p w14:paraId="365A726A" w14:textId="77777777" w:rsidR="000745B0" w:rsidRPr="00EA258C" w:rsidRDefault="000745B0" w:rsidP="000745B0">
            <w:pPr>
              <w:pStyle w:val="NurText"/>
              <w:rPr>
                <w:rFonts w:ascii="Arial" w:hAnsi="Arial" w:cs="Arial"/>
              </w:rPr>
            </w:pPr>
            <w:r w:rsidRPr="00EA258C">
              <w:rPr>
                <w:rFonts w:ascii="Arial" w:hAnsi="Arial" w:cs="Arial"/>
              </w:rPr>
              <w:t>10.11</w:t>
            </w:r>
          </w:p>
        </w:tc>
        <w:tc>
          <w:tcPr>
            <w:tcW w:w="4537" w:type="dxa"/>
          </w:tcPr>
          <w:p w14:paraId="46E4230D" w14:textId="655B2234" w:rsidR="000745B0" w:rsidRPr="00EA258C" w:rsidRDefault="000745B0" w:rsidP="000745B0">
            <w:pPr>
              <w:rPr>
                <w:rFonts w:ascii="Arial" w:eastAsia="Calibri" w:hAnsi="Arial" w:cs="Arial"/>
              </w:rPr>
            </w:pPr>
            <w:r w:rsidRPr="00EA258C">
              <w:rPr>
                <w:rFonts w:ascii="Arial" w:hAnsi="Arial" w:cs="Arial"/>
              </w:rPr>
              <w:t>Anforderungen an das Follow-</w:t>
            </w:r>
            <w:proofErr w:type="spellStart"/>
            <w:r w:rsidRPr="00EA258C">
              <w:rPr>
                <w:rFonts w:ascii="Arial" w:hAnsi="Arial" w:cs="Arial"/>
              </w:rPr>
              <w:t>up</w:t>
            </w:r>
            <w:proofErr w:type="spellEnd"/>
            <w:r w:rsidRPr="00EA258C">
              <w:rPr>
                <w:rFonts w:ascii="Arial" w:hAnsi="Arial" w:cs="Arial"/>
              </w:rPr>
              <w:t xml:space="preserve"> der im </w:t>
            </w:r>
            <w:r w:rsidRPr="008E4757">
              <w:rPr>
                <w:rFonts w:ascii="Arial" w:hAnsi="Arial" w:cs="Arial"/>
              </w:rPr>
              <w:t>Tumordokumentationssystem erfassten Pa</w:t>
            </w:r>
            <w:r w:rsidR="005579DF" w:rsidRPr="008E4757">
              <w:rPr>
                <w:rFonts w:ascii="Arial" w:hAnsi="Arial" w:cs="Arial"/>
              </w:rPr>
              <w:t>t.</w:t>
            </w:r>
            <w:r w:rsidR="005579DF" w:rsidRPr="008E4757">
              <w:rPr>
                <w:rFonts w:ascii="Arial" w:hAnsi="Arial" w:cs="Arial"/>
              </w:rPr>
              <w:br/>
            </w:r>
            <w:r w:rsidR="005579DF" w:rsidRPr="008E4757">
              <w:rPr>
                <w:rFonts w:ascii="Arial" w:hAnsi="Arial" w:cs="Arial"/>
              </w:rPr>
              <w:br/>
              <w:t>(gültig ab 1. ÜA nach Rezertifizierung)</w:t>
            </w:r>
          </w:p>
        </w:tc>
        <w:tc>
          <w:tcPr>
            <w:tcW w:w="1347" w:type="dxa"/>
            <w:tcBorders>
              <w:right w:val="nil"/>
            </w:tcBorders>
            <w:vAlign w:val="center"/>
          </w:tcPr>
          <w:p w14:paraId="39217BB2" w14:textId="77777777" w:rsidR="000745B0" w:rsidRPr="00EA258C" w:rsidRDefault="000745B0" w:rsidP="000745B0">
            <w:pPr>
              <w:spacing w:before="60" w:after="60"/>
              <w:jc w:val="center"/>
              <w:rPr>
                <w:rFonts w:ascii="Arial" w:eastAsia="Calibri" w:hAnsi="Arial" w:cs="Arial"/>
              </w:rPr>
            </w:pPr>
          </w:p>
        </w:tc>
        <w:tc>
          <w:tcPr>
            <w:tcW w:w="1701" w:type="dxa"/>
            <w:tcBorders>
              <w:left w:val="nil"/>
              <w:right w:val="nil"/>
            </w:tcBorders>
            <w:vAlign w:val="center"/>
          </w:tcPr>
          <w:p w14:paraId="54932A90" w14:textId="3F87C527" w:rsidR="000745B0" w:rsidRPr="00EA258C" w:rsidRDefault="0001747E" w:rsidP="000745B0">
            <w:pPr>
              <w:spacing w:before="60" w:after="60"/>
              <w:jc w:val="center"/>
              <w:rPr>
                <w:rFonts w:ascii="Arial" w:eastAsia="Calibri" w:hAnsi="Arial" w:cs="Arial"/>
              </w:rPr>
            </w:pPr>
            <w:r>
              <w:rPr>
                <w:rFonts w:ascii="Arial" w:hAnsi="Arial" w:cs="Arial"/>
              </w:rPr>
              <w:t>Seit</w:t>
            </w:r>
            <w:r w:rsidR="000745B0" w:rsidRPr="00EA258C">
              <w:rPr>
                <w:rFonts w:ascii="Arial" w:hAnsi="Arial" w:cs="Arial"/>
              </w:rPr>
              <w:t xml:space="preserve"> 01.01.2013</w:t>
            </w:r>
          </w:p>
        </w:tc>
        <w:tc>
          <w:tcPr>
            <w:tcW w:w="1506" w:type="dxa"/>
            <w:tcBorders>
              <w:left w:val="nil"/>
            </w:tcBorders>
            <w:vAlign w:val="center"/>
          </w:tcPr>
          <w:p w14:paraId="2CD4BA6B" w14:textId="77777777" w:rsidR="000745B0" w:rsidRPr="00EA258C" w:rsidRDefault="000745B0" w:rsidP="000745B0">
            <w:pPr>
              <w:spacing w:before="60" w:after="60"/>
              <w:jc w:val="center"/>
              <w:rPr>
                <w:rFonts w:ascii="Arial" w:eastAsia="Calibri" w:hAnsi="Arial" w:cs="Arial"/>
              </w:rPr>
            </w:pPr>
          </w:p>
        </w:tc>
        <w:tc>
          <w:tcPr>
            <w:tcW w:w="411" w:type="dxa"/>
            <w:vMerge w:val="restart"/>
          </w:tcPr>
          <w:p w14:paraId="7800681E" w14:textId="77777777" w:rsidR="000745B0" w:rsidRPr="00EA258C" w:rsidRDefault="000745B0" w:rsidP="000745B0">
            <w:pPr>
              <w:rPr>
                <w:rFonts w:ascii="Arial" w:hAnsi="Arial" w:cs="Arial"/>
              </w:rPr>
            </w:pPr>
          </w:p>
        </w:tc>
      </w:tr>
      <w:tr w:rsidR="000745B0" w:rsidRPr="00EA258C" w14:paraId="5F466D28" w14:textId="77777777" w:rsidTr="00AD7D6F">
        <w:trPr>
          <w:cantSplit/>
          <w:trHeight w:val="506"/>
        </w:trPr>
        <w:tc>
          <w:tcPr>
            <w:tcW w:w="780" w:type="dxa"/>
            <w:vMerge/>
          </w:tcPr>
          <w:p w14:paraId="27EF104B" w14:textId="77777777" w:rsidR="000745B0" w:rsidRPr="00EA258C" w:rsidRDefault="000745B0" w:rsidP="000745B0">
            <w:pPr>
              <w:rPr>
                <w:rFonts w:ascii="Arial" w:hAnsi="Arial" w:cs="Arial"/>
              </w:rPr>
            </w:pPr>
          </w:p>
        </w:tc>
        <w:tc>
          <w:tcPr>
            <w:tcW w:w="4537" w:type="dxa"/>
          </w:tcPr>
          <w:p w14:paraId="1950D0D6" w14:textId="77777777" w:rsidR="000745B0" w:rsidRPr="00EA258C" w:rsidRDefault="000745B0" w:rsidP="000745B0">
            <w:pPr>
              <w:rPr>
                <w:rFonts w:ascii="Arial" w:eastAsia="Calibri" w:hAnsi="Arial" w:cs="Arial"/>
              </w:rPr>
            </w:pPr>
            <w:r w:rsidRPr="00EA258C">
              <w:rPr>
                <w:rFonts w:ascii="Arial" w:hAnsi="Arial" w:cs="Arial"/>
              </w:rPr>
              <w:t>Mindestanforderung für eine erfolgreiche Rezertifizierung.</w:t>
            </w:r>
          </w:p>
        </w:tc>
        <w:tc>
          <w:tcPr>
            <w:tcW w:w="1347" w:type="dxa"/>
            <w:tcBorders>
              <w:right w:val="nil"/>
            </w:tcBorders>
          </w:tcPr>
          <w:p w14:paraId="4C684F13" w14:textId="77777777" w:rsidR="000745B0" w:rsidRPr="00EA258C" w:rsidRDefault="000745B0" w:rsidP="000745B0">
            <w:pPr>
              <w:jc w:val="center"/>
              <w:rPr>
                <w:rFonts w:ascii="Arial" w:eastAsia="Calibri" w:hAnsi="Arial" w:cs="Arial"/>
              </w:rPr>
            </w:pPr>
          </w:p>
        </w:tc>
        <w:tc>
          <w:tcPr>
            <w:tcW w:w="1701" w:type="dxa"/>
            <w:tcBorders>
              <w:left w:val="nil"/>
              <w:right w:val="nil"/>
            </w:tcBorders>
          </w:tcPr>
          <w:p w14:paraId="58AE619E" w14:textId="77777777" w:rsidR="000745B0" w:rsidRPr="00EA258C" w:rsidRDefault="000745B0" w:rsidP="000745B0">
            <w:pPr>
              <w:jc w:val="center"/>
              <w:rPr>
                <w:rFonts w:ascii="Arial" w:eastAsia="Calibri" w:hAnsi="Arial" w:cs="Arial"/>
              </w:rPr>
            </w:pPr>
            <w:r w:rsidRPr="00EA258C">
              <w:rPr>
                <w:rFonts w:ascii="Arial" w:hAnsi="Arial" w:cs="Arial"/>
              </w:rPr>
              <w:t>≥ 80 %</w:t>
            </w:r>
          </w:p>
        </w:tc>
        <w:tc>
          <w:tcPr>
            <w:tcW w:w="1506" w:type="dxa"/>
            <w:tcBorders>
              <w:left w:val="nil"/>
            </w:tcBorders>
          </w:tcPr>
          <w:p w14:paraId="34E3E2CF" w14:textId="77777777" w:rsidR="000745B0" w:rsidRPr="00EA258C" w:rsidRDefault="000745B0" w:rsidP="000745B0">
            <w:pPr>
              <w:jc w:val="center"/>
              <w:rPr>
                <w:rFonts w:ascii="Arial" w:eastAsia="Calibri" w:hAnsi="Arial" w:cs="Arial"/>
              </w:rPr>
            </w:pPr>
          </w:p>
        </w:tc>
        <w:tc>
          <w:tcPr>
            <w:tcW w:w="411" w:type="dxa"/>
            <w:vMerge/>
          </w:tcPr>
          <w:p w14:paraId="2580F512" w14:textId="77777777" w:rsidR="000745B0" w:rsidRPr="00EA258C" w:rsidRDefault="000745B0" w:rsidP="000745B0">
            <w:pPr>
              <w:rPr>
                <w:rFonts w:ascii="Arial" w:hAnsi="Arial" w:cs="Arial"/>
              </w:rPr>
            </w:pPr>
          </w:p>
        </w:tc>
      </w:tr>
      <w:tr w:rsidR="000745B0" w:rsidRPr="00EA258C" w14:paraId="15864082" w14:textId="77777777" w:rsidTr="00AD7D6F">
        <w:trPr>
          <w:cantSplit/>
          <w:trHeight w:val="506"/>
        </w:trPr>
        <w:tc>
          <w:tcPr>
            <w:tcW w:w="780" w:type="dxa"/>
            <w:vMerge/>
          </w:tcPr>
          <w:p w14:paraId="2BD68B86" w14:textId="77777777" w:rsidR="000745B0" w:rsidRPr="00EA258C" w:rsidRDefault="000745B0" w:rsidP="000745B0">
            <w:pPr>
              <w:rPr>
                <w:rFonts w:ascii="Arial" w:hAnsi="Arial" w:cs="Arial"/>
              </w:rPr>
            </w:pPr>
          </w:p>
        </w:tc>
        <w:tc>
          <w:tcPr>
            <w:tcW w:w="4537" w:type="dxa"/>
          </w:tcPr>
          <w:p w14:paraId="60B34E0C" w14:textId="77777777" w:rsidR="000745B0" w:rsidRPr="00EA258C" w:rsidRDefault="000745B0" w:rsidP="000745B0">
            <w:pPr>
              <w:rPr>
                <w:rFonts w:ascii="Arial" w:hAnsi="Arial" w:cs="Arial"/>
              </w:rPr>
            </w:pPr>
            <w:r w:rsidRPr="00EA258C">
              <w:rPr>
                <w:rFonts w:ascii="Arial" w:hAnsi="Arial" w:cs="Arial"/>
              </w:rPr>
              <w:t>Rezertifizierung bzw. Aufrechterhaltung der Zertifizierung nur mit Auflagen möglich (z.B. reduzierte Gültigkeitsdauer, Konzept für Steigerung der Rücklaufquote, …)</w:t>
            </w:r>
          </w:p>
        </w:tc>
        <w:tc>
          <w:tcPr>
            <w:tcW w:w="1347" w:type="dxa"/>
            <w:tcBorders>
              <w:right w:val="nil"/>
            </w:tcBorders>
          </w:tcPr>
          <w:p w14:paraId="59C60F4E" w14:textId="77777777" w:rsidR="000745B0" w:rsidRPr="00EA258C" w:rsidRDefault="000745B0" w:rsidP="000745B0">
            <w:pPr>
              <w:jc w:val="center"/>
              <w:rPr>
                <w:rFonts w:ascii="Arial" w:eastAsia="Calibri" w:hAnsi="Arial" w:cs="Arial"/>
              </w:rPr>
            </w:pPr>
          </w:p>
        </w:tc>
        <w:tc>
          <w:tcPr>
            <w:tcW w:w="1701" w:type="dxa"/>
            <w:tcBorders>
              <w:left w:val="nil"/>
              <w:right w:val="nil"/>
            </w:tcBorders>
          </w:tcPr>
          <w:p w14:paraId="1E460139" w14:textId="77777777" w:rsidR="000745B0" w:rsidRPr="00EA258C" w:rsidRDefault="000745B0" w:rsidP="000745B0">
            <w:pPr>
              <w:jc w:val="center"/>
              <w:rPr>
                <w:rFonts w:ascii="Arial" w:eastAsia="Calibri" w:hAnsi="Arial" w:cs="Arial"/>
              </w:rPr>
            </w:pPr>
            <w:r w:rsidRPr="00EA258C">
              <w:rPr>
                <w:rFonts w:ascii="Arial" w:hAnsi="Arial" w:cs="Arial"/>
              </w:rPr>
              <w:t>60 – 79 %</w:t>
            </w:r>
          </w:p>
        </w:tc>
        <w:tc>
          <w:tcPr>
            <w:tcW w:w="1506" w:type="dxa"/>
            <w:tcBorders>
              <w:left w:val="nil"/>
            </w:tcBorders>
          </w:tcPr>
          <w:p w14:paraId="7EA9B208" w14:textId="77777777" w:rsidR="000745B0" w:rsidRPr="00EA258C" w:rsidRDefault="000745B0" w:rsidP="000745B0">
            <w:pPr>
              <w:jc w:val="center"/>
              <w:rPr>
                <w:rFonts w:ascii="Arial" w:eastAsia="Calibri" w:hAnsi="Arial" w:cs="Arial"/>
              </w:rPr>
            </w:pPr>
          </w:p>
        </w:tc>
        <w:tc>
          <w:tcPr>
            <w:tcW w:w="411" w:type="dxa"/>
            <w:vMerge/>
          </w:tcPr>
          <w:p w14:paraId="4F1FE44D" w14:textId="77777777" w:rsidR="000745B0" w:rsidRPr="00EA258C" w:rsidRDefault="000745B0" w:rsidP="000745B0">
            <w:pPr>
              <w:rPr>
                <w:rFonts w:ascii="Arial" w:hAnsi="Arial" w:cs="Arial"/>
              </w:rPr>
            </w:pPr>
          </w:p>
        </w:tc>
      </w:tr>
      <w:tr w:rsidR="000745B0" w:rsidRPr="00EA258C" w14:paraId="44464C8C" w14:textId="77777777" w:rsidTr="00AD7D6F">
        <w:trPr>
          <w:cantSplit/>
          <w:trHeight w:val="506"/>
        </w:trPr>
        <w:tc>
          <w:tcPr>
            <w:tcW w:w="780" w:type="dxa"/>
            <w:vMerge/>
            <w:tcBorders>
              <w:bottom w:val="single" w:sz="4" w:space="0" w:color="auto"/>
            </w:tcBorders>
          </w:tcPr>
          <w:p w14:paraId="5A65693B" w14:textId="77777777" w:rsidR="000745B0" w:rsidRPr="00EA258C" w:rsidRDefault="000745B0" w:rsidP="000745B0">
            <w:pPr>
              <w:rPr>
                <w:rFonts w:ascii="Arial" w:hAnsi="Arial" w:cs="Arial"/>
              </w:rPr>
            </w:pPr>
          </w:p>
        </w:tc>
        <w:tc>
          <w:tcPr>
            <w:tcW w:w="4537" w:type="dxa"/>
            <w:tcBorders>
              <w:bottom w:val="single" w:sz="4" w:space="0" w:color="auto"/>
            </w:tcBorders>
          </w:tcPr>
          <w:p w14:paraId="7F82EA80" w14:textId="77777777" w:rsidR="000745B0" w:rsidRPr="00EA258C" w:rsidRDefault="000745B0" w:rsidP="000745B0">
            <w:pPr>
              <w:rPr>
                <w:rFonts w:ascii="Arial" w:hAnsi="Arial" w:cs="Arial"/>
              </w:rPr>
            </w:pPr>
            <w:r w:rsidRPr="00EA258C">
              <w:rPr>
                <w:rFonts w:ascii="Arial" w:hAnsi="Arial" w:cs="Arial"/>
              </w:rPr>
              <w:t>Rezertifizierung bzw. Aufrechterhaltung der Zertifizierung nicht gegeben.</w:t>
            </w:r>
          </w:p>
        </w:tc>
        <w:tc>
          <w:tcPr>
            <w:tcW w:w="1347" w:type="dxa"/>
            <w:tcBorders>
              <w:bottom w:val="single" w:sz="4" w:space="0" w:color="auto"/>
              <w:right w:val="nil"/>
            </w:tcBorders>
          </w:tcPr>
          <w:p w14:paraId="5C6B2A2F" w14:textId="77777777" w:rsidR="000745B0" w:rsidRPr="00EA258C" w:rsidRDefault="000745B0" w:rsidP="000745B0">
            <w:pPr>
              <w:jc w:val="center"/>
              <w:rPr>
                <w:rFonts w:ascii="Arial" w:eastAsia="Calibri" w:hAnsi="Arial" w:cs="Arial"/>
              </w:rPr>
            </w:pPr>
          </w:p>
        </w:tc>
        <w:tc>
          <w:tcPr>
            <w:tcW w:w="1701" w:type="dxa"/>
            <w:tcBorders>
              <w:left w:val="nil"/>
              <w:bottom w:val="single" w:sz="4" w:space="0" w:color="auto"/>
              <w:right w:val="nil"/>
            </w:tcBorders>
          </w:tcPr>
          <w:p w14:paraId="163E2651" w14:textId="77777777" w:rsidR="000745B0" w:rsidRPr="00EA258C" w:rsidRDefault="000745B0" w:rsidP="000745B0">
            <w:pPr>
              <w:jc w:val="center"/>
              <w:rPr>
                <w:rFonts w:ascii="Arial" w:eastAsia="Calibri" w:hAnsi="Arial" w:cs="Arial"/>
              </w:rPr>
            </w:pPr>
            <w:r w:rsidRPr="00EA258C">
              <w:rPr>
                <w:rFonts w:ascii="Arial" w:hAnsi="Arial" w:cs="Arial"/>
              </w:rPr>
              <w:t>&lt; 60 %</w:t>
            </w:r>
          </w:p>
        </w:tc>
        <w:tc>
          <w:tcPr>
            <w:tcW w:w="1506" w:type="dxa"/>
            <w:tcBorders>
              <w:left w:val="nil"/>
              <w:bottom w:val="single" w:sz="4" w:space="0" w:color="auto"/>
            </w:tcBorders>
          </w:tcPr>
          <w:p w14:paraId="6950B1B6" w14:textId="77777777" w:rsidR="000745B0" w:rsidRPr="00EA258C" w:rsidRDefault="000745B0" w:rsidP="000745B0">
            <w:pPr>
              <w:jc w:val="center"/>
              <w:rPr>
                <w:rFonts w:ascii="Arial" w:eastAsia="Calibri" w:hAnsi="Arial" w:cs="Arial"/>
              </w:rPr>
            </w:pPr>
          </w:p>
        </w:tc>
        <w:tc>
          <w:tcPr>
            <w:tcW w:w="411" w:type="dxa"/>
            <w:vMerge/>
          </w:tcPr>
          <w:p w14:paraId="57BE8D79" w14:textId="77777777" w:rsidR="000745B0" w:rsidRPr="00EA258C" w:rsidRDefault="000745B0" w:rsidP="000745B0">
            <w:pPr>
              <w:rPr>
                <w:rFonts w:ascii="Arial" w:hAnsi="Arial" w:cs="Arial"/>
              </w:rPr>
            </w:pPr>
          </w:p>
        </w:tc>
      </w:tr>
    </w:tbl>
    <w:p w14:paraId="57F37EC9" w14:textId="77777777" w:rsidR="003C3A92" w:rsidRPr="00EA258C" w:rsidRDefault="003C3A92" w:rsidP="005E416B">
      <w:pPr>
        <w:pStyle w:val="Kopfzeile"/>
        <w:tabs>
          <w:tab w:val="clear" w:pos="4536"/>
          <w:tab w:val="clear" w:pos="9072"/>
        </w:tabs>
        <w:rPr>
          <w:rFonts w:ascii="Arial" w:hAnsi="Arial" w:cs="Arial"/>
        </w:rPr>
      </w:pPr>
    </w:p>
    <w:p w14:paraId="3353BC63" w14:textId="77777777" w:rsidR="007D2800" w:rsidRPr="00EA258C" w:rsidRDefault="007D2800" w:rsidP="005E416B">
      <w:pPr>
        <w:pStyle w:val="Kopfzeile"/>
        <w:tabs>
          <w:tab w:val="clear" w:pos="4536"/>
          <w:tab w:val="clear" w:pos="9072"/>
        </w:tabs>
        <w:rPr>
          <w:rFonts w:ascii="Arial" w:hAnsi="Arial" w:cs="Arial"/>
        </w:rPr>
      </w:pPr>
    </w:p>
    <w:p w14:paraId="2E6EF3DD" w14:textId="77777777" w:rsidR="007D2800" w:rsidRPr="00EA258C" w:rsidRDefault="007D2800" w:rsidP="005E416B">
      <w:pPr>
        <w:pStyle w:val="Kopfzeile"/>
        <w:tabs>
          <w:tab w:val="clear" w:pos="4536"/>
          <w:tab w:val="clear" w:pos="9072"/>
        </w:tabs>
        <w:rPr>
          <w:rFonts w:ascii="Arial" w:hAnsi="Arial" w:cs="Arial"/>
        </w:rPr>
      </w:pPr>
    </w:p>
    <w:p w14:paraId="718E2D37" w14:textId="77777777" w:rsidR="007D2800" w:rsidRPr="00EA258C" w:rsidRDefault="007D2800" w:rsidP="005E416B">
      <w:pPr>
        <w:pStyle w:val="Kopfzeile"/>
        <w:tabs>
          <w:tab w:val="clear" w:pos="4536"/>
          <w:tab w:val="clear" w:pos="9072"/>
        </w:tabs>
        <w:rPr>
          <w:rFonts w:ascii="Arial" w:hAnsi="Arial" w:cs="Arial"/>
        </w:rPr>
      </w:pPr>
    </w:p>
    <w:p w14:paraId="76697F34" w14:textId="4A02C795" w:rsidR="007D2800" w:rsidRPr="00F75DC4" w:rsidRDefault="00396DA2" w:rsidP="007D2800">
      <w:pPr>
        <w:pStyle w:val="Kopfzeile"/>
        <w:jc w:val="both"/>
        <w:rPr>
          <w:rFonts w:ascii="Arial" w:hAnsi="Arial" w:cs="Arial"/>
          <w:b/>
          <w:strike/>
        </w:rPr>
      </w:pPr>
      <w:r>
        <w:rPr>
          <w:rFonts w:ascii="Arial" w:hAnsi="Arial" w:cs="Arial"/>
          <w:b/>
        </w:rPr>
        <w:t>Datenblatt</w:t>
      </w:r>
    </w:p>
    <w:p w14:paraId="4841E135" w14:textId="77777777" w:rsidR="007D2800" w:rsidRPr="00EA258C" w:rsidRDefault="007D2800" w:rsidP="007D2800">
      <w:pPr>
        <w:pStyle w:val="Kopfzeile"/>
        <w:jc w:val="both"/>
        <w:rPr>
          <w:rFonts w:ascii="Arial" w:hAnsi="Arial" w:cs="Arial"/>
        </w:rPr>
      </w:pPr>
    </w:p>
    <w:p w14:paraId="226976B6" w14:textId="06D0EC75" w:rsidR="007D2800" w:rsidRDefault="007D2800" w:rsidP="007D2800">
      <w:pPr>
        <w:pStyle w:val="StandardWeb"/>
        <w:spacing w:before="0" w:beforeAutospacing="0" w:after="0" w:afterAutospacing="0"/>
        <w:jc w:val="both"/>
        <w:rPr>
          <w:rFonts w:ascii="Arial" w:hAnsi="Arial" w:cs="Arial"/>
          <w:sz w:val="20"/>
          <w:szCs w:val="20"/>
        </w:rPr>
      </w:pPr>
      <w:r w:rsidRPr="00EA258C">
        <w:rPr>
          <w:rFonts w:ascii="Arial" w:hAnsi="Arial" w:cs="Arial"/>
          <w:sz w:val="20"/>
          <w:szCs w:val="20"/>
        </w:rPr>
        <w:t xml:space="preserve">Zur Erfassung der Kennzahlen und Daten zur Ergebnisqualität steht für die Zentren eine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180C0685" w14:textId="77777777" w:rsidR="000D2375" w:rsidRPr="00EA258C" w:rsidRDefault="000D2375" w:rsidP="007D2800">
      <w:pPr>
        <w:pStyle w:val="StandardWeb"/>
        <w:spacing w:before="0" w:beforeAutospacing="0" w:after="0" w:afterAutospacing="0"/>
        <w:jc w:val="both"/>
        <w:rPr>
          <w:rFonts w:ascii="Arial" w:hAnsi="Arial" w:cs="Arial"/>
          <w:sz w:val="20"/>
          <w:szCs w:val="20"/>
        </w:rPr>
      </w:pPr>
    </w:p>
    <w:p w14:paraId="42FBF065" w14:textId="77777777" w:rsidR="007D2800" w:rsidRDefault="007D2800" w:rsidP="00D205F1">
      <w:pPr>
        <w:jc w:val="both"/>
        <w:rPr>
          <w:rFonts w:ascii="Arial" w:hAnsi="Arial" w:cs="Arial"/>
        </w:rPr>
      </w:pPr>
      <w:r w:rsidRPr="00EA258C">
        <w:rPr>
          <w:rFonts w:ascii="Arial" w:hAnsi="Arial" w:cs="Arial"/>
        </w:rPr>
        <w:t xml:space="preserve">Die EXCEL-Vorlage ist als Download unter </w:t>
      </w:r>
      <w:hyperlink r:id="rId15" w:history="1">
        <w:r w:rsidRPr="00EA258C">
          <w:rPr>
            <w:rStyle w:val="Hyperlink"/>
            <w:rFonts w:ascii="Arial" w:hAnsi="Arial" w:cs="Arial"/>
          </w:rPr>
          <w:t>www.krebsgesellschaft.de</w:t>
        </w:r>
      </w:hyperlink>
      <w:r w:rsidRPr="00EA258C">
        <w:rPr>
          <w:rFonts w:ascii="Arial" w:hAnsi="Arial" w:cs="Arial"/>
        </w:rPr>
        <w:t xml:space="preserve"> und </w:t>
      </w:r>
      <w:hyperlink r:id="rId16" w:history="1">
        <w:r w:rsidRPr="00EA258C">
          <w:rPr>
            <w:rStyle w:val="Hyperlink"/>
            <w:rFonts w:ascii="Arial" w:hAnsi="Arial" w:cs="Arial"/>
          </w:rPr>
          <w:t>www.onkozert.de</w:t>
        </w:r>
      </w:hyperlink>
      <w:r w:rsidRPr="00EA258C">
        <w:rPr>
          <w:rFonts w:ascii="Arial" w:hAnsi="Arial" w:cs="Arial"/>
        </w:rPr>
        <w:t xml:space="preserve"> abrufbar.</w:t>
      </w:r>
    </w:p>
    <w:p w14:paraId="336C1D7F" w14:textId="77777777" w:rsidR="00212D40" w:rsidRDefault="00212D40" w:rsidP="00D205F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33"/>
        <w:gridCol w:w="4123"/>
        <w:gridCol w:w="3964"/>
      </w:tblGrid>
      <w:tr w:rsidR="000D2375" w:rsidRPr="00D07425" w14:paraId="6F2A9866" w14:textId="77777777" w:rsidTr="00406679">
        <w:tc>
          <w:tcPr>
            <w:tcW w:w="1535" w:type="dxa"/>
          </w:tcPr>
          <w:p w14:paraId="76484E9A" w14:textId="77777777" w:rsidR="000D2375" w:rsidRPr="00064585" w:rsidRDefault="000D2375" w:rsidP="00406679">
            <w:pPr>
              <w:spacing w:after="60"/>
              <w:rPr>
                <w:rFonts w:ascii="Arial" w:hAnsi="Arial" w:cs="Arial"/>
                <w:b/>
                <w:sz w:val="18"/>
                <w:szCs w:val="18"/>
              </w:rPr>
            </w:pPr>
            <w:r w:rsidRPr="00064585">
              <w:rPr>
                <w:rFonts w:ascii="Arial" w:hAnsi="Arial" w:cs="Arial"/>
                <w:b/>
                <w:sz w:val="18"/>
                <w:szCs w:val="18"/>
              </w:rPr>
              <w:t>Zeitraum</w:t>
            </w:r>
          </w:p>
          <w:p w14:paraId="4EFC6234" w14:textId="77777777" w:rsidR="000D2375" w:rsidRPr="001C7C46" w:rsidRDefault="000D2375" w:rsidP="00406679">
            <w:pPr>
              <w:spacing w:after="60"/>
              <w:rPr>
                <w:rFonts w:ascii="Arial" w:hAnsi="Arial" w:cs="Arial"/>
                <w:sz w:val="18"/>
                <w:szCs w:val="18"/>
                <w:highlight w:val="yellow"/>
              </w:rPr>
            </w:pPr>
          </w:p>
        </w:tc>
        <w:tc>
          <w:tcPr>
            <w:tcW w:w="4453" w:type="dxa"/>
          </w:tcPr>
          <w:p w14:paraId="43505343" w14:textId="77777777" w:rsidR="000D2375" w:rsidRPr="0009703A" w:rsidRDefault="000D2375" w:rsidP="00406679">
            <w:pPr>
              <w:spacing w:after="60"/>
              <w:ind w:right="567"/>
              <w:rPr>
                <w:rFonts w:ascii="Arial" w:hAnsi="Arial" w:cs="Arial"/>
                <w:sz w:val="18"/>
                <w:szCs w:val="18"/>
                <w:u w:val="single"/>
                <w:lang w:bidi="ar-SA"/>
              </w:rPr>
            </w:pPr>
            <w:r w:rsidRPr="0009703A">
              <w:rPr>
                <w:rFonts w:ascii="Arial" w:hAnsi="Arial" w:cs="Arial"/>
                <w:sz w:val="18"/>
                <w:szCs w:val="18"/>
                <w:u w:val="single"/>
                <w:lang w:bidi="ar-SA"/>
              </w:rPr>
              <w:t>Allgemeine Hinweise für die Bearbeitung des Anhangs</w:t>
            </w:r>
          </w:p>
          <w:p w14:paraId="7B96FA2B" w14:textId="77777777" w:rsidR="000D2375" w:rsidRPr="0009703A" w:rsidRDefault="000D2375" w:rsidP="006D039F">
            <w:pPr>
              <w:numPr>
                <w:ilvl w:val="0"/>
                <w:numId w:val="58"/>
              </w:numPr>
              <w:tabs>
                <w:tab w:val="left" w:pos="930"/>
              </w:tabs>
              <w:spacing w:after="60"/>
              <w:ind w:right="567"/>
              <w:rPr>
                <w:rFonts w:ascii="Arial" w:hAnsi="Arial" w:cs="Arial"/>
                <w:sz w:val="18"/>
                <w:szCs w:val="18"/>
              </w:rPr>
            </w:pPr>
            <w:r w:rsidRPr="0009703A">
              <w:rPr>
                <w:rFonts w:ascii="Arial" w:hAnsi="Arial" w:cs="Arial"/>
                <w:sz w:val="18"/>
                <w:szCs w:val="18"/>
              </w:rPr>
              <w:t>es sind die tatsächlichen Ist-Werte anzugeben (keine Schätzungen)</w:t>
            </w:r>
          </w:p>
          <w:p w14:paraId="6A0832BD" w14:textId="77777777" w:rsidR="000D2375" w:rsidRPr="0009703A" w:rsidRDefault="000D2375" w:rsidP="006D039F">
            <w:pPr>
              <w:numPr>
                <w:ilvl w:val="0"/>
                <w:numId w:val="58"/>
              </w:numPr>
              <w:tabs>
                <w:tab w:val="left" w:pos="930"/>
              </w:tabs>
              <w:spacing w:after="60"/>
              <w:ind w:right="567"/>
              <w:rPr>
                <w:rFonts w:ascii="Arial" w:hAnsi="Arial" w:cs="Arial"/>
                <w:sz w:val="18"/>
                <w:szCs w:val="18"/>
              </w:rPr>
            </w:pPr>
            <w:r w:rsidRPr="0009703A">
              <w:rPr>
                <w:rFonts w:ascii="Arial" w:hAnsi="Arial" w:cs="Arial"/>
                <w:sz w:val="18"/>
                <w:szCs w:val="18"/>
              </w:rPr>
              <w:t>Daten haben sich grundsätzlich auf ein Kalenderjahr zu beziehen</w:t>
            </w:r>
          </w:p>
          <w:p w14:paraId="578F64E2" w14:textId="5F113BB9" w:rsidR="000D2375" w:rsidRPr="0009703A" w:rsidRDefault="000D2375" w:rsidP="006D039F">
            <w:pPr>
              <w:numPr>
                <w:ilvl w:val="0"/>
                <w:numId w:val="58"/>
              </w:numPr>
              <w:tabs>
                <w:tab w:val="left" w:pos="930"/>
              </w:tabs>
              <w:spacing w:after="60"/>
              <w:ind w:right="567"/>
              <w:rPr>
                <w:rFonts w:ascii="Arial" w:hAnsi="Arial" w:cs="Arial"/>
                <w:sz w:val="18"/>
                <w:szCs w:val="18"/>
              </w:rPr>
            </w:pPr>
            <w:r w:rsidRPr="0009703A">
              <w:rPr>
                <w:rFonts w:ascii="Arial" w:hAnsi="Arial" w:cs="Arial"/>
                <w:sz w:val="18"/>
                <w:szCs w:val="18"/>
              </w:rPr>
              <w:t xml:space="preserve">Daten dürfen nicht älter als 1 Jahr sein (Daten aus </w:t>
            </w:r>
            <w:r w:rsidR="000E10D8">
              <w:rPr>
                <w:rFonts w:ascii="Arial" w:hAnsi="Arial" w:cs="Arial"/>
                <w:sz w:val="18"/>
                <w:szCs w:val="18"/>
              </w:rPr>
              <w:t>2017</w:t>
            </w:r>
            <w:r w:rsidRPr="0009703A">
              <w:rPr>
                <w:rFonts w:ascii="Arial" w:hAnsi="Arial" w:cs="Arial"/>
                <w:sz w:val="18"/>
                <w:szCs w:val="18"/>
              </w:rPr>
              <w:t xml:space="preserve"> sind für ein Audit in </w:t>
            </w:r>
            <w:r w:rsidR="000E10D8">
              <w:rPr>
                <w:rFonts w:ascii="Arial" w:hAnsi="Arial" w:cs="Arial"/>
                <w:sz w:val="18"/>
                <w:szCs w:val="18"/>
              </w:rPr>
              <w:t>2021</w:t>
            </w:r>
            <w:r w:rsidRPr="0009703A">
              <w:rPr>
                <w:rFonts w:ascii="Arial" w:hAnsi="Arial" w:cs="Arial"/>
                <w:sz w:val="18"/>
                <w:szCs w:val="18"/>
              </w:rPr>
              <w:t xml:space="preserve"> nicht akzeptabel)</w:t>
            </w:r>
          </w:p>
          <w:p w14:paraId="331E2558" w14:textId="77777777" w:rsidR="000D2375" w:rsidRPr="0009703A" w:rsidRDefault="000D2375" w:rsidP="006D039F">
            <w:pPr>
              <w:numPr>
                <w:ilvl w:val="0"/>
                <w:numId w:val="58"/>
              </w:numPr>
              <w:tabs>
                <w:tab w:val="left" w:pos="930"/>
              </w:tabs>
              <w:spacing w:after="60"/>
              <w:ind w:right="567"/>
              <w:rPr>
                <w:rFonts w:ascii="Arial" w:hAnsi="Arial" w:cs="Arial"/>
                <w:sz w:val="18"/>
                <w:szCs w:val="18"/>
              </w:rPr>
            </w:pPr>
            <w:r w:rsidRPr="0009703A">
              <w:rPr>
                <w:rFonts w:ascii="Arial" w:hAnsi="Arial" w:cs="Arial"/>
                <w:sz w:val="18"/>
                <w:szCs w:val="18"/>
              </w:rPr>
              <w:t>sofern die „Soll-Vorgaben“ in einem Punkt nicht erfüllt werden, dann ist hierzu an der entsprechenden Stelle im Erhebungsbogen eine Erläuterung zu machen</w:t>
            </w:r>
          </w:p>
        </w:tc>
        <w:tc>
          <w:tcPr>
            <w:tcW w:w="4326" w:type="dxa"/>
          </w:tcPr>
          <w:p w14:paraId="268B6262" w14:textId="77777777" w:rsidR="000D2375" w:rsidRPr="0009703A" w:rsidRDefault="000D2375" w:rsidP="00406679">
            <w:pPr>
              <w:tabs>
                <w:tab w:val="left" w:pos="930"/>
              </w:tabs>
              <w:spacing w:after="60"/>
              <w:rPr>
                <w:rFonts w:ascii="Arial" w:hAnsi="Arial" w:cs="Arial"/>
                <w:sz w:val="18"/>
                <w:szCs w:val="18"/>
                <w:u w:val="single"/>
                <w:lang w:bidi="ar-SA"/>
              </w:rPr>
            </w:pPr>
            <w:r w:rsidRPr="0009703A">
              <w:rPr>
                <w:rFonts w:ascii="Arial" w:hAnsi="Arial" w:cs="Arial"/>
                <w:sz w:val="18"/>
                <w:szCs w:val="18"/>
                <w:u w:val="single"/>
                <w:lang w:bidi="ar-SA"/>
              </w:rPr>
              <w:t>Definition Zeitraum-Erstzertifizierungen</w:t>
            </w:r>
          </w:p>
          <w:p w14:paraId="4C4A1308" w14:textId="1D12816C" w:rsidR="000D2375" w:rsidRPr="0009703A" w:rsidRDefault="000D2375" w:rsidP="006D039F">
            <w:pPr>
              <w:numPr>
                <w:ilvl w:val="0"/>
                <w:numId w:val="58"/>
              </w:numPr>
              <w:tabs>
                <w:tab w:val="left" w:pos="930"/>
              </w:tabs>
              <w:spacing w:after="60"/>
              <w:rPr>
                <w:rFonts w:ascii="Arial" w:hAnsi="Arial" w:cs="Arial"/>
                <w:sz w:val="18"/>
                <w:szCs w:val="18"/>
              </w:rPr>
            </w:pPr>
            <w:r w:rsidRPr="0009703A">
              <w:rPr>
                <w:rFonts w:ascii="Arial" w:hAnsi="Arial" w:cs="Arial"/>
                <w:sz w:val="18"/>
                <w:szCs w:val="18"/>
              </w:rPr>
              <w:t xml:space="preserve">zum Zeitpunkt der Erstzertifizierung müssen mind. die Daten für einen Zeitraum von 3 Monaten vorliegen (ideal ist ein ganzer Jahreszeitraum); </w:t>
            </w:r>
            <w:r w:rsidRPr="0009703A">
              <w:rPr>
                <w:rFonts w:ascii="Arial" w:hAnsi="Arial" w:cs="Arial"/>
                <w:sz w:val="18"/>
                <w:szCs w:val="18"/>
                <w:lang w:bidi="ar-SA"/>
              </w:rPr>
              <w:t>bei den Angaben zu Primärfällen</w:t>
            </w:r>
            <w:r>
              <w:rPr>
                <w:rFonts w:ascii="Arial" w:hAnsi="Arial" w:cs="Arial"/>
                <w:sz w:val="18"/>
                <w:szCs w:val="18"/>
                <w:lang w:bidi="ar-SA"/>
              </w:rPr>
              <w:t>/</w:t>
            </w:r>
            <w:r w:rsidRPr="009349D0">
              <w:rPr>
                <w:rFonts w:ascii="Arial" w:hAnsi="Arial" w:cs="Arial"/>
                <w:sz w:val="18"/>
                <w:szCs w:val="18"/>
                <w:lang w:bidi="ar-SA"/>
              </w:rPr>
              <w:t>Zentrumsfällen</w:t>
            </w:r>
            <w:r w:rsidRPr="0009703A">
              <w:rPr>
                <w:rFonts w:ascii="Arial" w:hAnsi="Arial" w:cs="Arial"/>
                <w:sz w:val="18"/>
                <w:szCs w:val="18"/>
                <w:lang w:bidi="ar-SA"/>
              </w:rPr>
              <w:t xml:space="preserve"> </w:t>
            </w:r>
            <w:r w:rsidRPr="00872514">
              <w:rPr>
                <w:rFonts w:ascii="Arial" w:hAnsi="Arial" w:cs="Arial"/>
                <w:sz w:val="18"/>
                <w:szCs w:val="18"/>
                <w:lang w:bidi="ar-SA"/>
              </w:rPr>
              <w:t>(EB 1.2.1) und Operationen pro Operateur (EB 5.2.</w:t>
            </w:r>
            <w:r w:rsidR="007B69EC">
              <w:rPr>
                <w:rFonts w:ascii="Arial" w:hAnsi="Arial" w:cs="Arial"/>
                <w:sz w:val="18"/>
                <w:szCs w:val="18"/>
                <w:lang w:bidi="ar-SA"/>
              </w:rPr>
              <w:t>7</w:t>
            </w:r>
            <w:r w:rsidRPr="00872514">
              <w:rPr>
                <w:rFonts w:ascii="Arial" w:hAnsi="Arial" w:cs="Arial"/>
                <w:sz w:val="18"/>
                <w:szCs w:val="18"/>
                <w:lang w:bidi="ar-SA"/>
              </w:rPr>
              <w:t>) sind</w:t>
            </w:r>
            <w:r w:rsidRPr="0009703A">
              <w:rPr>
                <w:rFonts w:ascii="Arial" w:hAnsi="Arial" w:cs="Arial"/>
                <w:sz w:val="18"/>
                <w:szCs w:val="18"/>
                <w:lang w:bidi="ar-SA"/>
              </w:rPr>
              <w:t xml:space="preserve"> die Daten immer für einen ganzen Jahreszeitraum erforderlich</w:t>
            </w:r>
          </w:p>
          <w:p w14:paraId="50C8F40B" w14:textId="77777777" w:rsidR="000D2375" w:rsidRPr="0009703A" w:rsidRDefault="000D2375" w:rsidP="006D039F">
            <w:pPr>
              <w:numPr>
                <w:ilvl w:val="0"/>
                <w:numId w:val="58"/>
              </w:numPr>
              <w:tabs>
                <w:tab w:val="left" w:pos="930"/>
              </w:tabs>
              <w:spacing w:after="60"/>
              <w:rPr>
                <w:rFonts w:ascii="Arial" w:hAnsi="Arial" w:cs="Arial"/>
                <w:sz w:val="18"/>
                <w:szCs w:val="18"/>
              </w:rPr>
            </w:pPr>
            <w:r w:rsidRPr="0009703A">
              <w:rPr>
                <w:rFonts w:ascii="Arial" w:hAnsi="Arial" w:cs="Arial"/>
                <w:sz w:val="18"/>
                <w:szCs w:val="18"/>
              </w:rPr>
              <w:t>sofern nicht ein komplettes Kalenderjahr abgebildet wird, darf der Zeitraum nicht mehr als 4 volle Monate zurückliegen (bezogen auf Zertifizierungstermin)</w:t>
            </w:r>
          </w:p>
          <w:p w14:paraId="4847378B" w14:textId="3BE058E6" w:rsidR="000D2375" w:rsidRPr="0009703A" w:rsidRDefault="000D2375" w:rsidP="006D039F">
            <w:pPr>
              <w:numPr>
                <w:ilvl w:val="0"/>
                <w:numId w:val="58"/>
              </w:numPr>
              <w:tabs>
                <w:tab w:val="left" w:pos="930"/>
              </w:tabs>
              <w:spacing w:after="60"/>
              <w:rPr>
                <w:rFonts w:ascii="Arial" w:hAnsi="Arial" w:cs="Arial"/>
                <w:sz w:val="18"/>
                <w:szCs w:val="18"/>
              </w:rPr>
            </w:pPr>
            <w:r w:rsidRPr="0009703A">
              <w:rPr>
                <w:rFonts w:ascii="Arial" w:hAnsi="Arial" w:cs="Arial"/>
                <w:sz w:val="18"/>
                <w:szCs w:val="18"/>
              </w:rPr>
              <w:t xml:space="preserve">der gewählte Zeitraum muss </w:t>
            </w:r>
            <w:r w:rsidR="00FF55A0" w:rsidRPr="0009703A">
              <w:rPr>
                <w:rFonts w:ascii="Arial" w:hAnsi="Arial" w:cs="Arial"/>
                <w:sz w:val="18"/>
                <w:szCs w:val="18"/>
              </w:rPr>
              <w:t>aus ganzen Monaten</w:t>
            </w:r>
            <w:r w:rsidRPr="0009703A">
              <w:rPr>
                <w:rFonts w:ascii="Arial" w:hAnsi="Arial" w:cs="Arial"/>
                <w:sz w:val="18"/>
                <w:szCs w:val="18"/>
              </w:rPr>
              <w:t xml:space="preserve"> bestehen (wenn möglich komplette Quartale wählen)</w:t>
            </w:r>
          </w:p>
        </w:tc>
      </w:tr>
    </w:tbl>
    <w:p w14:paraId="3EB3A54D" w14:textId="3DF69166" w:rsidR="0046165C" w:rsidRPr="0046165C" w:rsidRDefault="0046165C" w:rsidP="0046165C">
      <w:pPr>
        <w:tabs>
          <w:tab w:val="left" w:pos="5910"/>
        </w:tabs>
        <w:rPr>
          <w:rFonts w:ascii="Arial" w:hAnsi="Arial" w:cs="Arial"/>
        </w:rPr>
      </w:pPr>
    </w:p>
    <w:sectPr w:rsidR="0046165C" w:rsidRPr="0046165C" w:rsidSect="001B16C1">
      <w:headerReference w:type="default" r:id="rId17"/>
      <w:footerReference w:type="default" r:id="rId18"/>
      <w:headerReference w:type="first" r:id="rId19"/>
      <w:footerReference w:type="first" r:id="rId20"/>
      <w:pgSz w:w="11906" w:h="16838" w:code="9"/>
      <w:pgMar w:top="567" w:right="1134" w:bottom="567"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3D30" w14:textId="77777777" w:rsidR="00721A88" w:rsidRDefault="00721A88">
      <w:r>
        <w:separator/>
      </w:r>
    </w:p>
  </w:endnote>
  <w:endnote w:type="continuationSeparator" w:id="0">
    <w:p w14:paraId="5324513E" w14:textId="77777777" w:rsidR="00721A88" w:rsidRDefault="0072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51A5" w14:textId="03D7D2DC" w:rsidR="00721A88" w:rsidRPr="00C16692" w:rsidRDefault="00721A88" w:rsidP="0035566B">
    <w:pPr>
      <w:pStyle w:val="Fuzeile"/>
      <w:tabs>
        <w:tab w:val="clear" w:pos="4536"/>
        <w:tab w:val="clear" w:pos="9072"/>
        <w:tab w:val="center" w:pos="4678"/>
        <w:tab w:val="right" w:pos="10206"/>
        <w:tab w:val="left" w:pos="11057"/>
      </w:tabs>
      <w:rPr>
        <w:rFonts w:ascii="Arial" w:hAnsi="Arial" w:cs="Arial"/>
        <w:sz w:val="14"/>
        <w:szCs w:val="14"/>
      </w:rPr>
    </w:pPr>
    <w:r w:rsidRPr="001F5017">
      <w:rPr>
        <w:rFonts w:ascii="Arial" w:hAnsi="Arial" w:cs="Arial"/>
        <w:sz w:val="14"/>
        <w:szCs w:val="14"/>
      </w:rPr>
      <w:fldChar w:fldCharType="begin"/>
    </w:r>
    <w:r w:rsidRPr="001F5017">
      <w:rPr>
        <w:rFonts w:ascii="Arial" w:hAnsi="Arial" w:cs="Arial"/>
        <w:sz w:val="14"/>
        <w:szCs w:val="14"/>
      </w:rPr>
      <w:instrText xml:space="preserve"> FILENAME </w:instrText>
    </w:r>
    <w:r w:rsidRPr="001F5017">
      <w:rPr>
        <w:rFonts w:ascii="Arial" w:hAnsi="Arial" w:cs="Arial"/>
        <w:sz w:val="14"/>
        <w:szCs w:val="14"/>
      </w:rPr>
      <w:fldChar w:fldCharType="separate"/>
    </w:r>
    <w:r w:rsidR="007A3E45">
      <w:rPr>
        <w:rFonts w:ascii="Arial" w:hAnsi="Arial" w:cs="Arial"/>
        <w:noProof/>
        <w:sz w:val="14"/>
        <w:szCs w:val="14"/>
      </w:rPr>
      <w:t>eb_pz-O1_230918</w:t>
    </w:r>
    <w:r w:rsidRPr="001F5017">
      <w:rPr>
        <w:rFonts w:ascii="Arial" w:hAnsi="Arial" w:cs="Arial"/>
        <w:sz w:val="14"/>
        <w:szCs w:val="14"/>
      </w:rPr>
      <w:fldChar w:fldCharType="end"/>
    </w:r>
    <w:r w:rsidRPr="000A360B">
      <w:rPr>
        <w:rFonts w:ascii="Arial" w:hAnsi="Arial" w:cs="Arial"/>
        <w:sz w:val="14"/>
        <w:szCs w:val="14"/>
      </w:rPr>
      <w:tab/>
      <w:t>© DKG  Alle Rechte vorbehalten  (</w:t>
    </w:r>
    <w:r w:rsidRPr="007F533D">
      <w:rPr>
        <w:rFonts w:ascii="Arial" w:hAnsi="Arial" w:cs="Arial"/>
        <w:sz w:val="14"/>
        <w:szCs w:val="14"/>
      </w:rPr>
      <w:t xml:space="preserve">Vers. </w:t>
    </w:r>
    <w:r w:rsidR="00716C25" w:rsidRPr="007F533D">
      <w:rPr>
        <w:rFonts w:ascii="Arial" w:hAnsi="Arial" w:cs="Arial"/>
        <w:sz w:val="14"/>
        <w:szCs w:val="14"/>
      </w:rPr>
      <w:t>O</w:t>
    </w:r>
    <w:r w:rsidRPr="007F533D">
      <w:rPr>
        <w:rFonts w:ascii="Arial" w:hAnsi="Arial" w:cs="Arial"/>
        <w:sz w:val="14"/>
        <w:szCs w:val="14"/>
      </w:rPr>
      <w:t xml:space="preserve">1; </w:t>
    </w:r>
    <w:r w:rsidR="001F5017" w:rsidRPr="001F5017">
      <w:rPr>
        <w:rFonts w:ascii="Arial" w:hAnsi="Arial" w:cs="Arial"/>
        <w:sz w:val="14"/>
        <w:szCs w:val="14"/>
      </w:rPr>
      <w:t>18</w:t>
    </w:r>
    <w:r w:rsidR="009E31C2" w:rsidRPr="001F5017">
      <w:rPr>
        <w:rFonts w:ascii="Arial" w:hAnsi="Arial" w:cs="Arial"/>
        <w:sz w:val="14"/>
        <w:szCs w:val="14"/>
      </w:rPr>
      <w:t>.</w:t>
    </w:r>
    <w:r w:rsidR="000A360B" w:rsidRPr="007F533D">
      <w:rPr>
        <w:rFonts w:ascii="Arial" w:hAnsi="Arial" w:cs="Arial"/>
        <w:sz w:val="14"/>
        <w:szCs w:val="14"/>
      </w:rPr>
      <w:t>0</w:t>
    </w:r>
    <w:r w:rsidR="00716C25" w:rsidRPr="007F533D">
      <w:rPr>
        <w:rFonts w:ascii="Arial" w:hAnsi="Arial" w:cs="Arial"/>
        <w:sz w:val="14"/>
        <w:szCs w:val="14"/>
      </w:rPr>
      <w:t>9</w:t>
    </w:r>
    <w:r w:rsidRPr="007F533D">
      <w:rPr>
        <w:rFonts w:ascii="Arial" w:hAnsi="Arial" w:cs="Arial"/>
        <w:sz w:val="14"/>
        <w:szCs w:val="14"/>
      </w:rPr>
      <w:t>.</w:t>
    </w:r>
    <w:r w:rsidR="00B64A1A" w:rsidRPr="007F533D">
      <w:rPr>
        <w:rFonts w:ascii="Arial" w:hAnsi="Arial" w:cs="Arial"/>
        <w:sz w:val="14"/>
        <w:szCs w:val="14"/>
      </w:rPr>
      <w:t>202</w:t>
    </w:r>
    <w:r w:rsidR="00716C25" w:rsidRPr="007F533D">
      <w:rPr>
        <w:rFonts w:ascii="Arial" w:hAnsi="Arial" w:cs="Arial"/>
        <w:sz w:val="14"/>
        <w:szCs w:val="14"/>
      </w:rPr>
      <w:t>3</w:t>
    </w:r>
    <w:r w:rsidRPr="000A360B">
      <w:rPr>
        <w:rFonts w:ascii="Arial" w:hAnsi="Arial" w:cs="Arial"/>
        <w:sz w:val="14"/>
        <w:szCs w:val="14"/>
      </w:rPr>
      <w:t>)</w:t>
    </w:r>
    <w:r w:rsidRPr="000A360B">
      <w:rPr>
        <w:rFonts w:ascii="Arial" w:hAnsi="Arial" w:cs="Arial"/>
        <w:sz w:val="14"/>
        <w:szCs w:val="14"/>
      </w:rPr>
      <w:tab/>
      <w:t xml:space="preserve">Seite </w:t>
    </w:r>
    <w:r w:rsidRPr="000A360B">
      <w:rPr>
        <w:rStyle w:val="Seitenzahl"/>
        <w:rFonts w:ascii="Arial" w:hAnsi="Arial" w:cs="Arial"/>
        <w:sz w:val="14"/>
        <w:szCs w:val="14"/>
      </w:rPr>
      <w:fldChar w:fldCharType="begin"/>
    </w:r>
    <w:r w:rsidRPr="000A360B">
      <w:rPr>
        <w:rStyle w:val="Seitenzahl"/>
        <w:rFonts w:ascii="Arial" w:hAnsi="Arial" w:cs="Arial"/>
        <w:sz w:val="14"/>
        <w:szCs w:val="14"/>
      </w:rPr>
      <w:instrText xml:space="preserve"> PAGE </w:instrText>
    </w:r>
    <w:r w:rsidRPr="000A360B">
      <w:rPr>
        <w:rStyle w:val="Seitenzahl"/>
        <w:rFonts w:ascii="Arial" w:hAnsi="Arial" w:cs="Arial"/>
        <w:sz w:val="14"/>
        <w:szCs w:val="14"/>
      </w:rPr>
      <w:fldChar w:fldCharType="separate"/>
    </w:r>
    <w:r w:rsidRPr="000A360B">
      <w:rPr>
        <w:rStyle w:val="Seitenzahl"/>
        <w:rFonts w:ascii="Arial" w:hAnsi="Arial" w:cs="Arial"/>
        <w:noProof/>
        <w:sz w:val="14"/>
        <w:szCs w:val="14"/>
      </w:rPr>
      <w:t>40</w:t>
    </w:r>
    <w:r w:rsidRPr="000A360B">
      <w:rPr>
        <w:rStyle w:val="Seitenzahl"/>
        <w:rFonts w:ascii="Arial" w:hAnsi="Arial" w:cs="Arial"/>
        <w:sz w:val="14"/>
        <w:szCs w:val="14"/>
      </w:rPr>
      <w:fldChar w:fldCharType="end"/>
    </w:r>
    <w:r w:rsidRPr="000A360B">
      <w:rPr>
        <w:rStyle w:val="Seitenzahl"/>
        <w:rFonts w:ascii="Arial" w:hAnsi="Arial" w:cs="Arial"/>
        <w:sz w:val="14"/>
        <w:szCs w:val="14"/>
      </w:rPr>
      <w:t xml:space="preserve"> von </w:t>
    </w:r>
    <w:r w:rsidRPr="000A360B">
      <w:rPr>
        <w:rStyle w:val="Seitenzahl"/>
        <w:rFonts w:ascii="Arial" w:hAnsi="Arial" w:cs="Arial"/>
        <w:sz w:val="14"/>
        <w:szCs w:val="14"/>
      </w:rPr>
      <w:fldChar w:fldCharType="begin"/>
    </w:r>
    <w:r w:rsidRPr="000A360B">
      <w:rPr>
        <w:rStyle w:val="Seitenzahl"/>
        <w:rFonts w:ascii="Arial" w:hAnsi="Arial" w:cs="Arial"/>
        <w:sz w:val="14"/>
        <w:szCs w:val="14"/>
      </w:rPr>
      <w:instrText xml:space="preserve"> NUMPAGES </w:instrText>
    </w:r>
    <w:r w:rsidRPr="000A360B">
      <w:rPr>
        <w:rStyle w:val="Seitenzahl"/>
        <w:rFonts w:ascii="Arial" w:hAnsi="Arial" w:cs="Arial"/>
        <w:sz w:val="14"/>
        <w:szCs w:val="14"/>
      </w:rPr>
      <w:fldChar w:fldCharType="separate"/>
    </w:r>
    <w:r w:rsidRPr="000A360B">
      <w:rPr>
        <w:rStyle w:val="Seitenzahl"/>
        <w:rFonts w:ascii="Arial" w:hAnsi="Arial" w:cs="Arial"/>
        <w:noProof/>
        <w:sz w:val="14"/>
        <w:szCs w:val="14"/>
      </w:rPr>
      <w:t>42</w:t>
    </w:r>
    <w:r w:rsidRPr="000A360B">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82E" w14:textId="1D070608" w:rsidR="00721A88" w:rsidRPr="00D643D7" w:rsidRDefault="00721A88" w:rsidP="001D26D5">
    <w:pPr>
      <w:pStyle w:val="Fuzeile"/>
      <w:tabs>
        <w:tab w:val="clear" w:pos="4536"/>
        <w:tab w:val="clear" w:pos="9072"/>
        <w:tab w:val="center" w:pos="4820"/>
        <w:tab w:val="right" w:pos="10206"/>
        <w:tab w:val="left" w:pos="11057"/>
      </w:tabs>
      <w:rPr>
        <w:rFonts w:ascii="Arial" w:hAnsi="Arial" w:cs="Arial"/>
        <w:sz w:val="14"/>
        <w:szCs w:val="14"/>
      </w:rPr>
    </w:pPr>
    <w:r w:rsidRPr="001B16C1">
      <w:rPr>
        <w:rFonts w:ascii="Arial" w:hAnsi="Arial" w:cs="Arial"/>
        <w:sz w:val="14"/>
        <w:szCs w:val="14"/>
      </w:rPr>
      <w:fldChar w:fldCharType="begin"/>
    </w:r>
    <w:r w:rsidRPr="001B16C1">
      <w:rPr>
        <w:rFonts w:ascii="Arial" w:hAnsi="Arial" w:cs="Arial"/>
        <w:sz w:val="14"/>
        <w:szCs w:val="14"/>
      </w:rPr>
      <w:instrText xml:space="preserve"> FILENAME </w:instrText>
    </w:r>
    <w:r w:rsidRPr="001B16C1">
      <w:rPr>
        <w:rFonts w:ascii="Arial" w:hAnsi="Arial" w:cs="Arial"/>
        <w:sz w:val="14"/>
        <w:szCs w:val="14"/>
      </w:rPr>
      <w:fldChar w:fldCharType="separate"/>
    </w:r>
    <w:r w:rsidR="00B86D57">
      <w:rPr>
        <w:rFonts w:ascii="Arial" w:hAnsi="Arial" w:cs="Arial"/>
        <w:noProof/>
        <w:sz w:val="14"/>
        <w:szCs w:val="14"/>
      </w:rPr>
      <w:t>eb_pz-O1_230918_vorschau</w:t>
    </w:r>
    <w:r w:rsidRPr="001B16C1">
      <w:rPr>
        <w:rFonts w:ascii="Arial" w:hAnsi="Arial" w:cs="Arial"/>
        <w:sz w:val="14"/>
        <w:szCs w:val="14"/>
      </w:rPr>
      <w:fldChar w:fldCharType="end"/>
    </w:r>
    <w:r w:rsidRPr="007C03A7">
      <w:rPr>
        <w:rFonts w:ascii="Arial" w:hAnsi="Arial" w:cs="Arial"/>
        <w:sz w:val="14"/>
        <w:szCs w:val="14"/>
      </w:rPr>
      <w:tab/>
      <w:t xml:space="preserve">© DKG  Alle Rechte vorbehalten  (Vers. L1; </w:t>
    </w:r>
    <w:r>
      <w:rPr>
        <w:rFonts w:ascii="Arial" w:hAnsi="Arial" w:cs="Arial"/>
        <w:sz w:val="14"/>
        <w:szCs w:val="14"/>
      </w:rPr>
      <w:t>18.08.2020</w:t>
    </w:r>
    <w:r w:rsidRPr="007C03A7">
      <w:rPr>
        <w:rFonts w:ascii="Arial" w:hAnsi="Arial" w:cs="Arial"/>
        <w:sz w:val="14"/>
        <w:szCs w:val="14"/>
      </w:rPr>
      <w:t>)</w:t>
    </w:r>
    <w:r w:rsidRPr="00077889">
      <w:rPr>
        <w:rFonts w:ascii="Arial" w:hAnsi="Arial" w:cs="Arial"/>
        <w:sz w:val="14"/>
        <w:szCs w:val="14"/>
      </w:rPr>
      <w:tab/>
      <w:t xml:space="preserve">Seite </w:t>
    </w:r>
    <w:r w:rsidRPr="00077889">
      <w:rPr>
        <w:rStyle w:val="Seitenzahl"/>
        <w:rFonts w:ascii="Arial" w:hAnsi="Arial" w:cs="Arial"/>
        <w:sz w:val="14"/>
        <w:szCs w:val="14"/>
      </w:rPr>
      <w:fldChar w:fldCharType="begin"/>
    </w:r>
    <w:r w:rsidRPr="00077889">
      <w:rPr>
        <w:rStyle w:val="Seitenzahl"/>
        <w:rFonts w:ascii="Arial" w:hAnsi="Arial" w:cs="Arial"/>
        <w:sz w:val="14"/>
        <w:szCs w:val="14"/>
      </w:rPr>
      <w:instrText xml:space="preserve"> PAGE </w:instrText>
    </w:r>
    <w:r w:rsidRPr="00077889">
      <w:rPr>
        <w:rStyle w:val="Seitenzahl"/>
        <w:rFonts w:ascii="Arial" w:hAnsi="Arial" w:cs="Arial"/>
        <w:sz w:val="14"/>
        <w:szCs w:val="14"/>
      </w:rPr>
      <w:fldChar w:fldCharType="separate"/>
    </w:r>
    <w:r w:rsidRPr="00077889">
      <w:rPr>
        <w:rStyle w:val="Seitenzahl"/>
        <w:rFonts w:ascii="Arial" w:hAnsi="Arial" w:cs="Arial"/>
        <w:noProof/>
        <w:sz w:val="14"/>
        <w:szCs w:val="14"/>
      </w:rPr>
      <w:t>1</w:t>
    </w:r>
    <w:r w:rsidRPr="00077889">
      <w:rPr>
        <w:rStyle w:val="Seitenzahl"/>
        <w:rFonts w:ascii="Arial" w:hAnsi="Arial" w:cs="Arial"/>
        <w:sz w:val="14"/>
        <w:szCs w:val="14"/>
      </w:rPr>
      <w:fldChar w:fldCharType="end"/>
    </w:r>
    <w:r w:rsidRPr="00077889">
      <w:rPr>
        <w:rStyle w:val="Seitenzahl"/>
        <w:rFonts w:ascii="Arial" w:hAnsi="Arial" w:cs="Arial"/>
        <w:sz w:val="14"/>
        <w:szCs w:val="14"/>
      </w:rPr>
      <w:t xml:space="preserve"> von </w:t>
    </w:r>
    <w:r w:rsidRPr="00077889">
      <w:rPr>
        <w:rStyle w:val="Seitenzahl"/>
        <w:rFonts w:ascii="Arial" w:hAnsi="Arial" w:cs="Arial"/>
        <w:sz w:val="14"/>
        <w:szCs w:val="14"/>
      </w:rPr>
      <w:fldChar w:fldCharType="begin"/>
    </w:r>
    <w:r w:rsidRPr="00077889">
      <w:rPr>
        <w:rStyle w:val="Seitenzahl"/>
        <w:rFonts w:ascii="Arial" w:hAnsi="Arial" w:cs="Arial"/>
        <w:sz w:val="14"/>
        <w:szCs w:val="14"/>
      </w:rPr>
      <w:instrText xml:space="preserve"> NUMPAGES </w:instrText>
    </w:r>
    <w:r w:rsidRPr="00077889">
      <w:rPr>
        <w:rStyle w:val="Seitenzahl"/>
        <w:rFonts w:ascii="Arial" w:hAnsi="Arial" w:cs="Arial"/>
        <w:sz w:val="14"/>
        <w:szCs w:val="14"/>
      </w:rPr>
      <w:fldChar w:fldCharType="separate"/>
    </w:r>
    <w:r w:rsidRPr="00077889">
      <w:rPr>
        <w:rStyle w:val="Seitenzahl"/>
        <w:rFonts w:ascii="Arial" w:hAnsi="Arial" w:cs="Arial"/>
        <w:noProof/>
        <w:sz w:val="14"/>
        <w:szCs w:val="14"/>
      </w:rPr>
      <w:t>41</w:t>
    </w:r>
    <w:r w:rsidRPr="0007788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6995" w14:textId="77777777" w:rsidR="00721A88" w:rsidRDefault="00721A88">
      <w:r>
        <w:separator/>
      </w:r>
    </w:p>
  </w:footnote>
  <w:footnote w:type="continuationSeparator" w:id="0">
    <w:p w14:paraId="67339709" w14:textId="77777777" w:rsidR="00721A88" w:rsidRDefault="0072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ook w:val="01E0" w:firstRow="1" w:lastRow="1" w:firstColumn="1" w:lastColumn="1" w:noHBand="0" w:noVBand="0"/>
    </w:tblPr>
    <w:tblGrid>
      <w:gridCol w:w="5093"/>
      <w:gridCol w:w="5113"/>
    </w:tblGrid>
    <w:tr w:rsidR="00721A88" w:rsidRPr="00C9766C" w14:paraId="5C48DA4E" w14:textId="77777777" w:rsidTr="00D92299">
      <w:tc>
        <w:tcPr>
          <w:tcW w:w="5093" w:type="dxa"/>
        </w:tcPr>
        <w:p w14:paraId="45CBB139" w14:textId="77777777" w:rsidR="00721A88" w:rsidRPr="00C9766C" w:rsidRDefault="00721A88" w:rsidP="004878AA">
          <w:pPr>
            <w:pStyle w:val="Kopfzeile"/>
            <w:rPr>
              <w:rStyle w:val="Seitenzahl"/>
              <w:rFonts w:ascii="Arial" w:hAnsi="Arial"/>
            </w:rPr>
          </w:pPr>
          <w:r>
            <w:rPr>
              <w:noProof/>
              <w:lang w:bidi="ar-SA"/>
            </w:rPr>
            <w:drawing>
              <wp:inline distT="0" distB="0" distL="0" distR="0" wp14:anchorId="532D4B87" wp14:editId="0BB7566F">
                <wp:extent cx="1478280" cy="614680"/>
                <wp:effectExtent l="19050" t="0" r="762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4680"/>
                        </a:xfrm>
                        <a:prstGeom prst="rect">
                          <a:avLst/>
                        </a:prstGeom>
                        <a:noFill/>
                        <a:ln w="9525">
                          <a:noFill/>
                          <a:miter lim="800000"/>
                          <a:headEnd/>
                          <a:tailEnd/>
                        </a:ln>
                      </pic:spPr>
                    </pic:pic>
                  </a:graphicData>
                </a:graphic>
              </wp:inline>
            </w:drawing>
          </w:r>
        </w:p>
      </w:tc>
      <w:tc>
        <w:tcPr>
          <w:tcW w:w="5113" w:type="dxa"/>
        </w:tcPr>
        <w:p w14:paraId="325AB119" w14:textId="77777777" w:rsidR="00721A88" w:rsidRPr="00C9766C" w:rsidRDefault="00721A88" w:rsidP="004878AA">
          <w:pPr>
            <w:pStyle w:val="Kopfzeile"/>
            <w:jc w:val="right"/>
            <w:rPr>
              <w:rStyle w:val="Seitenzahl"/>
              <w:rFonts w:ascii="Arial" w:hAnsi="Arial" w:cs="Arial"/>
            </w:rPr>
          </w:pPr>
        </w:p>
      </w:tc>
    </w:tr>
  </w:tbl>
  <w:p w14:paraId="71EBD473" w14:textId="77777777" w:rsidR="00721A88" w:rsidRPr="007F13F4" w:rsidRDefault="00721A88" w:rsidP="00C16692">
    <w:pPr>
      <w:pStyle w:val="Kopfzeile"/>
      <w:rPr>
        <w:rStyle w:val="Seitenzahl"/>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085"/>
      <w:gridCol w:w="3095"/>
      <w:gridCol w:w="1458"/>
    </w:tblGrid>
    <w:tr w:rsidR="00721A88" w:rsidRPr="00C9766C" w14:paraId="7605D2AE" w14:textId="77777777">
      <w:tc>
        <w:tcPr>
          <w:tcW w:w="5353" w:type="dxa"/>
        </w:tcPr>
        <w:p w14:paraId="4AEF29A0" w14:textId="77777777" w:rsidR="00721A88" w:rsidRPr="00C9766C" w:rsidRDefault="00721A88" w:rsidP="00BB793C">
          <w:pPr>
            <w:pStyle w:val="Kopfzeile"/>
            <w:rPr>
              <w:rStyle w:val="Seitenzahl"/>
              <w:rFonts w:ascii="Arial" w:hAnsi="Arial"/>
            </w:rPr>
          </w:pPr>
          <w:r>
            <w:rPr>
              <w:noProof/>
              <w:lang w:bidi="ar-SA"/>
            </w:rPr>
            <w:drawing>
              <wp:inline distT="0" distB="0" distL="0" distR="0" wp14:anchorId="137B9261" wp14:editId="06AB539B">
                <wp:extent cx="1478280" cy="614680"/>
                <wp:effectExtent l="19050" t="0" r="762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4680"/>
                        </a:xfrm>
                        <a:prstGeom prst="rect">
                          <a:avLst/>
                        </a:prstGeom>
                        <a:noFill/>
                        <a:ln w="9525">
                          <a:noFill/>
                          <a:miter lim="800000"/>
                          <a:headEnd/>
                          <a:tailEnd/>
                        </a:ln>
                      </pic:spPr>
                    </pic:pic>
                  </a:graphicData>
                </a:graphic>
              </wp:inline>
            </w:drawing>
          </w:r>
        </w:p>
      </w:tc>
      <w:tc>
        <w:tcPr>
          <w:tcW w:w="3402" w:type="dxa"/>
        </w:tcPr>
        <w:p w14:paraId="541CB85D" w14:textId="77777777" w:rsidR="00721A88" w:rsidRPr="00C9766C" w:rsidRDefault="00721A88" w:rsidP="00BB793C">
          <w:pPr>
            <w:pStyle w:val="Kopfzeile"/>
            <w:spacing w:before="60"/>
            <w:rPr>
              <w:rStyle w:val="Seitenzahl"/>
              <w:rFonts w:ascii="Arial" w:hAnsi="Arial"/>
            </w:rPr>
          </w:pPr>
        </w:p>
      </w:tc>
      <w:tc>
        <w:tcPr>
          <w:tcW w:w="1590" w:type="dxa"/>
        </w:tcPr>
        <w:p w14:paraId="6CD9AE6F" w14:textId="77777777" w:rsidR="00721A88" w:rsidRPr="00C9766C" w:rsidRDefault="00721A88" w:rsidP="00BB793C">
          <w:pPr>
            <w:pStyle w:val="Kopfzeile"/>
            <w:jc w:val="right"/>
            <w:rPr>
              <w:rStyle w:val="Seitenzahl"/>
              <w:rFonts w:ascii="Arial" w:hAnsi="Arial" w:cs="Arial"/>
            </w:rPr>
          </w:pPr>
        </w:p>
      </w:tc>
    </w:tr>
  </w:tbl>
  <w:p w14:paraId="58704EE0" w14:textId="77777777" w:rsidR="00721A88" w:rsidRPr="007F13F4" w:rsidRDefault="00721A88" w:rsidP="008670AF">
    <w:pPr>
      <w:pStyle w:val="Kopfzeile"/>
      <w:rPr>
        <w:rStyle w:val="Seitenzahl"/>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C4E"/>
    <w:multiLevelType w:val="hybridMultilevel"/>
    <w:tmpl w:val="1F9290B4"/>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1841"/>
    <w:multiLevelType w:val="hybridMultilevel"/>
    <w:tmpl w:val="905A38B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DD15AD"/>
    <w:multiLevelType w:val="hybridMultilevel"/>
    <w:tmpl w:val="780E1BF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05BE5"/>
    <w:multiLevelType w:val="hybridMultilevel"/>
    <w:tmpl w:val="2036FD0C"/>
    <w:lvl w:ilvl="0" w:tplc="6A606628">
      <w:start w:val="1"/>
      <w:numFmt w:val="bullet"/>
      <w:lvlText w:val="·"/>
      <w:lvlJc w:val="left"/>
      <w:pPr>
        <w:ind w:left="720" w:hanging="360"/>
      </w:pPr>
      <w:rPr>
        <w:rFonts w:ascii="Symbol" w:eastAsia="Symbol" w:hAnsi="Symbol" w:cs="Symbol"/>
        <w:color w:val="C45911"/>
      </w:rPr>
    </w:lvl>
    <w:lvl w:ilvl="1" w:tplc="7AE6AC7F">
      <w:start w:val="1"/>
      <w:numFmt w:val="bullet"/>
      <w:lvlText w:val="o"/>
      <w:lvlJc w:val="left"/>
      <w:pPr>
        <w:ind w:left="1440" w:hanging="360"/>
      </w:pPr>
      <w:rPr>
        <w:rFonts w:ascii="Symbol" w:hAnsi="Symbol"/>
      </w:rPr>
    </w:lvl>
    <w:lvl w:ilvl="2" w:tplc="5F89AFA9">
      <w:start w:val="1"/>
      <w:numFmt w:val="bullet"/>
      <w:lvlText w:val="·"/>
      <w:lvlJc w:val="left"/>
      <w:pPr>
        <w:ind w:left="2160" w:hanging="360"/>
      </w:pPr>
      <w:rPr>
        <w:rFonts w:ascii="Symbol" w:hAnsi="Symbol"/>
      </w:rPr>
    </w:lvl>
    <w:lvl w:ilvl="3" w:tplc="291421BC">
      <w:start w:val="1"/>
      <w:numFmt w:val="bullet"/>
      <w:lvlText w:val="o"/>
      <w:lvlJc w:val="left"/>
      <w:pPr>
        <w:ind w:left="2880" w:hanging="360"/>
      </w:pPr>
      <w:rPr>
        <w:rFonts w:ascii="Symbol" w:hAnsi="Symbol"/>
      </w:rPr>
    </w:lvl>
    <w:lvl w:ilvl="4" w:tplc="581D01D2">
      <w:start w:val="1"/>
      <w:numFmt w:val="bullet"/>
      <w:lvlText w:val="·"/>
      <w:lvlJc w:val="left"/>
      <w:pPr>
        <w:ind w:left="3600" w:hanging="360"/>
      </w:pPr>
      <w:rPr>
        <w:rFonts w:ascii="Symbol" w:hAnsi="Symbol"/>
      </w:rPr>
    </w:lvl>
    <w:lvl w:ilvl="5" w:tplc="6CF43659">
      <w:start w:val="1"/>
      <w:numFmt w:val="bullet"/>
      <w:lvlText w:val="o"/>
      <w:lvlJc w:val="left"/>
      <w:pPr>
        <w:ind w:left="4320" w:hanging="360"/>
      </w:pPr>
      <w:rPr>
        <w:rFonts w:ascii="Symbol" w:hAnsi="Symbol"/>
      </w:rPr>
    </w:lvl>
    <w:lvl w:ilvl="6" w:tplc="519596EE">
      <w:start w:val="1"/>
      <w:numFmt w:val="bullet"/>
      <w:lvlText w:val="·"/>
      <w:lvlJc w:val="left"/>
      <w:pPr>
        <w:ind w:left="5040" w:hanging="360"/>
      </w:pPr>
      <w:rPr>
        <w:rFonts w:ascii="Symbol" w:hAnsi="Symbol"/>
      </w:rPr>
    </w:lvl>
    <w:lvl w:ilvl="7" w:tplc="717E6326">
      <w:start w:val="1"/>
      <w:numFmt w:val="bullet"/>
      <w:lvlText w:val="o"/>
      <w:lvlJc w:val="left"/>
      <w:pPr>
        <w:ind w:left="5760" w:hanging="360"/>
      </w:pPr>
      <w:rPr>
        <w:rFonts w:ascii="Symbol" w:hAnsi="Symbol"/>
      </w:rPr>
    </w:lvl>
    <w:lvl w:ilvl="8" w:tplc="57AEB0E0">
      <w:start w:val="1"/>
      <w:numFmt w:val="bullet"/>
      <w:lvlText w:val="·"/>
      <w:lvlJc w:val="left"/>
      <w:pPr>
        <w:ind w:left="6480" w:hanging="360"/>
      </w:pPr>
      <w:rPr>
        <w:rFonts w:ascii="Symbol" w:hAnsi="Symbol"/>
      </w:rPr>
    </w:lvl>
  </w:abstractNum>
  <w:abstractNum w:abstractNumId="6" w15:restartNumberingAfterBreak="0">
    <w:nsid w:val="06441F0F"/>
    <w:multiLevelType w:val="hybridMultilevel"/>
    <w:tmpl w:val="7108C40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E51F4B"/>
    <w:multiLevelType w:val="hybridMultilevel"/>
    <w:tmpl w:val="093EDF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6A65B1"/>
    <w:multiLevelType w:val="hybridMultilevel"/>
    <w:tmpl w:val="F4E46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CB0B71"/>
    <w:multiLevelType w:val="hybridMultilevel"/>
    <w:tmpl w:val="29F61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38220B"/>
    <w:multiLevelType w:val="hybridMultilevel"/>
    <w:tmpl w:val="72A0D8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1B340AD"/>
    <w:multiLevelType w:val="hybridMultilevel"/>
    <w:tmpl w:val="9002182A"/>
    <w:lvl w:ilvl="0" w:tplc="141E12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027E08"/>
    <w:multiLevelType w:val="hybridMultilevel"/>
    <w:tmpl w:val="AA32CAF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EC2290"/>
    <w:multiLevelType w:val="hybridMultilevel"/>
    <w:tmpl w:val="4AA888D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FA2765"/>
    <w:multiLevelType w:val="hybridMultilevel"/>
    <w:tmpl w:val="B8E49D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1420BE"/>
    <w:multiLevelType w:val="hybridMultilevel"/>
    <w:tmpl w:val="AB7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80C3617"/>
    <w:multiLevelType w:val="hybridMultilevel"/>
    <w:tmpl w:val="53CAF0CE"/>
    <w:lvl w:ilvl="0" w:tplc="7AFA53C6">
      <w:start w:val="1"/>
      <w:numFmt w:val="bullet"/>
      <w:lvlText w:val="-"/>
      <w:lvlJc w:val="left"/>
      <w:pPr>
        <w:ind w:left="720" w:hanging="360"/>
      </w:pPr>
      <w:rPr>
        <w:rFonts w:ascii="Times New Roman" w:eastAsia="Times New Roman" w:hAnsi="Times New Roman" w:cs="Times New Roman" w:hint="default"/>
        <w:color w:val="C4591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8E9ADEE"/>
    <w:multiLevelType w:val="hybridMultilevel"/>
    <w:tmpl w:val="5888EF96"/>
    <w:lvl w:ilvl="0" w:tplc="0CCA2322">
      <w:start w:val="1"/>
      <w:numFmt w:val="bullet"/>
      <w:lvlText w:val="·"/>
      <w:lvlJc w:val="left"/>
      <w:pPr>
        <w:ind w:left="720" w:hanging="360"/>
      </w:pPr>
      <w:rPr>
        <w:rFonts w:ascii="Symbol" w:eastAsia="Symbol" w:hAnsi="Symbol" w:cs="Symbol"/>
        <w:color w:val="C45911"/>
      </w:rPr>
    </w:lvl>
    <w:lvl w:ilvl="1" w:tplc="0867AD22">
      <w:start w:val="1"/>
      <w:numFmt w:val="bullet"/>
      <w:lvlText w:val="o"/>
      <w:lvlJc w:val="left"/>
      <w:pPr>
        <w:ind w:left="1440" w:hanging="360"/>
      </w:pPr>
      <w:rPr>
        <w:rFonts w:ascii="Symbol" w:hAnsi="Symbol"/>
      </w:rPr>
    </w:lvl>
    <w:lvl w:ilvl="2" w:tplc="1D239E4B">
      <w:start w:val="1"/>
      <w:numFmt w:val="bullet"/>
      <w:lvlText w:val="·"/>
      <w:lvlJc w:val="left"/>
      <w:pPr>
        <w:ind w:left="2160" w:hanging="360"/>
      </w:pPr>
      <w:rPr>
        <w:rFonts w:ascii="Symbol" w:hAnsi="Symbol"/>
      </w:rPr>
    </w:lvl>
    <w:lvl w:ilvl="3" w:tplc="3CE40B5D">
      <w:start w:val="1"/>
      <w:numFmt w:val="bullet"/>
      <w:lvlText w:val="o"/>
      <w:lvlJc w:val="left"/>
      <w:pPr>
        <w:ind w:left="2880" w:hanging="360"/>
      </w:pPr>
      <w:rPr>
        <w:rFonts w:ascii="Symbol" w:hAnsi="Symbol"/>
      </w:rPr>
    </w:lvl>
    <w:lvl w:ilvl="4" w:tplc="70796F79">
      <w:start w:val="1"/>
      <w:numFmt w:val="bullet"/>
      <w:lvlText w:val="·"/>
      <w:lvlJc w:val="left"/>
      <w:pPr>
        <w:ind w:left="3600" w:hanging="360"/>
      </w:pPr>
      <w:rPr>
        <w:rFonts w:ascii="Symbol" w:hAnsi="Symbol"/>
      </w:rPr>
    </w:lvl>
    <w:lvl w:ilvl="5" w:tplc="5952CBFB">
      <w:start w:val="1"/>
      <w:numFmt w:val="bullet"/>
      <w:lvlText w:val="o"/>
      <w:lvlJc w:val="left"/>
      <w:pPr>
        <w:ind w:left="4320" w:hanging="360"/>
      </w:pPr>
      <w:rPr>
        <w:rFonts w:ascii="Symbol" w:hAnsi="Symbol"/>
      </w:rPr>
    </w:lvl>
    <w:lvl w:ilvl="6" w:tplc="7CDC731C">
      <w:start w:val="1"/>
      <w:numFmt w:val="bullet"/>
      <w:lvlText w:val="·"/>
      <w:lvlJc w:val="left"/>
      <w:pPr>
        <w:ind w:left="5040" w:hanging="360"/>
      </w:pPr>
      <w:rPr>
        <w:rFonts w:ascii="Symbol" w:hAnsi="Symbol"/>
      </w:rPr>
    </w:lvl>
    <w:lvl w:ilvl="7" w:tplc="6978BABA">
      <w:start w:val="1"/>
      <w:numFmt w:val="bullet"/>
      <w:lvlText w:val="o"/>
      <w:lvlJc w:val="left"/>
      <w:pPr>
        <w:ind w:left="5760" w:hanging="360"/>
      </w:pPr>
      <w:rPr>
        <w:rFonts w:ascii="Symbol" w:hAnsi="Symbol"/>
      </w:rPr>
    </w:lvl>
    <w:lvl w:ilvl="8" w:tplc="4A3D094B">
      <w:start w:val="1"/>
      <w:numFmt w:val="bullet"/>
      <w:lvlText w:val="·"/>
      <w:lvlJc w:val="left"/>
      <w:pPr>
        <w:ind w:left="6480" w:hanging="360"/>
      </w:pPr>
      <w:rPr>
        <w:rFonts w:ascii="Symbol" w:hAnsi="Symbol"/>
      </w:rPr>
    </w:lvl>
  </w:abstractNum>
  <w:abstractNum w:abstractNumId="20" w15:restartNumberingAfterBreak="0">
    <w:nsid w:val="198A5373"/>
    <w:multiLevelType w:val="hybridMultilevel"/>
    <w:tmpl w:val="46C68FA0"/>
    <w:lvl w:ilvl="0" w:tplc="65CEFD75">
      <w:start w:val="1"/>
      <w:numFmt w:val="bullet"/>
      <w:lvlText w:val="·"/>
      <w:lvlJc w:val="left"/>
      <w:pPr>
        <w:ind w:left="720" w:hanging="360"/>
      </w:pPr>
      <w:rPr>
        <w:rFonts w:ascii="Symbol" w:eastAsia="Symbol" w:hAnsi="Symbol" w:cs="Symbol"/>
      </w:rPr>
    </w:lvl>
    <w:lvl w:ilvl="1" w:tplc="2D8E02B0">
      <w:start w:val="1"/>
      <w:numFmt w:val="bullet"/>
      <w:lvlText w:val="o"/>
      <w:lvlJc w:val="left"/>
      <w:pPr>
        <w:ind w:left="1440" w:hanging="360"/>
      </w:pPr>
      <w:rPr>
        <w:rFonts w:ascii="Symbol" w:hAnsi="Symbol"/>
      </w:rPr>
    </w:lvl>
    <w:lvl w:ilvl="2" w:tplc="48467046">
      <w:start w:val="1"/>
      <w:numFmt w:val="bullet"/>
      <w:lvlText w:val="·"/>
      <w:lvlJc w:val="left"/>
      <w:pPr>
        <w:ind w:left="2160" w:hanging="360"/>
      </w:pPr>
      <w:rPr>
        <w:rFonts w:ascii="Symbol" w:hAnsi="Symbol"/>
      </w:rPr>
    </w:lvl>
    <w:lvl w:ilvl="3" w:tplc="2AC8488B">
      <w:start w:val="1"/>
      <w:numFmt w:val="bullet"/>
      <w:lvlText w:val="o"/>
      <w:lvlJc w:val="left"/>
      <w:pPr>
        <w:ind w:left="2880" w:hanging="360"/>
      </w:pPr>
      <w:rPr>
        <w:rFonts w:ascii="Symbol" w:hAnsi="Symbol"/>
      </w:rPr>
    </w:lvl>
    <w:lvl w:ilvl="4" w:tplc="01E0260E">
      <w:start w:val="1"/>
      <w:numFmt w:val="bullet"/>
      <w:lvlText w:val="·"/>
      <w:lvlJc w:val="left"/>
      <w:pPr>
        <w:ind w:left="3600" w:hanging="360"/>
      </w:pPr>
      <w:rPr>
        <w:rFonts w:ascii="Symbol" w:hAnsi="Symbol"/>
      </w:rPr>
    </w:lvl>
    <w:lvl w:ilvl="5" w:tplc="6F7C164D">
      <w:start w:val="1"/>
      <w:numFmt w:val="bullet"/>
      <w:lvlText w:val="o"/>
      <w:lvlJc w:val="left"/>
      <w:pPr>
        <w:ind w:left="4320" w:hanging="360"/>
      </w:pPr>
      <w:rPr>
        <w:rFonts w:ascii="Symbol" w:hAnsi="Symbol"/>
      </w:rPr>
    </w:lvl>
    <w:lvl w:ilvl="6" w:tplc="36CD88F2">
      <w:start w:val="1"/>
      <w:numFmt w:val="bullet"/>
      <w:lvlText w:val="·"/>
      <w:lvlJc w:val="left"/>
      <w:pPr>
        <w:ind w:left="5040" w:hanging="360"/>
      </w:pPr>
      <w:rPr>
        <w:rFonts w:ascii="Symbol" w:hAnsi="Symbol"/>
      </w:rPr>
    </w:lvl>
    <w:lvl w:ilvl="7" w:tplc="4C80DBF4">
      <w:start w:val="1"/>
      <w:numFmt w:val="bullet"/>
      <w:lvlText w:val="o"/>
      <w:lvlJc w:val="left"/>
      <w:pPr>
        <w:ind w:left="5760" w:hanging="360"/>
      </w:pPr>
      <w:rPr>
        <w:rFonts w:ascii="Symbol" w:hAnsi="Symbol"/>
      </w:rPr>
    </w:lvl>
    <w:lvl w:ilvl="8" w:tplc="306CC102">
      <w:start w:val="1"/>
      <w:numFmt w:val="bullet"/>
      <w:lvlText w:val="·"/>
      <w:lvlJc w:val="left"/>
      <w:pPr>
        <w:ind w:left="6480" w:hanging="360"/>
      </w:pPr>
      <w:rPr>
        <w:rFonts w:ascii="Symbol" w:hAnsi="Symbol"/>
      </w:rPr>
    </w:lvl>
  </w:abstractNum>
  <w:abstractNum w:abstractNumId="21" w15:restartNumberingAfterBreak="0">
    <w:nsid w:val="1A6B24EB"/>
    <w:multiLevelType w:val="hybridMultilevel"/>
    <w:tmpl w:val="0C88F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AD213B6"/>
    <w:multiLevelType w:val="hybridMultilevel"/>
    <w:tmpl w:val="A07AD33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23"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F93251"/>
    <w:multiLevelType w:val="hybridMultilevel"/>
    <w:tmpl w:val="94BC9A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1C16DA"/>
    <w:multiLevelType w:val="hybridMultilevel"/>
    <w:tmpl w:val="C35AD73C"/>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5C17B9"/>
    <w:multiLevelType w:val="hybridMultilevel"/>
    <w:tmpl w:val="1B226D5A"/>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B563B2F"/>
    <w:multiLevelType w:val="hybridMultilevel"/>
    <w:tmpl w:val="7F543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0210E09"/>
    <w:multiLevelType w:val="hybridMultilevel"/>
    <w:tmpl w:val="6A34DEE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3A7884"/>
    <w:multiLevelType w:val="hybridMultilevel"/>
    <w:tmpl w:val="5FDE257A"/>
    <w:lvl w:ilvl="0" w:tplc="21927B09">
      <w:start w:val="1"/>
      <w:numFmt w:val="bullet"/>
      <w:lvlText w:val="·"/>
      <w:lvlJc w:val="left"/>
      <w:pPr>
        <w:ind w:left="720" w:hanging="360"/>
      </w:pPr>
      <w:rPr>
        <w:rFonts w:ascii="Symbol" w:eastAsia="Symbol" w:hAnsi="Symbol" w:cs="Symbol"/>
      </w:rPr>
    </w:lvl>
    <w:lvl w:ilvl="1" w:tplc="02F10051">
      <w:start w:val="1"/>
      <w:numFmt w:val="bullet"/>
      <w:lvlText w:val="o"/>
      <w:lvlJc w:val="left"/>
      <w:pPr>
        <w:ind w:left="1440" w:hanging="360"/>
      </w:pPr>
      <w:rPr>
        <w:rFonts w:ascii="Symbol" w:hAnsi="Symbol"/>
      </w:rPr>
    </w:lvl>
    <w:lvl w:ilvl="2" w:tplc="45FFBE79">
      <w:start w:val="1"/>
      <w:numFmt w:val="bullet"/>
      <w:lvlText w:val="·"/>
      <w:lvlJc w:val="left"/>
      <w:pPr>
        <w:ind w:left="2160" w:hanging="360"/>
      </w:pPr>
      <w:rPr>
        <w:rFonts w:ascii="Symbol" w:hAnsi="Symbol"/>
      </w:rPr>
    </w:lvl>
    <w:lvl w:ilvl="3" w:tplc="1ED83E27">
      <w:start w:val="1"/>
      <w:numFmt w:val="bullet"/>
      <w:lvlText w:val="o"/>
      <w:lvlJc w:val="left"/>
      <w:pPr>
        <w:ind w:left="2880" w:hanging="360"/>
      </w:pPr>
      <w:rPr>
        <w:rFonts w:ascii="Symbol" w:hAnsi="Symbol"/>
      </w:rPr>
    </w:lvl>
    <w:lvl w:ilvl="4" w:tplc="3073B7ED">
      <w:start w:val="1"/>
      <w:numFmt w:val="bullet"/>
      <w:lvlText w:val="·"/>
      <w:lvlJc w:val="left"/>
      <w:pPr>
        <w:ind w:left="3600" w:hanging="360"/>
      </w:pPr>
      <w:rPr>
        <w:rFonts w:ascii="Symbol" w:hAnsi="Symbol"/>
      </w:rPr>
    </w:lvl>
    <w:lvl w:ilvl="5" w:tplc="68B0BF60">
      <w:start w:val="1"/>
      <w:numFmt w:val="bullet"/>
      <w:lvlText w:val="o"/>
      <w:lvlJc w:val="left"/>
      <w:pPr>
        <w:ind w:left="4320" w:hanging="360"/>
      </w:pPr>
      <w:rPr>
        <w:rFonts w:ascii="Symbol" w:hAnsi="Symbol"/>
      </w:rPr>
    </w:lvl>
    <w:lvl w:ilvl="6" w:tplc="3274FB9E">
      <w:start w:val="1"/>
      <w:numFmt w:val="bullet"/>
      <w:lvlText w:val="·"/>
      <w:lvlJc w:val="left"/>
      <w:pPr>
        <w:ind w:left="5040" w:hanging="360"/>
      </w:pPr>
      <w:rPr>
        <w:rFonts w:ascii="Symbol" w:hAnsi="Symbol"/>
      </w:rPr>
    </w:lvl>
    <w:lvl w:ilvl="7" w:tplc="6A767608">
      <w:start w:val="1"/>
      <w:numFmt w:val="bullet"/>
      <w:lvlText w:val="o"/>
      <w:lvlJc w:val="left"/>
      <w:pPr>
        <w:ind w:left="5760" w:hanging="360"/>
      </w:pPr>
      <w:rPr>
        <w:rFonts w:ascii="Symbol" w:hAnsi="Symbol"/>
      </w:rPr>
    </w:lvl>
    <w:lvl w:ilvl="8" w:tplc="111764DA">
      <w:start w:val="1"/>
      <w:numFmt w:val="bullet"/>
      <w:lvlText w:val="·"/>
      <w:lvlJc w:val="left"/>
      <w:pPr>
        <w:ind w:left="6480" w:hanging="360"/>
      </w:pPr>
      <w:rPr>
        <w:rFonts w:ascii="Symbol" w:hAnsi="Symbol"/>
      </w:rPr>
    </w:lvl>
  </w:abstractNum>
  <w:abstractNum w:abstractNumId="32" w15:restartNumberingAfterBreak="0">
    <w:nsid w:val="35F940D7"/>
    <w:multiLevelType w:val="hybridMultilevel"/>
    <w:tmpl w:val="4F7471B2"/>
    <w:lvl w:ilvl="0" w:tplc="5754C9B8">
      <w:start w:val="1"/>
      <w:numFmt w:val="bullet"/>
      <w:lvlText w:val="-"/>
      <w:lvlJc w:val="left"/>
      <w:pPr>
        <w:ind w:left="720" w:hanging="360"/>
      </w:pPr>
      <w:rPr>
        <w:rFonts w:ascii="Arial" w:eastAsia="Times New Roman" w:hAnsi="Arial" w:cs="Arial" w:hint="default"/>
        <w:color w:val="C4591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84F7058"/>
    <w:multiLevelType w:val="hybridMultilevel"/>
    <w:tmpl w:val="47E81D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89C75FB"/>
    <w:multiLevelType w:val="hybridMultilevel"/>
    <w:tmpl w:val="415827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9C91F8F"/>
    <w:multiLevelType w:val="hybridMultilevel"/>
    <w:tmpl w:val="D24C6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AFF7CAA"/>
    <w:multiLevelType w:val="hybridMultilevel"/>
    <w:tmpl w:val="D2244C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B0B5665"/>
    <w:multiLevelType w:val="hybridMultilevel"/>
    <w:tmpl w:val="561C0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DD3216D"/>
    <w:multiLevelType w:val="hybridMultilevel"/>
    <w:tmpl w:val="9E8A9618"/>
    <w:lvl w:ilvl="0" w:tplc="7B329584">
      <w:start w:val="1"/>
      <w:numFmt w:val="bullet"/>
      <w:lvlText w:val="·"/>
      <w:lvlJc w:val="left"/>
      <w:pPr>
        <w:ind w:left="720" w:hanging="360"/>
      </w:pPr>
      <w:rPr>
        <w:rFonts w:ascii="Symbol" w:eastAsia="Symbol" w:hAnsi="Symbol" w:cs="Symbol"/>
        <w:color w:val="C45911"/>
      </w:rPr>
    </w:lvl>
    <w:lvl w:ilvl="1" w:tplc="694A9543">
      <w:start w:val="1"/>
      <w:numFmt w:val="bullet"/>
      <w:lvlText w:val="o"/>
      <w:lvlJc w:val="left"/>
      <w:pPr>
        <w:ind w:left="1440" w:hanging="360"/>
      </w:pPr>
      <w:rPr>
        <w:rFonts w:ascii="Symbol" w:hAnsi="Symbol"/>
      </w:rPr>
    </w:lvl>
    <w:lvl w:ilvl="2" w:tplc="1690DF88">
      <w:start w:val="1"/>
      <w:numFmt w:val="bullet"/>
      <w:lvlText w:val="·"/>
      <w:lvlJc w:val="left"/>
      <w:pPr>
        <w:ind w:left="2160" w:hanging="360"/>
      </w:pPr>
      <w:rPr>
        <w:rFonts w:ascii="Symbol" w:hAnsi="Symbol"/>
      </w:rPr>
    </w:lvl>
    <w:lvl w:ilvl="3" w:tplc="117C7798">
      <w:start w:val="1"/>
      <w:numFmt w:val="bullet"/>
      <w:lvlText w:val="o"/>
      <w:lvlJc w:val="left"/>
      <w:pPr>
        <w:ind w:left="2880" w:hanging="360"/>
      </w:pPr>
      <w:rPr>
        <w:rFonts w:ascii="Symbol" w:hAnsi="Symbol"/>
      </w:rPr>
    </w:lvl>
    <w:lvl w:ilvl="4" w:tplc="0483E432">
      <w:start w:val="1"/>
      <w:numFmt w:val="bullet"/>
      <w:lvlText w:val="·"/>
      <w:lvlJc w:val="left"/>
      <w:pPr>
        <w:ind w:left="3600" w:hanging="360"/>
      </w:pPr>
      <w:rPr>
        <w:rFonts w:ascii="Symbol" w:hAnsi="Symbol"/>
      </w:rPr>
    </w:lvl>
    <w:lvl w:ilvl="5" w:tplc="165C3186">
      <w:start w:val="1"/>
      <w:numFmt w:val="bullet"/>
      <w:lvlText w:val="o"/>
      <w:lvlJc w:val="left"/>
      <w:pPr>
        <w:ind w:left="4320" w:hanging="360"/>
      </w:pPr>
      <w:rPr>
        <w:rFonts w:ascii="Symbol" w:hAnsi="Symbol"/>
      </w:rPr>
    </w:lvl>
    <w:lvl w:ilvl="6" w:tplc="226E4005">
      <w:start w:val="1"/>
      <w:numFmt w:val="bullet"/>
      <w:lvlText w:val="·"/>
      <w:lvlJc w:val="left"/>
      <w:pPr>
        <w:ind w:left="5040" w:hanging="360"/>
      </w:pPr>
      <w:rPr>
        <w:rFonts w:ascii="Symbol" w:hAnsi="Symbol"/>
      </w:rPr>
    </w:lvl>
    <w:lvl w:ilvl="7" w:tplc="712C79C9">
      <w:start w:val="1"/>
      <w:numFmt w:val="bullet"/>
      <w:lvlText w:val="o"/>
      <w:lvlJc w:val="left"/>
      <w:pPr>
        <w:ind w:left="5760" w:hanging="360"/>
      </w:pPr>
      <w:rPr>
        <w:rFonts w:ascii="Symbol" w:hAnsi="Symbol"/>
      </w:rPr>
    </w:lvl>
    <w:lvl w:ilvl="8" w:tplc="3D5B88AC">
      <w:start w:val="1"/>
      <w:numFmt w:val="bullet"/>
      <w:lvlText w:val="·"/>
      <w:lvlJc w:val="left"/>
      <w:pPr>
        <w:ind w:left="6480" w:hanging="360"/>
      </w:pPr>
      <w:rPr>
        <w:rFonts w:ascii="Symbol" w:hAnsi="Symbol"/>
      </w:rPr>
    </w:lvl>
  </w:abstractNum>
  <w:abstractNum w:abstractNumId="39"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340DC8"/>
    <w:multiLevelType w:val="hybridMultilevel"/>
    <w:tmpl w:val="B86239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26B5641"/>
    <w:multiLevelType w:val="hybridMultilevel"/>
    <w:tmpl w:val="A2366D2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865B60"/>
    <w:multiLevelType w:val="hybridMultilevel"/>
    <w:tmpl w:val="5DB426B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34F5F53"/>
    <w:multiLevelType w:val="hybridMultilevel"/>
    <w:tmpl w:val="964C8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361327E"/>
    <w:multiLevelType w:val="hybridMultilevel"/>
    <w:tmpl w:val="4082160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EA2A74"/>
    <w:multiLevelType w:val="hybridMultilevel"/>
    <w:tmpl w:val="B83EB9B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F531A8"/>
    <w:multiLevelType w:val="hybridMultilevel"/>
    <w:tmpl w:val="01707C5C"/>
    <w:lvl w:ilvl="0" w:tplc="7728AA56">
      <w:start w:val="1"/>
      <w:numFmt w:val="bullet"/>
      <w:lvlText w:val=""/>
      <w:lvlJc w:val="left"/>
      <w:pPr>
        <w:tabs>
          <w:tab w:val="num" w:pos="357"/>
        </w:tabs>
        <w:ind w:left="357" w:hanging="357"/>
      </w:pPr>
      <w:rPr>
        <w:rFonts w:ascii="Symbol" w:hAnsi="Symbol" w:hint="default"/>
      </w:rPr>
    </w:lvl>
    <w:lvl w:ilvl="1" w:tplc="64E4FC1E">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8" w15:restartNumberingAfterBreak="0">
    <w:nsid w:val="4DD063CE"/>
    <w:multiLevelType w:val="hybridMultilevel"/>
    <w:tmpl w:val="59F203C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1D71A9"/>
    <w:multiLevelType w:val="hybridMultilevel"/>
    <w:tmpl w:val="9A58B7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4685921"/>
    <w:multiLevelType w:val="hybridMultilevel"/>
    <w:tmpl w:val="69844C66"/>
    <w:lvl w:ilvl="0" w:tplc="69741884">
      <w:start w:val="1"/>
      <w:numFmt w:val="bullet"/>
      <w:lvlText w:val="·"/>
      <w:lvlJc w:val="left"/>
      <w:pPr>
        <w:ind w:left="720" w:hanging="360"/>
      </w:pPr>
      <w:rPr>
        <w:rFonts w:ascii="Symbol" w:eastAsia="Symbol" w:hAnsi="Symbol" w:cs="Symbol"/>
      </w:rPr>
    </w:lvl>
    <w:lvl w:ilvl="1" w:tplc="6F61C2AA">
      <w:start w:val="1"/>
      <w:numFmt w:val="bullet"/>
      <w:lvlText w:val="o"/>
      <w:lvlJc w:val="left"/>
      <w:pPr>
        <w:ind w:left="1440" w:hanging="360"/>
      </w:pPr>
      <w:rPr>
        <w:rFonts w:ascii="Symbol" w:hAnsi="Symbol"/>
      </w:rPr>
    </w:lvl>
    <w:lvl w:ilvl="2" w:tplc="74341849">
      <w:start w:val="1"/>
      <w:numFmt w:val="bullet"/>
      <w:lvlText w:val="·"/>
      <w:lvlJc w:val="left"/>
      <w:pPr>
        <w:ind w:left="2160" w:hanging="360"/>
      </w:pPr>
      <w:rPr>
        <w:rFonts w:ascii="Symbol" w:hAnsi="Symbol"/>
      </w:rPr>
    </w:lvl>
    <w:lvl w:ilvl="3" w:tplc="73409CA8">
      <w:start w:val="1"/>
      <w:numFmt w:val="bullet"/>
      <w:lvlText w:val="o"/>
      <w:lvlJc w:val="left"/>
      <w:pPr>
        <w:ind w:left="2880" w:hanging="360"/>
      </w:pPr>
      <w:rPr>
        <w:rFonts w:ascii="Symbol" w:hAnsi="Symbol"/>
      </w:rPr>
    </w:lvl>
    <w:lvl w:ilvl="4" w:tplc="0E126E05">
      <w:start w:val="1"/>
      <w:numFmt w:val="bullet"/>
      <w:lvlText w:val="·"/>
      <w:lvlJc w:val="left"/>
      <w:pPr>
        <w:ind w:left="3600" w:hanging="360"/>
      </w:pPr>
      <w:rPr>
        <w:rFonts w:ascii="Symbol" w:hAnsi="Symbol"/>
      </w:rPr>
    </w:lvl>
    <w:lvl w:ilvl="5" w:tplc="0D55A067">
      <w:start w:val="1"/>
      <w:numFmt w:val="bullet"/>
      <w:lvlText w:val="o"/>
      <w:lvlJc w:val="left"/>
      <w:pPr>
        <w:ind w:left="4320" w:hanging="360"/>
      </w:pPr>
      <w:rPr>
        <w:rFonts w:ascii="Symbol" w:hAnsi="Symbol"/>
      </w:rPr>
    </w:lvl>
    <w:lvl w:ilvl="6" w:tplc="72715E07">
      <w:start w:val="1"/>
      <w:numFmt w:val="bullet"/>
      <w:lvlText w:val="·"/>
      <w:lvlJc w:val="left"/>
      <w:pPr>
        <w:ind w:left="5040" w:hanging="360"/>
      </w:pPr>
      <w:rPr>
        <w:rFonts w:ascii="Symbol" w:hAnsi="Symbol"/>
      </w:rPr>
    </w:lvl>
    <w:lvl w:ilvl="7" w:tplc="3FF59A7F">
      <w:start w:val="1"/>
      <w:numFmt w:val="bullet"/>
      <w:lvlText w:val="o"/>
      <w:lvlJc w:val="left"/>
      <w:pPr>
        <w:ind w:left="5760" w:hanging="360"/>
      </w:pPr>
      <w:rPr>
        <w:rFonts w:ascii="Symbol" w:hAnsi="Symbol"/>
      </w:rPr>
    </w:lvl>
    <w:lvl w:ilvl="8" w:tplc="1F7A5B4F">
      <w:start w:val="1"/>
      <w:numFmt w:val="bullet"/>
      <w:lvlText w:val="·"/>
      <w:lvlJc w:val="left"/>
      <w:pPr>
        <w:ind w:left="6480" w:hanging="360"/>
      </w:pPr>
      <w:rPr>
        <w:rFonts w:ascii="Symbol" w:hAnsi="Symbol"/>
      </w:rPr>
    </w:lvl>
  </w:abstractNum>
  <w:abstractNum w:abstractNumId="52"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54213D"/>
    <w:multiLevelType w:val="hybridMultilevel"/>
    <w:tmpl w:val="9D58A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5E0A48"/>
    <w:multiLevelType w:val="hybridMultilevel"/>
    <w:tmpl w:val="2B9C52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BC31F5E"/>
    <w:multiLevelType w:val="hybridMultilevel"/>
    <w:tmpl w:val="93A46C4A"/>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FE3652"/>
    <w:multiLevelType w:val="hybridMultilevel"/>
    <w:tmpl w:val="62B07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5EEF356C"/>
    <w:multiLevelType w:val="hybridMultilevel"/>
    <w:tmpl w:val="E034EDF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F477E42"/>
    <w:multiLevelType w:val="hybridMultilevel"/>
    <w:tmpl w:val="E5D81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2E755B"/>
    <w:multiLevelType w:val="hybridMultilevel"/>
    <w:tmpl w:val="79AC162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147F4D"/>
    <w:multiLevelType w:val="hybridMultilevel"/>
    <w:tmpl w:val="71C06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65" w15:restartNumberingAfterBreak="0">
    <w:nsid w:val="705C3A31"/>
    <w:multiLevelType w:val="hybridMultilevel"/>
    <w:tmpl w:val="781673C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3863BAC"/>
    <w:multiLevelType w:val="hybridMultilevel"/>
    <w:tmpl w:val="FC168D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4A06C07"/>
    <w:multiLevelType w:val="hybridMultilevel"/>
    <w:tmpl w:val="385CA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9E55A4"/>
    <w:multiLevelType w:val="hybridMultilevel"/>
    <w:tmpl w:val="A85C5C70"/>
    <w:lvl w:ilvl="0" w:tplc="AECA1A34">
      <w:start w:val="1"/>
      <w:numFmt w:val="bullet"/>
      <w:lvlText w:val=""/>
      <w:lvlJc w:val="left"/>
      <w:pPr>
        <w:tabs>
          <w:tab w:val="num" w:pos="357"/>
        </w:tabs>
        <w:ind w:left="357" w:hanging="357"/>
      </w:pPr>
      <w:rPr>
        <w:rFonts w:ascii="Symbol" w:hAnsi="Symbol" w:hint="default"/>
        <w:strike w: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5015CC"/>
    <w:multiLevelType w:val="hybridMultilevel"/>
    <w:tmpl w:val="B40EE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7B680845"/>
    <w:multiLevelType w:val="hybridMultilevel"/>
    <w:tmpl w:val="FC443EB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E432321"/>
    <w:multiLevelType w:val="hybridMultilevel"/>
    <w:tmpl w:val="E65CD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7EEF6EF8"/>
    <w:multiLevelType w:val="hybridMultilevel"/>
    <w:tmpl w:val="F62CB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60925559">
    <w:abstractNumId w:val="55"/>
  </w:num>
  <w:num w:numId="2" w16cid:durableId="683626506">
    <w:abstractNumId w:val="46"/>
  </w:num>
  <w:num w:numId="3" w16cid:durableId="821965519">
    <w:abstractNumId w:val="2"/>
  </w:num>
  <w:num w:numId="4" w16cid:durableId="1047216875">
    <w:abstractNumId w:val="16"/>
  </w:num>
  <w:num w:numId="5" w16cid:durableId="1310598513">
    <w:abstractNumId w:val="23"/>
  </w:num>
  <w:num w:numId="6" w16cid:durableId="90513229">
    <w:abstractNumId w:val="61"/>
  </w:num>
  <w:num w:numId="7" w16cid:durableId="2142186004">
    <w:abstractNumId w:val="71"/>
  </w:num>
  <w:num w:numId="8" w16cid:durableId="1842812400">
    <w:abstractNumId w:val="65"/>
  </w:num>
  <w:num w:numId="9" w16cid:durableId="1311402906">
    <w:abstractNumId w:val="49"/>
  </w:num>
  <w:num w:numId="10" w16cid:durableId="2011323024">
    <w:abstractNumId w:val="41"/>
  </w:num>
  <w:num w:numId="11" w16cid:durableId="991325733">
    <w:abstractNumId w:val="4"/>
  </w:num>
  <w:num w:numId="12" w16cid:durableId="547180575">
    <w:abstractNumId w:val="25"/>
  </w:num>
  <w:num w:numId="13" w16cid:durableId="184289102">
    <w:abstractNumId w:val="7"/>
  </w:num>
  <w:num w:numId="14" w16cid:durableId="1447844943">
    <w:abstractNumId w:val="30"/>
  </w:num>
  <w:num w:numId="15" w16cid:durableId="435903673">
    <w:abstractNumId w:val="44"/>
  </w:num>
  <w:num w:numId="16" w16cid:durableId="360715712">
    <w:abstractNumId w:val="73"/>
  </w:num>
  <w:num w:numId="17" w16cid:durableId="1842307533">
    <w:abstractNumId w:val="47"/>
  </w:num>
  <w:num w:numId="18" w16cid:durableId="1092318793">
    <w:abstractNumId w:val="53"/>
  </w:num>
  <w:num w:numId="19" w16cid:durableId="1169055656">
    <w:abstractNumId w:val="24"/>
  </w:num>
  <w:num w:numId="20" w16cid:durableId="750540209">
    <w:abstractNumId w:val="13"/>
  </w:num>
  <w:num w:numId="21" w16cid:durableId="1238174630">
    <w:abstractNumId w:val="69"/>
  </w:num>
  <w:num w:numId="22" w16cid:durableId="83039177">
    <w:abstractNumId w:val="57"/>
  </w:num>
  <w:num w:numId="23" w16cid:durableId="1038820950">
    <w:abstractNumId w:val="34"/>
  </w:num>
  <w:num w:numId="24" w16cid:durableId="2097244811">
    <w:abstractNumId w:val="50"/>
  </w:num>
  <w:num w:numId="25" w16cid:durableId="895822243">
    <w:abstractNumId w:val="15"/>
  </w:num>
  <w:num w:numId="26" w16cid:durableId="652685332">
    <w:abstractNumId w:val="52"/>
  </w:num>
  <w:num w:numId="27" w16cid:durableId="1458404229">
    <w:abstractNumId w:val="0"/>
  </w:num>
  <w:num w:numId="28" w16cid:durableId="1005940953">
    <w:abstractNumId w:val="48"/>
  </w:num>
  <w:num w:numId="29" w16cid:durableId="135727300">
    <w:abstractNumId w:val="27"/>
  </w:num>
  <w:num w:numId="30" w16cid:durableId="1636790964">
    <w:abstractNumId w:val="33"/>
  </w:num>
  <w:num w:numId="31" w16cid:durableId="338435585">
    <w:abstractNumId w:val="42"/>
  </w:num>
  <w:num w:numId="32" w16cid:durableId="1199665111">
    <w:abstractNumId w:val="59"/>
  </w:num>
  <w:num w:numId="33" w16cid:durableId="236475649">
    <w:abstractNumId w:val="45"/>
  </w:num>
  <w:num w:numId="34" w16cid:durableId="1350065015">
    <w:abstractNumId w:val="17"/>
  </w:num>
  <w:num w:numId="35" w16cid:durableId="94713213">
    <w:abstractNumId w:val="6"/>
  </w:num>
  <w:num w:numId="36" w16cid:durableId="520630752">
    <w:abstractNumId w:val="3"/>
  </w:num>
  <w:num w:numId="37" w16cid:durableId="2034963109">
    <w:abstractNumId w:val="21"/>
  </w:num>
  <w:num w:numId="38" w16cid:durableId="527528509">
    <w:abstractNumId w:val="64"/>
  </w:num>
  <w:num w:numId="39" w16cid:durableId="854001135">
    <w:abstractNumId w:val="72"/>
  </w:num>
  <w:num w:numId="40" w16cid:durableId="1583636308">
    <w:abstractNumId w:val="8"/>
  </w:num>
  <w:num w:numId="41" w16cid:durableId="215750558">
    <w:abstractNumId w:val="10"/>
  </w:num>
  <w:num w:numId="42" w16cid:durableId="106853119">
    <w:abstractNumId w:val="63"/>
  </w:num>
  <w:num w:numId="43" w16cid:durableId="2081248021">
    <w:abstractNumId w:val="60"/>
  </w:num>
  <w:num w:numId="44" w16cid:durableId="548955995">
    <w:abstractNumId w:val="62"/>
  </w:num>
  <w:num w:numId="45" w16cid:durableId="582103170">
    <w:abstractNumId w:val="68"/>
  </w:num>
  <w:num w:numId="46" w16cid:durableId="1641299170">
    <w:abstractNumId w:val="22"/>
  </w:num>
  <w:num w:numId="47" w16cid:durableId="427047326">
    <w:abstractNumId w:val="28"/>
  </w:num>
  <w:num w:numId="48" w16cid:durableId="597761676">
    <w:abstractNumId w:val="58"/>
  </w:num>
  <w:num w:numId="49" w16cid:durableId="140969576">
    <w:abstractNumId w:val="39"/>
  </w:num>
  <w:num w:numId="50" w16cid:durableId="1766683675">
    <w:abstractNumId w:val="74"/>
  </w:num>
  <w:num w:numId="51" w16cid:durableId="856120371">
    <w:abstractNumId w:val="1"/>
  </w:num>
  <w:num w:numId="52" w16cid:durableId="963926338">
    <w:abstractNumId w:val="70"/>
  </w:num>
  <w:num w:numId="53" w16cid:durableId="764769656">
    <w:abstractNumId w:val="37"/>
  </w:num>
  <w:num w:numId="54" w16cid:durableId="1169711026">
    <w:abstractNumId w:val="54"/>
  </w:num>
  <w:num w:numId="55" w16cid:durableId="840699460">
    <w:abstractNumId w:val="26"/>
  </w:num>
  <w:num w:numId="56" w16cid:durableId="508064127">
    <w:abstractNumId w:val="36"/>
  </w:num>
  <w:num w:numId="57" w16cid:durableId="630137041">
    <w:abstractNumId w:val="56"/>
  </w:num>
  <w:num w:numId="58" w16cid:durableId="1997996845">
    <w:abstractNumId w:val="9"/>
  </w:num>
  <w:num w:numId="59" w16cid:durableId="1253854659">
    <w:abstractNumId w:val="35"/>
  </w:num>
  <w:num w:numId="60" w16cid:durableId="611404820">
    <w:abstractNumId w:val="29"/>
  </w:num>
  <w:num w:numId="61" w16cid:durableId="2026974995">
    <w:abstractNumId w:val="11"/>
  </w:num>
  <w:num w:numId="62" w16cid:durableId="742145371">
    <w:abstractNumId w:val="14"/>
  </w:num>
  <w:num w:numId="63" w16cid:durableId="964044102">
    <w:abstractNumId w:val="43"/>
  </w:num>
  <w:num w:numId="64" w16cid:durableId="995498426">
    <w:abstractNumId w:val="67"/>
  </w:num>
  <w:num w:numId="65" w16cid:durableId="35130302">
    <w:abstractNumId w:val="66"/>
  </w:num>
  <w:num w:numId="66" w16cid:durableId="1922330541">
    <w:abstractNumId w:val="51"/>
  </w:num>
  <w:num w:numId="67" w16cid:durableId="443040860">
    <w:abstractNumId w:val="5"/>
  </w:num>
  <w:num w:numId="68" w16cid:durableId="651983189">
    <w:abstractNumId w:val="19"/>
  </w:num>
  <w:num w:numId="69" w16cid:durableId="361710639">
    <w:abstractNumId w:val="20"/>
  </w:num>
  <w:num w:numId="70" w16cid:durableId="1988507761">
    <w:abstractNumId w:val="31"/>
  </w:num>
  <w:num w:numId="71" w16cid:durableId="1442066353">
    <w:abstractNumId w:val="38"/>
  </w:num>
  <w:num w:numId="72" w16cid:durableId="407851581">
    <w:abstractNumId w:val="75"/>
  </w:num>
  <w:num w:numId="73" w16cid:durableId="1299534397">
    <w:abstractNumId w:val="40"/>
  </w:num>
  <w:num w:numId="74" w16cid:durableId="1401371565">
    <w:abstractNumId w:val="12"/>
  </w:num>
  <w:num w:numId="75" w16cid:durableId="1561936620">
    <w:abstractNumId w:val="32"/>
  </w:num>
  <w:num w:numId="76" w16cid:durableId="1598951569">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0A9B"/>
    <w:rsid w:val="00001FC7"/>
    <w:rsid w:val="00002174"/>
    <w:rsid w:val="000024C8"/>
    <w:rsid w:val="00002D34"/>
    <w:rsid w:val="00003A62"/>
    <w:rsid w:val="000042D9"/>
    <w:rsid w:val="000048AA"/>
    <w:rsid w:val="0000493A"/>
    <w:rsid w:val="00004F31"/>
    <w:rsid w:val="00005603"/>
    <w:rsid w:val="00006144"/>
    <w:rsid w:val="00006681"/>
    <w:rsid w:val="00006D29"/>
    <w:rsid w:val="00007636"/>
    <w:rsid w:val="0001132A"/>
    <w:rsid w:val="00011C8B"/>
    <w:rsid w:val="000138C5"/>
    <w:rsid w:val="00014FB2"/>
    <w:rsid w:val="0001529A"/>
    <w:rsid w:val="0001733A"/>
    <w:rsid w:val="0001747E"/>
    <w:rsid w:val="00017AB1"/>
    <w:rsid w:val="00020328"/>
    <w:rsid w:val="00022703"/>
    <w:rsid w:val="0002322B"/>
    <w:rsid w:val="000233D4"/>
    <w:rsid w:val="00023C25"/>
    <w:rsid w:val="00023DAE"/>
    <w:rsid w:val="00026552"/>
    <w:rsid w:val="00026B58"/>
    <w:rsid w:val="00026BF4"/>
    <w:rsid w:val="00026DE1"/>
    <w:rsid w:val="00027285"/>
    <w:rsid w:val="000278C7"/>
    <w:rsid w:val="00027E30"/>
    <w:rsid w:val="00030ED0"/>
    <w:rsid w:val="000313E3"/>
    <w:rsid w:val="0003155F"/>
    <w:rsid w:val="00031B8D"/>
    <w:rsid w:val="00031EF0"/>
    <w:rsid w:val="00032663"/>
    <w:rsid w:val="000337FB"/>
    <w:rsid w:val="00033A9A"/>
    <w:rsid w:val="0003441A"/>
    <w:rsid w:val="00034BF9"/>
    <w:rsid w:val="00035B34"/>
    <w:rsid w:val="00035DFB"/>
    <w:rsid w:val="0003646D"/>
    <w:rsid w:val="00036B46"/>
    <w:rsid w:val="00036E69"/>
    <w:rsid w:val="00037003"/>
    <w:rsid w:val="00037597"/>
    <w:rsid w:val="00040AA0"/>
    <w:rsid w:val="0004170C"/>
    <w:rsid w:val="00041D73"/>
    <w:rsid w:val="000432B7"/>
    <w:rsid w:val="00044641"/>
    <w:rsid w:val="00044740"/>
    <w:rsid w:val="000449CD"/>
    <w:rsid w:val="00044D0C"/>
    <w:rsid w:val="00045595"/>
    <w:rsid w:val="00045954"/>
    <w:rsid w:val="0004752D"/>
    <w:rsid w:val="00052A18"/>
    <w:rsid w:val="00052BBD"/>
    <w:rsid w:val="00052DD3"/>
    <w:rsid w:val="00052E01"/>
    <w:rsid w:val="000538CC"/>
    <w:rsid w:val="00053A19"/>
    <w:rsid w:val="0005691A"/>
    <w:rsid w:val="0005741C"/>
    <w:rsid w:val="00060FA4"/>
    <w:rsid w:val="000634E6"/>
    <w:rsid w:val="00063610"/>
    <w:rsid w:val="000637D5"/>
    <w:rsid w:val="00064585"/>
    <w:rsid w:val="00064C52"/>
    <w:rsid w:val="00073200"/>
    <w:rsid w:val="00073993"/>
    <w:rsid w:val="000745B0"/>
    <w:rsid w:val="0007470A"/>
    <w:rsid w:val="00074AA0"/>
    <w:rsid w:val="00074CE1"/>
    <w:rsid w:val="00075018"/>
    <w:rsid w:val="00076AEC"/>
    <w:rsid w:val="00076D45"/>
    <w:rsid w:val="000772A5"/>
    <w:rsid w:val="00077889"/>
    <w:rsid w:val="00077DD9"/>
    <w:rsid w:val="00077DF8"/>
    <w:rsid w:val="0008027D"/>
    <w:rsid w:val="000802E0"/>
    <w:rsid w:val="0008128A"/>
    <w:rsid w:val="000816B3"/>
    <w:rsid w:val="0008273A"/>
    <w:rsid w:val="000830AE"/>
    <w:rsid w:val="0008384A"/>
    <w:rsid w:val="00083BF5"/>
    <w:rsid w:val="00083EAA"/>
    <w:rsid w:val="00084A22"/>
    <w:rsid w:val="000852AE"/>
    <w:rsid w:val="00085BEA"/>
    <w:rsid w:val="00086340"/>
    <w:rsid w:val="00086395"/>
    <w:rsid w:val="000868AE"/>
    <w:rsid w:val="00086CFD"/>
    <w:rsid w:val="00086EF1"/>
    <w:rsid w:val="000900CD"/>
    <w:rsid w:val="00093362"/>
    <w:rsid w:val="00093D86"/>
    <w:rsid w:val="00094019"/>
    <w:rsid w:val="00095638"/>
    <w:rsid w:val="000968F1"/>
    <w:rsid w:val="000978F6"/>
    <w:rsid w:val="00097EDF"/>
    <w:rsid w:val="000A1564"/>
    <w:rsid w:val="000A1993"/>
    <w:rsid w:val="000A360B"/>
    <w:rsid w:val="000A43CC"/>
    <w:rsid w:val="000A54CC"/>
    <w:rsid w:val="000A5615"/>
    <w:rsid w:val="000B0332"/>
    <w:rsid w:val="000B1054"/>
    <w:rsid w:val="000B3044"/>
    <w:rsid w:val="000B3C0B"/>
    <w:rsid w:val="000B3CC1"/>
    <w:rsid w:val="000B4EDA"/>
    <w:rsid w:val="000B50E9"/>
    <w:rsid w:val="000B6C4D"/>
    <w:rsid w:val="000B70FD"/>
    <w:rsid w:val="000B7272"/>
    <w:rsid w:val="000B7C2E"/>
    <w:rsid w:val="000C1012"/>
    <w:rsid w:val="000C285B"/>
    <w:rsid w:val="000C4646"/>
    <w:rsid w:val="000C59FD"/>
    <w:rsid w:val="000C5F92"/>
    <w:rsid w:val="000C6F41"/>
    <w:rsid w:val="000C7177"/>
    <w:rsid w:val="000C74F1"/>
    <w:rsid w:val="000C7EAA"/>
    <w:rsid w:val="000D1994"/>
    <w:rsid w:val="000D2345"/>
    <w:rsid w:val="000D2375"/>
    <w:rsid w:val="000D4F2A"/>
    <w:rsid w:val="000D613E"/>
    <w:rsid w:val="000D615F"/>
    <w:rsid w:val="000D621B"/>
    <w:rsid w:val="000D694E"/>
    <w:rsid w:val="000D6FD5"/>
    <w:rsid w:val="000D7CC8"/>
    <w:rsid w:val="000E0605"/>
    <w:rsid w:val="000E10BC"/>
    <w:rsid w:val="000E10D8"/>
    <w:rsid w:val="000E14BF"/>
    <w:rsid w:val="000E14F8"/>
    <w:rsid w:val="000E198A"/>
    <w:rsid w:val="000E1F3E"/>
    <w:rsid w:val="000E3047"/>
    <w:rsid w:val="000E3B9D"/>
    <w:rsid w:val="000E429B"/>
    <w:rsid w:val="000E47FB"/>
    <w:rsid w:val="000E51D3"/>
    <w:rsid w:val="000E5C9E"/>
    <w:rsid w:val="000E5F29"/>
    <w:rsid w:val="000E61AF"/>
    <w:rsid w:val="000E6350"/>
    <w:rsid w:val="000F17E1"/>
    <w:rsid w:val="000F1CE3"/>
    <w:rsid w:val="000F4071"/>
    <w:rsid w:val="000F597F"/>
    <w:rsid w:val="000F5B97"/>
    <w:rsid w:val="000F6121"/>
    <w:rsid w:val="000F6C14"/>
    <w:rsid w:val="000F6D55"/>
    <w:rsid w:val="000F770B"/>
    <w:rsid w:val="00102115"/>
    <w:rsid w:val="00102628"/>
    <w:rsid w:val="00102B0A"/>
    <w:rsid w:val="00102B73"/>
    <w:rsid w:val="00102BAC"/>
    <w:rsid w:val="0010327E"/>
    <w:rsid w:val="0010332C"/>
    <w:rsid w:val="00103A46"/>
    <w:rsid w:val="00103C25"/>
    <w:rsid w:val="001045DC"/>
    <w:rsid w:val="00104AFB"/>
    <w:rsid w:val="00106675"/>
    <w:rsid w:val="00106891"/>
    <w:rsid w:val="00106C02"/>
    <w:rsid w:val="00106F31"/>
    <w:rsid w:val="0010781D"/>
    <w:rsid w:val="001101FE"/>
    <w:rsid w:val="001106CA"/>
    <w:rsid w:val="0011089F"/>
    <w:rsid w:val="00111CDE"/>
    <w:rsid w:val="001130CA"/>
    <w:rsid w:val="00113293"/>
    <w:rsid w:val="0011469C"/>
    <w:rsid w:val="00114DF6"/>
    <w:rsid w:val="00115659"/>
    <w:rsid w:val="00116107"/>
    <w:rsid w:val="001162A5"/>
    <w:rsid w:val="0011761D"/>
    <w:rsid w:val="0011779E"/>
    <w:rsid w:val="001179E3"/>
    <w:rsid w:val="00121AEB"/>
    <w:rsid w:val="0012213C"/>
    <w:rsid w:val="00122458"/>
    <w:rsid w:val="0012445D"/>
    <w:rsid w:val="00124484"/>
    <w:rsid w:val="0012466B"/>
    <w:rsid w:val="00125864"/>
    <w:rsid w:val="00125F0D"/>
    <w:rsid w:val="00125FD5"/>
    <w:rsid w:val="00126303"/>
    <w:rsid w:val="001269CA"/>
    <w:rsid w:val="001274EF"/>
    <w:rsid w:val="00127D69"/>
    <w:rsid w:val="00130138"/>
    <w:rsid w:val="00130641"/>
    <w:rsid w:val="00130ACF"/>
    <w:rsid w:val="00130F62"/>
    <w:rsid w:val="00131556"/>
    <w:rsid w:val="00134996"/>
    <w:rsid w:val="00134AA6"/>
    <w:rsid w:val="00134D8C"/>
    <w:rsid w:val="0013561E"/>
    <w:rsid w:val="00136487"/>
    <w:rsid w:val="0013684E"/>
    <w:rsid w:val="0013746C"/>
    <w:rsid w:val="00137C09"/>
    <w:rsid w:val="001406E9"/>
    <w:rsid w:val="00140F90"/>
    <w:rsid w:val="001426CD"/>
    <w:rsid w:val="0014339B"/>
    <w:rsid w:val="00143F84"/>
    <w:rsid w:val="001448EC"/>
    <w:rsid w:val="0014607B"/>
    <w:rsid w:val="00146087"/>
    <w:rsid w:val="0014655C"/>
    <w:rsid w:val="001479CB"/>
    <w:rsid w:val="0015038D"/>
    <w:rsid w:val="001504E6"/>
    <w:rsid w:val="001504FC"/>
    <w:rsid w:val="001505E7"/>
    <w:rsid w:val="00150686"/>
    <w:rsid w:val="0015159E"/>
    <w:rsid w:val="00151E1F"/>
    <w:rsid w:val="00152C6F"/>
    <w:rsid w:val="001539A7"/>
    <w:rsid w:val="00153E7C"/>
    <w:rsid w:val="001540B7"/>
    <w:rsid w:val="001542D1"/>
    <w:rsid w:val="00157EAD"/>
    <w:rsid w:val="00160F79"/>
    <w:rsid w:val="00161370"/>
    <w:rsid w:val="00162462"/>
    <w:rsid w:val="00162AA5"/>
    <w:rsid w:val="00163590"/>
    <w:rsid w:val="001651A2"/>
    <w:rsid w:val="00165220"/>
    <w:rsid w:val="00165298"/>
    <w:rsid w:val="00165E19"/>
    <w:rsid w:val="001663A4"/>
    <w:rsid w:val="00166C26"/>
    <w:rsid w:val="00166DC0"/>
    <w:rsid w:val="00167CE3"/>
    <w:rsid w:val="00167D91"/>
    <w:rsid w:val="0017079C"/>
    <w:rsid w:val="00170F87"/>
    <w:rsid w:val="00171A98"/>
    <w:rsid w:val="00171E8A"/>
    <w:rsid w:val="0017223B"/>
    <w:rsid w:val="00173541"/>
    <w:rsid w:val="00174702"/>
    <w:rsid w:val="001753E8"/>
    <w:rsid w:val="00175483"/>
    <w:rsid w:val="0017781E"/>
    <w:rsid w:val="00177E3E"/>
    <w:rsid w:val="001805A2"/>
    <w:rsid w:val="001808B4"/>
    <w:rsid w:val="00181EA8"/>
    <w:rsid w:val="00182C97"/>
    <w:rsid w:val="001834CB"/>
    <w:rsid w:val="00187B34"/>
    <w:rsid w:val="0019017B"/>
    <w:rsid w:val="00190B89"/>
    <w:rsid w:val="00190BD1"/>
    <w:rsid w:val="00191BAD"/>
    <w:rsid w:val="00192515"/>
    <w:rsid w:val="00192A12"/>
    <w:rsid w:val="00192BCF"/>
    <w:rsid w:val="001932AC"/>
    <w:rsid w:val="0019518F"/>
    <w:rsid w:val="001951ED"/>
    <w:rsid w:val="00197DCB"/>
    <w:rsid w:val="001A24B2"/>
    <w:rsid w:val="001A32C3"/>
    <w:rsid w:val="001A35A2"/>
    <w:rsid w:val="001A3F2F"/>
    <w:rsid w:val="001A4921"/>
    <w:rsid w:val="001A545E"/>
    <w:rsid w:val="001A574E"/>
    <w:rsid w:val="001A614E"/>
    <w:rsid w:val="001A75BE"/>
    <w:rsid w:val="001B04AF"/>
    <w:rsid w:val="001B0C32"/>
    <w:rsid w:val="001B0D00"/>
    <w:rsid w:val="001B16C1"/>
    <w:rsid w:val="001B36B1"/>
    <w:rsid w:val="001B711F"/>
    <w:rsid w:val="001B7AB3"/>
    <w:rsid w:val="001C17A2"/>
    <w:rsid w:val="001C1F87"/>
    <w:rsid w:val="001C41AB"/>
    <w:rsid w:val="001C5C46"/>
    <w:rsid w:val="001C5C91"/>
    <w:rsid w:val="001C67C2"/>
    <w:rsid w:val="001C6BEB"/>
    <w:rsid w:val="001C71F8"/>
    <w:rsid w:val="001D01EA"/>
    <w:rsid w:val="001D0678"/>
    <w:rsid w:val="001D0702"/>
    <w:rsid w:val="001D1D89"/>
    <w:rsid w:val="001D26D5"/>
    <w:rsid w:val="001D2CB0"/>
    <w:rsid w:val="001D574F"/>
    <w:rsid w:val="001D5D3A"/>
    <w:rsid w:val="001D5F36"/>
    <w:rsid w:val="001D611B"/>
    <w:rsid w:val="001D7A53"/>
    <w:rsid w:val="001D7C8B"/>
    <w:rsid w:val="001D7FDC"/>
    <w:rsid w:val="001E0203"/>
    <w:rsid w:val="001E1A35"/>
    <w:rsid w:val="001E1DDD"/>
    <w:rsid w:val="001E2627"/>
    <w:rsid w:val="001E39EB"/>
    <w:rsid w:val="001E4729"/>
    <w:rsid w:val="001E5C2B"/>
    <w:rsid w:val="001E5D55"/>
    <w:rsid w:val="001E60E5"/>
    <w:rsid w:val="001E7188"/>
    <w:rsid w:val="001E74E3"/>
    <w:rsid w:val="001E75E3"/>
    <w:rsid w:val="001F1197"/>
    <w:rsid w:val="001F16EE"/>
    <w:rsid w:val="001F2770"/>
    <w:rsid w:val="001F2D7B"/>
    <w:rsid w:val="001F31B7"/>
    <w:rsid w:val="001F3486"/>
    <w:rsid w:val="001F3630"/>
    <w:rsid w:val="001F439D"/>
    <w:rsid w:val="001F4BFC"/>
    <w:rsid w:val="001F4CC7"/>
    <w:rsid w:val="001F4E9E"/>
    <w:rsid w:val="001F5017"/>
    <w:rsid w:val="001F5769"/>
    <w:rsid w:val="001F5D9A"/>
    <w:rsid w:val="001F7728"/>
    <w:rsid w:val="001F7D8C"/>
    <w:rsid w:val="00200071"/>
    <w:rsid w:val="00204B4A"/>
    <w:rsid w:val="0020563A"/>
    <w:rsid w:val="00205A2C"/>
    <w:rsid w:val="0020616C"/>
    <w:rsid w:val="002104B6"/>
    <w:rsid w:val="00211B98"/>
    <w:rsid w:val="00211D83"/>
    <w:rsid w:val="002120A2"/>
    <w:rsid w:val="00212D40"/>
    <w:rsid w:val="00217ABC"/>
    <w:rsid w:val="0022106F"/>
    <w:rsid w:val="0022185D"/>
    <w:rsid w:val="0022311B"/>
    <w:rsid w:val="00223546"/>
    <w:rsid w:val="00224BC3"/>
    <w:rsid w:val="00225A52"/>
    <w:rsid w:val="00230509"/>
    <w:rsid w:val="002313E1"/>
    <w:rsid w:val="00233746"/>
    <w:rsid w:val="002349CA"/>
    <w:rsid w:val="00234B29"/>
    <w:rsid w:val="00234EAC"/>
    <w:rsid w:val="00234EFB"/>
    <w:rsid w:val="00236DFD"/>
    <w:rsid w:val="002376C8"/>
    <w:rsid w:val="00241883"/>
    <w:rsid w:val="00242EC4"/>
    <w:rsid w:val="00243891"/>
    <w:rsid w:val="00243FD1"/>
    <w:rsid w:val="002444F4"/>
    <w:rsid w:val="00244D72"/>
    <w:rsid w:val="0024669A"/>
    <w:rsid w:val="002467A8"/>
    <w:rsid w:val="00247B32"/>
    <w:rsid w:val="00247FEB"/>
    <w:rsid w:val="0025062B"/>
    <w:rsid w:val="0025109B"/>
    <w:rsid w:val="00251590"/>
    <w:rsid w:val="00251D59"/>
    <w:rsid w:val="00254324"/>
    <w:rsid w:val="0025473B"/>
    <w:rsid w:val="00254AB6"/>
    <w:rsid w:val="00255F98"/>
    <w:rsid w:val="00256EE4"/>
    <w:rsid w:val="002615AF"/>
    <w:rsid w:val="002619C8"/>
    <w:rsid w:val="00261D38"/>
    <w:rsid w:val="0026304C"/>
    <w:rsid w:val="00263DA5"/>
    <w:rsid w:val="00264E15"/>
    <w:rsid w:val="00265417"/>
    <w:rsid w:val="00266CE6"/>
    <w:rsid w:val="002714B5"/>
    <w:rsid w:val="002715B2"/>
    <w:rsid w:val="0027219B"/>
    <w:rsid w:val="00272C36"/>
    <w:rsid w:val="00272FD2"/>
    <w:rsid w:val="0027359C"/>
    <w:rsid w:val="00273998"/>
    <w:rsid w:val="002753BA"/>
    <w:rsid w:val="00275550"/>
    <w:rsid w:val="00275B0A"/>
    <w:rsid w:val="002763CA"/>
    <w:rsid w:val="002763FC"/>
    <w:rsid w:val="002764DD"/>
    <w:rsid w:val="0027732F"/>
    <w:rsid w:val="0027781F"/>
    <w:rsid w:val="002779F6"/>
    <w:rsid w:val="00280BC5"/>
    <w:rsid w:val="0028269B"/>
    <w:rsid w:val="0028273E"/>
    <w:rsid w:val="00282FFB"/>
    <w:rsid w:val="00283D97"/>
    <w:rsid w:val="00283EE2"/>
    <w:rsid w:val="00284361"/>
    <w:rsid w:val="00284FCE"/>
    <w:rsid w:val="00285446"/>
    <w:rsid w:val="00285CA8"/>
    <w:rsid w:val="00285F71"/>
    <w:rsid w:val="00287118"/>
    <w:rsid w:val="00291502"/>
    <w:rsid w:val="00291A6F"/>
    <w:rsid w:val="0029267F"/>
    <w:rsid w:val="0029310D"/>
    <w:rsid w:val="00294E4C"/>
    <w:rsid w:val="00295215"/>
    <w:rsid w:val="00295CDA"/>
    <w:rsid w:val="00295F79"/>
    <w:rsid w:val="0029625E"/>
    <w:rsid w:val="002A1278"/>
    <w:rsid w:val="002A1529"/>
    <w:rsid w:val="002A18B0"/>
    <w:rsid w:val="002A231D"/>
    <w:rsid w:val="002A2486"/>
    <w:rsid w:val="002A25EA"/>
    <w:rsid w:val="002A2AD0"/>
    <w:rsid w:val="002A3612"/>
    <w:rsid w:val="002A3962"/>
    <w:rsid w:val="002A4215"/>
    <w:rsid w:val="002A4806"/>
    <w:rsid w:val="002A6023"/>
    <w:rsid w:val="002A6131"/>
    <w:rsid w:val="002A64D4"/>
    <w:rsid w:val="002A68D7"/>
    <w:rsid w:val="002A71B9"/>
    <w:rsid w:val="002A7CD3"/>
    <w:rsid w:val="002B0796"/>
    <w:rsid w:val="002B1396"/>
    <w:rsid w:val="002B1454"/>
    <w:rsid w:val="002B1968"/>
    <w:rsid w:val="002B2149"/>
    <w:rsid w:val="002B2831"/>
    <w:rsid w:val="002B3858"/>
    <w:rsid w:val="002B4A02"/>
    <w:rsid w:val="002B4A15"/>
    <w:rsid w:val="002B543E"/>
    <w:rsid w:val="002B5AA9"/>
    <w:rsid w:val="002B6A82"/>
    <w:rsid w:val="002B73A4"/>
    <w:rsid w:val="002B7C0F"/>
    <w:rsid w:val="002B7F9B"/>
    <w:rsid w:val="002C0126"/>
    <w:rsid w:val="002C0625"/>
    <w:rsid w:val="002C09B4"/>
    <w:rsid w:val="002C24CD"/>
    <w:rsid w:val="002C4185"/>
    <w:rsid w:val="002C48A1"/>
    <w:rsid w:val="002C5C8D"/>
    <w:rsid w:val="002C6026"/>
    <w:rsid w:val="002C62E2"/>
    <w:rsid w:val="002C646D"/>
    <w:rsid w:val="002C680C"/>
    <w:rsid w:val="002C6DDF"/>
    <w:rsid w:val="002C7444"/>
    <w:rsid w:val="002D0FDC"/>
    <w:rsid w:val="002D161D"/>
    <w:rsid w:val="002D170C"/>
    <w:rsid w:val="002D187D"/>
    <w:rsid w:val="002D3791"/>
    <w:rsid w:val="002D5B00"/>
    <w:rsid w:val="002D5BF6"/>
    <w:rsid w:val="002D6139"/>
    <w:rsid w:val="002D720E"/>
    <w:rsid w:val="002D7FA5"/>
    <w:rsid w:val="002E0306"/>
    <w:rsid w:val="002E07C9"/>
    <w:rsid w:val="002E1CE0"/>
    <w:rsid w:val="002E1E3B"/>
    <w:rsid w:val="002E3084"/>
    <w:rsid w:val="002E3CAB"/>
    <w:rsid w:val="002E3D29"/>
    <w:rsid w:val="002E4EF6"/>
    <w:rsid w:val="002E703E"/>
    <w:rsid w:val="002E70F1"/>
    <w:rsid w:val="002E73BF"/>
    <w:rsid w:val="002E779E"/>
    <w:rsid w:val="002F0011"/>
    <w:rsid w:val="002F180F"/>
    <w:rsid w:val="002F429D"/>
    <w:rsid w:val="002F42C0"/>
    <w:rsid w:val="002F4D83"/>
    <w:rsid w:val="002F5CAB"/>
    <w:rsid w:val="002F753F"/>
    <w:rsid w:val="002F77A2"/>
    <w:rsid w:val="00300162"/>
    <w:rsid w:val="003002ED"/>
    <w:rsid w:val="003012D3"/>
    <w:rsid w:val="00301808"/>
    <w:rsid w:val="003018AB"/>
    <w:rsid w:val="003021B3"/>
    <w:rsid w:val="00302EBE"/>
    <w:rsid w:val="00304522"/>
    <w:rsid w:val="00305097"/>
    <w:rsid w:val="00305A56"/>
    <w:rsid w:val="0030678E"/>
    <w:rsid w:val="003078D7"/>
    <w:rsid w:val="0031001D"/>
    <w:rsid w:val="00310860"/>
    <w:rsid w:val="00310E5F"/>
    <w:rsid w:val="00311319"/>
    <w:rsid w:val="003113C9"/>
    <w:rsid w:val="00311C47"/>
    <w:rsid w:val="00313E83"/>
    <w:rsid w:val="00314211"/>
    <w:rsid w:val="003143F9"/>
    <w:rsid w:val="00314526"/>
    <w:rsid w:val="00315AAE"/>
    <w:rsid w:val="00315BAE"/>
    <w:rsid w:val="00316756"/>
    <w:rsid w:val="0032049C"/>
    <w:rsid w:val="003209CE"/>
    <w:rsid w:val="003216AB"/>
    <w:rsid w:val="003222BD"/>
    <w:rsid w:val="00322555"/>
    <w:rsid w:val="003235A5"/>
    <w:rsid w:val="003247E0"/>
    <w:rsid w:val="003269CD"/>
    <w:rsid w:val="0033033B"/>
    <w:rsid w:val="003306A3"/>
    <w:rsid w:val="00331B6E"/>
    <w:rsid w:val="00332764"/>
    <w:rsid w:val="003328EF"/>
    <w:rsid w:val="00332B1B"/>
    <w:rsid w:val="003331C4"/>
    <w:rsid w:val="00333BD4"/>
    <w:rsid w:val="00334572"/>
    <w:rsid w:val="0033472E"/>
    <w:rsid w:val="0033511F"/>
    <w:rsid w:val="003353C7"/>
    <w:rsid w:val="00335CC6"/>
    <w:rsid w:val="00337038"/>
    <w:rsid w:val="00340F3C"/>
    <w:rsid w:val="00342144"/>
    <w:rsid w:val="00342965"/>
    <w:rsid w:val="00342EA8"/>
    <w:rsid w:val="00343265"/>
    <w:rsid w:val="00344131"/>
    <w:rsid w:val="0034510B"/>
    <w:rsid w:val="003458B3"/>
    <w:rsid w:val="00346BA5"/>
    <w:rsid w:val="003504B3"/>
    <w:rsid w:val="003504F4"/>
    <w:rsid w:val="003513F2"/>
    <w:rsid w:val="00351927"/>
    <w:rsid w:val="00351B16"/>
    <w:rsid w:val="003520FC"/>
    <w:rsid w:val="00352C4B"/>
    <w:rsid w:val="00353BEA"/>
    <w:rsid w:val="00353ECF"/>
    <w:rsid w:val="00354550"/>
    <w:rsid w:val="00354E35"/>
    <w:rsid w:val="0035523B"/>
    <w:rsid w:val="0035566B"/>
    <w:rsid w:val="00355F13"/>
    <w:rsid w:val="0035623F"/>
    <w:rsid w:val="00356818"/>
    <w:rsid w:val="0036020A"/>
    <w:rsid w:val="00361045"/>
    <w:rsid w:val="00361052"/>
    <w:rsid w:val="00361127"/>
    <w:rsid w:val="00362217"/>
    <w:rsid w:val="00362816"/>
    <w:rsid w:val="00362F1A"/>
    <w:rsid w:val="003635DC"/>
    <w:rsid w:val="0036393E"/>
    <w:rsid w:val="003642C4"/>
    <w:rsid w:val="0036643D"/>
    <w:rsid w:val="00366E5C"/>
    <w:rsid w:val="00367F8F"/>
    <w:rsid w:val="0037062B"/>
    <w:rsid w:val="0037082A"/>
    <w:rsid w:val="00370A94"/>
    <w:rsid w:val="003727F1"/>
    <w:rsid w:val="00373C08"/>
    <w:rsid w:val="003742A1"/>
    <w:rsid w:val="00375469"/>
    <w:rsid w:val="00377FE5"/>
    <w:rsid w:val="00381BA3"/>
    <w:rsid w:val="00382517"/>
    <w:rsid w:val="00382620"/>
    <w:rsid w:val="00382B74"/>
    <w:rsid w:val="0038312C"/>
    <w:rsid w:val="003847F7"/>
    <w:rsid w:val="00385326"/>
    <w:rsid w:val="003855CC"/>
    <w:rsid w:val="00386644"/>
    <w:rsid w:val="00387A0A"/>
    <w:rsid w:val="003910E1"/>
    <w:rsid w:val="0039160C"/>
    <w:rsid w:val="003917CA"/>
    <w:rsid w:val="00391846"/>
    <w:rsid w:val="003926C8"/>
    <w:rsid w:val="00392B72"/>
    <w:rsid w:val="00392F06"/>
    <w:rsid w:val="003952E9"/>
    <w:rsid w:val="00396DA2"/>
    <w:rsid w:val="00397869"/>
    <w:rsid w:val="00397A80"/>
    <w:rsid w:val="003A07C7"/>
    <w:rsid w:val="003A2D5D"/>
    <w:rsid w:val="003A3006"/>
    <w:rsid w:val="003A3098"/>
    <w:rsid w:val="003A37EE"/>
    <w:rsid w:val="003A3AEE"/>
    <w:rsid w:val="003A4185"/>
    <w:rsid w:val="003A41D8"/>
    <w:rsid w:val="003A51ED"/>
    <w:rsid w:val="003A53D8"/>
    <w:rsid w:val="003A5725"/>
    <w:rsid w:val="003A632C"/>
    <w:rsid w:val="003B0FEC"/>
    <w:rsid w:val="003B1621"/>
    <w:rsid w:val="003B317D"/>
    <w:rsid w:val="003B362B"/>
    <w:rsid w:val="003B4C35"/>
    <w:rsid w:val="003B50A6"/>
    <w:rsid w:val="003B5B00"/>
    <w:rsid w:val="003B60F5"/>
    <w:rsid w:val="003B767F"/>
    <w:rsid w:val="003C0B46"/>
    <w:rsid w:val="003C0FCC"/>
    <w:rsid w:val="003C1402"/>
    <w:rsid w:val="003C254C"/>
    <w:rsid w:val="003C26AA"/>
    <w:rsid w:val="003C3735"/>
    <w:rsid w:val="003C3A57"/>
    <w:rsid w:val="003C3A92"/>
    <w:rsid w:val="003C4767"/>
    <w:rsid w:val="003C4893"/>
    <w:rsid w:val="003C4BCD"/>
    <w:rsid w:val="003C6495"/>
    <w:rsid w:val="003C6DB6"/>
    <w:rsid w:val="003C76BE"/>
    <w:rsid w:val="003D13F9"/>
    <w:rsid w:val="003D2CCC"/>
    <w:rsid w:val="003D3D48"/>
    <w:rsid w:val="003D4462"/>
    <w:rsid w:val="003D6380"/>
    <w:rsid w:val="003D6C94"/>
    <w:rsid w:val="003D7863"/>
    <w:rsid w:val="003E0445"/>
    <w:rsid w:val="003E0697"/>
    <w:rsid w:val="003E10F0"/>
    <w:rsid w:val="003E1C0C"/>
    <w:rsid w:val="003E29F7"/>
    <w:rsid w:val="003E2C94"/>
    <w:rsid w:val="003E3096"/>
    <w:rsid w:val="003E5737"/>
    <w:rsid w:val="003F03E0"/>
    <w:rsid w:val="003F06BD"/>
    <w:rsid w:val="003F0B90"/>
    <w:rsid w:val="003F19B7"/>
    <w:rsid w:val="003F1F33"/>
    <w:rsid w:val="003F38E2"/>
    <w:rsid w:val="003F3945"/>
    <w:rsid w:val="003F3F1B"/>
    <w:rsid w:val="003F45E6"/>
    <w:rsid w:val="003F4836"/>
    <w:rsid w:val="003F4DCB"/>
    <w:rsid w:val="003F5A1C"/>
    <w:rsid w:val="003F618E"/>
    <w:rsid w:val="003F66C0"/>
    <w:rsid w:val="003F7C5A"/>
    <w:rsid w:val="00400460"/>
    <w:rsid w:val="00400F6C"/>
    <w:rsid w:val="00401590"/>
    <w:rsid w:val="004029E8"/>
    <w:rsid w:val="00403492"/>
    <w:rsid w:val="00403D2C"/>
    <w:rsid w:val="00403D71"/>
    <w:rsid w:val="0040434B"/>
    <w:rsid w:val="00406679"/>
    <w:rsid w:val="00406AD4"/>
    <w:rsid w:val="004104F6"/>
    <w:rsid w:val="004106EE"/>
    <w:rsid w:val="00411C71"/>
    <w:rsid w:val="00412652"/>
    <w:rsid w:val="004126E9"/>
    <w:rsid w:val="00413E15"/>
    <w:rsid w:val="00413F6C"/>
    <w:rsid w:val="0041578D"/>
    <w:rsid w:val="00415D18"/>
    <w:rsid w:val="00415F32"/>
    <w:rsid w:val="004173D3"/>
    <w:rsid w:val="0041776F"/>
    <w:rsid w:val="00421CC6"/>
    <w:rsid w:val="00423926"/>
    <w:rsid w:val="00424685"/>
    <w:rsid w:val="00424BB2"/>
    <w:rsid w:val="00424E33"/>
    <w:rsid w:val="00424F59"/>
    <w:rsid w:val="00425C46"/>
    <w:rsid w:val="0042605A"/>
    <w:rsid w:val="004269A1"/>
    <w:rsid w:val="004271A2"/>
    <w:rsid w:val="00430E38"/>
    <w:rsid w:val="00431C3E"/>
    <w:rsid w:val="00432E23"/>
    <w:rsid w:val="00433398"/>
    <w:rsid w:val="00433AC1"/>
    <w:rsid w:val="004347B4"/>
    <w:rsid w:val="00434F7E"/>
    <w:rsid w:val="00435A53"/>
    <w:rsid w:val="00435BD1"/>
    <w:rsid w:val="00436CCB"/>
    <w:rsid w:val="00437816"/>
    <w:rsid w:val="004430A4"/>
    <w:rsid w:val="00443B53"/>
    <w:rsid w:val="00443E32"/>
    <w:rsid w:val="00443F09"/>
    <w:rsid w:val="004443ED"/>
    <w:rsid w:val="0044475B"/>
    <w:rsid w:val="004470D7"/>
    <w:rsid w:val="00447408"/>
    <w:rsid w:val="00450034"/>
    <w:rsid w:val="00450467"/>
    <w:rsid w:val="00450D73"/>
    <w:rsid w:val="00450E55"/>
    <w:rsid w:val="0045249E"/>
    <w:rsid w:val="00452571"/>
    <w:rsid w:val="0045399B"/>
    <w:rsid w:val="00454016"/>
    <w:rsid w:val="0045432F"/>
    <w:rsid w:val="004548D1"/>
    <w:rsid w:val="00456D6B"/>
    <w:rsid w:val="00456FDC"/>
    <w:rsid w:val="00457F53"/>
    <w:rsid w:val="0046165C"/>
    <w:rsid w:val="00461C6B"/>
    <w:rsid w:val="00461D36"/>
    <w:rsid w:val="00461F8B"/>
    <w:rsid w:val="00462463"/>
    <w:rsid w:val="00462E1F"/>
    <w:rsid w:val="004637D9"/>
    <w:rsid w:val="00464F01"/>
    <w:rsid w:val="00465AFB"/>
    <w:rsid w:val="0047071A"/>
    <w:rsid w:val="0047137E"/>
    <w:rsid w:val="004734C8"/>
    <w:rsid w:val="004735BD"/>
    <w:rsid w:val="00473B77"/>
    <w:rsid w:val="00473F83"/>
    <w:rsid w:val="00476064"/>
    <w:rsid w:val="00476565"/>
    <w:rsid w:val="00476E21"/>
    <w:rsid w:val="00477410"/>
    <w:rsid w:val="00477419"/>
    <w:rsid w:val="004826D3"/>
    <w:rsid w:val="00484735"/>
    <w:rsid w:val="00484AB8"/>
    <w:rsid w:val="00484F71"/>
    <w:rsid w:val="00485D27"/>
    <w:rsid w:val="00485D4E"/>
    <w:rsid w:val="00485E23"/>
    <w:rsid w:val="004865E9"/>
    <w:rsid w:val="00486632"/>
    <w:rsid w:val="00486784"/>
    <w:rsid w:val="00486AE8"/>
    <w:rsid w:val="00487437"/>
    <w:rsid w:val="004876B2"/>
    <w:rsid w:val="004878AA"/>
    <w:rsid w:val="00487DB0"/>
    <w:rsid w:val="00487DE6"/>
    <w:rsid w:val="00487F03"/>
    <w:rsid w:val="004920CF"/>
    <w:rsid w:val="004922EC"/>
    <w:rsid w:val="00492809"/>
    <w:rsid w:val="00493C84"/>
    <w:rsid w:val="00494357"/>
    <w:rsid w:val="00494ABF"/>
    <w:rsid w:val="00494B70"/>
    <w:rsid w:val="004953BD"/>
    <w:rsid w:val="004978E4"/>
    <w:rsid w:val="004979C0"/>
    <w:rsid w:val="004A0D8D"/>
    <w:rsid w:val="004A11A3"/>
    <w:rsid w:val="004A1645"/>
    <w:rsid w:val="004A191E"/>
    <w:rsid w:val="004A1BEC"/>
    <w:rsid w:val="004A1D03"/>
    <w:rsid w:val="004A2549"/>
    <w:rsid w:val="004A2F27"/>
    <w:rsid w:val="004A30AF"/>
    <w:rsid w:val="004A30F5"/>
    <w:rsid w:val="004A3C80"/>
    <w:rsid w:val="004A5164"/>
    <w:rsid w:val="004A58F9"/>
    <w:rsid w:val="004A61A3"/>
    <w:rsid w:val="004A685C"/>
    <w:rsid w:val="004B03B6"/>
    <w:rsid w:val="004B1A92"/>
    <w:rsid w:val="004B1E4C"/>
    <w:rsid w:val="004B22D5"/>
    <w:rsid w:val="004B2E11"/>
    <w:rsid w:val="004B2E6F"/>
    <w:rsid w:val="004B310D"/>
    <w:rsid w:val="004B36EA"/>
    <w:rsid w:val="004B3936"/>
    <w:rsid w:val="004B3A96"/>
    <w:rsid w:val="004B3D43"/>
    <w:rsid w:val="004B7861"/>
    <w:rsid w:val="004C2494"/>
    <w:rsid w:val="004C2893"/>
    <w:rsid w:val="004C5228"/>
    <w:rsid w:val="004C6619"/>
    <w:rsid w:val="004C6E40"/>
    <w:rsid w:val="004C7042"/>
    <w:rsid w:val="004C7C15"/>
    <w:rsid w:val="004D0365"/>
    <w:rsid w:val="004D09FC"/>
    <w:rsid w:val="004D1E6F"/>
    <w:rsid w:val="004D3F94"/>
    <w:rsid w:val="004D4068"/>
    <w:rsid w:val="004D50C2"/>
    <w:rsid w:val="004D52A2"/>
    <w:rsid w:val="004D5367"/>
    <w:rsid w:val="004D56B0"/>
    <w:rsid w:val="004D687F"/>
    <w:rsid w:val="004D6BB2"/>
    <w:rsid w:val="004D7EEC"/>
    <w:rsid w:val="004E04CB"/>
    <w:rsid w:val="004E1219"/>
    <w:rsid w:val="004E2128"/>
    <w:rsid w:val="004E2E7A"/>
    <w:rsid w:val="004E3681"/>
    <w:rsid w:val="004E5AEB"/>
    <w:rsid w:val="004E6666"/>
    <w:rsid w:val="004E6BD7"/>
    <w:rsid w:val="004E7D2A"/>
    <w:rsid w:val="004E7E7E"/>
    <w:rsid w:val="004F199E"/>
    <w:rsid w:val="004F2121"/>
    <w:rsid w:val="004F25EC"/>
    <w:rsid w:val="004F2C6F"/>
    <w:rsid w:val="004F2DF8"/>
    <w:rsid w:val="004F3B94"/>
    <w:rsid w:val="004F3C5A"/>
    <w:rsid w:val="004F449A"/>
    <w:rsid w:val="004F6710"/>
    <w:rsid w:val="004F6F01"/>
    <w:rsid w:val="005003D1"/>
    <w:rsid w:val="0050067C"/>
    <w:rsid w:val="00501D44"/>
    <w:rsid w:val="005026A2"/>
    <w:rsid w:val="005035B7"/>
    <w:rsid w:val="00503F80"/>
    <w:rsid w:val="00504CEB"/>
    <w:rsid w:val="00505BF2"/>
    <w:rsid w:val="00505D20"/>
    <w:rsid w:val="00505ED4"/>
    <w:rsid w:val="0050664B"/>
    <w:rsid w:val="005067B0"/>
    <w:rsid w:val="00506AC4"/>
    <w:rsid w:val="00507687"/>
    <w:rsid w:val="005076B7"/>
    <w:rsid w:val="00511295"/>
    <w:rsid w:val="0051362E"/>
    <w:rsid w:val="005138D3"/>
    <w:rsid w:val="00513CDB"/>
    <w:rsid w:val="00514B14"/>
    <w:rsid w:val="00515C5D"/>
    <w:rsid w:val="00516137"/>
    <w:rsid w:val="00516577"/>
    <w:rsid w:val="00520C0E"/>
    <w:rsid w:val="00521A0C"/>
    <w:rsid w:val="00522C03"/>
    <w:rsid w:val="00522DA3"/>
    <w:rsid w:val="005232ED"/>
    <w:rsid w:val="00523E2D"/>
    <w:rsid w:val="00523E99"/>
    <w:rsid w:val="005243D8"/>
    <w:rsid w:val="005255D0"/>
    <w:rsid w:val="0052592A"/>
    <w:rsid w:val="005262CB"/>
    <w:rsid w:val="005263EB"/>
    <w:rsid w:val="00526E93"/>
    <w:rsid w:val="00530447"/>
    <w:rsid w:val="00531FAC"/>
    <w:rsid w:val="00534A0A"/>
    <w:rsid w:val="0053693E"/>
    <w:rsid w:val="005376B5"/>
    <w:rsid w:val="00537E5A"/>
    <w:rsid w:val="00541346"/>
    <w:rsid w:val="00541B78"/>
    <w:rsid w:val="0054390B"/>
    <w:rsid w:val="00545DE8"/>
    <w:rsid w:val="00547A56"/>
    <w:rsid w:val="00547DFF"/>
    <w:rsid w:val="00550423"/>
    <w:rsid w:val="00552FCC"/>
    <w:rsid w:val="005536A4"/>
    <w:rsid w:val="005560EE"/>
    <w:rsid w:val="0055722D"/>
    <w:rsid w:val="005579DF"/>
    <w:rsid w:val="00557F08"/>
    <w:rsid w:val="005613F6"/>
    <w:rsid w:val="00561501"/>
    <w:rsid w:val="0056309A"/>
    <w:rsid w:val="00563522"/>
    <w:rsid w:val="00563F1C"/>
    <w:rsid w:val="0056442F"/>
    <w:rsid w:val="0056506E"/>
    <w:rsid w:val="00565485"/>
    <w:rsid w:val="00565998"/>
    <w:rsid w:val="0056691E"/>
    <w:rsid w:val="00567582"/>
    <w:rsid w:val="0057021E"/>
    <w:rsid w:val="005706FC"/>
    <w:rsid w:val="0057135B"/>
    <w:rsid w:val="00571AE5"/>
    <w:rsid w:val="00571D0C"/>
    <w:rsid w:val="005740FD"/>
    <w:rsid w:val="005758FE"/>
    <w:rsid w:val="0057768F"/>
    <w:rsid w:val="00577FD9"/>
    <w:rsid w:val="0058009D"/>
    <w:rsid w:val="005807EC"/>
    <w:rsid w:val="005818DB"/>
    <w:rsid w:val="00582DE8"/>
    <w:rsid w:val="0058311F"/>
    <w:rsid w:val="0058376A"/>
    <w:rsid w:val="005839D9"/>
    <w:rsid w:val="00583CF9"/>
    <w:rsid w:val="00584705"/>
    <w:rsid w:val="0059009E"/>
    <w:rsid w:val="005907CA"/>
    <w:rsid w:val="00590FBC"/>
    <w:rsid w:val="00591144"/>
    <w:rsid w:val="00591DAD"/>
    <w:rsid w:val="005926B1"/>
    <w:rsid w:val="00592ED9"/>
    <w:rsid w:val="00593D10"/>
    <w:rsid w:val="00594995"/>
    <w:rsid w:val="00594B82"/>
    <w:rsid w:val="005967CC"/>
    <w:rsid w:val="00597F0D"/>
    <w:rsid w:val="005A28F5"/>
    <w:rsid w:val="005A37C8"/>
    <w:rsid w:val="005A4B00"/>
    <w:rsid w:val="005A7387"/>
    <w:rsid w:val="005B03AC"/>
    <w:rsid w:val="005B0C06"/>
    <w:rsid w:val="005B0DE8"/>
    <w:rsid w:val="005B1E8A"/>
    <w:rsid w:val="005B211F"/>
    <w:rsid w:val="005B33CB"/>
    <w:rsid w:val="005B4B5A"/>
    <w:rsid w:val="005B583D"/>
    <w:rsid w:val="005B6005"/>
    <w:rsid w:val="005B6D76"/>
    <w:rsid w:val="005B7256"/>
    <w:rsid w:val="005C0108"/>
    <w:rsid w:val="005C043A"/>
    <w:rsid w:val="005C1EF8"/>
    <w:rsid w:val="005C25B7"/>
    <w:rsid w:val="005C2B8A"/>
    <w:rsid w:val="005C2CB0"/>
    <w:rsid w:val="005C36CB"/>
    <w:rsid w:val="005C56A1"/>
    <w:rsid w:val="005C6025"/>
    <w:rsid w:val="005C64B0"/>
    <w:rsid w:val="005C778A"/>
    <w:rsid w:val="005D0E08"/>
    <w:rsid w:val="005D0E41"/>
    <w:rsid w:val="005D0E97"/>
    <w:rsid w:val="005D1E48"/>
    <w:rsid w:val="005D2C99"/>
    <w:rsid w:val="005D2EF7"/>
    <w:rsid w:val="005D4147"/>
    <w:rsid w:val="005D5A82"/>
    <w:rsid w:val="005D7ABB"/>
    <w:rsid w:val="005E1D3C"/>
    <w:rsid w:val="005E2690"/>
    <w:rsid w:val="005E29C1"/>
    <w:rsid w:val="005E33C2"/>
    <w:rsid w:val="005E416B"/>
    <w:rsid w:val="005E5D84"/>
    <w:rsid w:val="005E673F"/>
    <w:rsid w:val="005E6DDA"/>
    <w:rsid w:val="005F0AF8"/>
    <w:rsid w:val="005F1101"/>
    <w:rsid w:val="005F157D"/>
    <w:rsid w:val="005F1665"/>
    <w:rsid w:val="005F2D3E"/>
    <w:rsid w:val="005F3018"/>
    <w:rsid w:val="005F35D8"/>
    <w:rsid w:val="005F3EF7"/>
    <w:rsid w:val="005F3FB0"/>
    <w:rsid w:val="005F4F8D"/>
    <w:rsid w:val="005F5FA6"/>
    <w:rsid w:val="005F660A"/>
    <w:rsid w:val="005F6A79"/>
    <w:rsid w:val="005F7CBA"/>
    <w:rsid w:val="005F7CEE"/>
    <w:rsid w:val="00600566"/>
    <w:rsid w:val="006006A8"/>
    <w:rsid w:val="0060085F"/>
    <w:rsid w:val="00601D79"/>
    <w:rsid w:val="00601E38"/>
    <w:rsid w:val="00604468"/>
    <w:rsid w:val="0060476D"/>
    <w:rsid w:val="00604BAA"/>
    <w:rsid w:val="00605113"/>
    <w:rsid w:val="00605900"/>
    <w:rsid w:val="00605BE3"/>
    <w:rsid w:val="00607299"/>
    <w:rsid w:val="00607A7B"/>
    <w:rsid w:val="006100F3"/>
    <w:rsid w:val="00610DAC"/>
    <w:rsid w:val="00612014"/>
    <w:rsid w:val="006125C4"/>
    <w:rsid w:val="006137EC"/>
    <w:rsid w:val="006138D6"/>
    <w:rsid w:val="00613AEE"/>
    <w:rsid w:val="00613BB6"/>
    <w:rsid w:val="00614AA9"/>
    <w:rsid w:val="00614BCA"/>
    <w:rsid w:val="00616145"/>
    <w:rsid w:val="00616B0C"/>
    <w:rsid w:val="006178D2"/>
    <w:rsid w:val="0061793C"/>
    <w:rsid w:val="006211A8"/>
    <w:rsid w:val="00621390"/>
    <w:rsid w:val="00621A68"/>
    <w:rsid w:val="00621E77"/>
    <w:rsid w:val="0062314B"/>
    <w:rsid w:val="006233FD"/>
    <w:rsid w:val="006237A0"/>
    <w:rsid w:val="00623E50"/>
    <w:rsid w:val="00625534"/>
    <w:rsid w:val="00626221"/>
    <w:rsid w:val="006268B4"/>
    <w:rsid w:val="00627E63"/>
    <w:rsid w:val="00630B2C"/>
    <w:rsid w:val="00631066"/>
    <w:rsid w:val="00631742"/>
    <w:rsid w:val="00631E4A"/>
    <w:rsid w:val="00632AA9"/>
    <w:rsid w:val="00634A59"/>
    <w:rsid w:val="00634B2D"/>
    <w:rsid w:val="00634FC3"/>
    <w:rsid w:val="00635FE0"/>
    <w:rsid w:val="00636B70"/>
    <w:rsid w:val="0063702D"/>
    <w:rsid w:val="00640994"/>
    <w:rsid w:val="0064122D"/>
    <w:rsid w:val="00641E58"/>
    <w:rsid w:val="006425B3"/>
    <w:rsid w:val="006439CF"/>
    <w:rsid w:val="006453F8"/>
    <w:rsid w:val="00646153"/>
    <w:rsid w:val="0064629B"/>
    <w:rsid w:val="00646FC2"/>
    <w:rsid w:val="00647368"/>
    <w:rsid w:val="00647E2D"/>
    <w:rsid w:val="00647F86"/>
    <w:rsid w:val="0065127A"/>
    <w:rsid w:val="00651D82"/>
    <w:rsid w:val="0065218C"/>
    <w:rsid w:val="0065299A"/>
    <w:rsid w:val="00652F87"/>
    <w:rsid w:val="0065325B"/>
    <w:rsid w:val="006541C9"/>
    <w:rsid w:val="006546CD"/>
    <w:rsid w:val="00654D6E"/>
    <w:rsid w:val="00655481"/>
    <w:rsid w:val="00655BE7"/>
    <w:rsid w:val="00656C03"/>
    <w:rsid w:val="00657B51"/>
    <w:rsid w:val="00657ED7"/>
    <w:rsid w:val="00660958"/>
    <w:rsid w:val="00660C94"/>
    <w:rsid w:val="006626F1"/>
    <w:rsid w:val="00663740"/>
    <w:rsid w:val="006642C0"/>
    <w:rsid w:val="006647F6"/>
    <w:rsid w:val="006657AE"/>
    <w:rsid w:val="006658D0"/>
    <w:rsid w:val="00665DCF"/>
    <w:rsid w:val="0066623F"/>
    <w:rsid w:val="006664A2"/>
    <w:rsid w:val="006673C6"/>
    <w:rsid w:val="006679D4"/>
    <w:rsid w:val="00667DA0"/>
    <w:rsid w:val="00670A52"/>
    <w:rsid w:val="00670B95"/>
    <w:rsid w:val="0067145B"/>
    <w:rsid w:val="00671797"/>
    <w:rsid w:val="006725C9"/>
    <w:rsid w:val="006739B0"/>
    <w:rsid w:val="0067464A"/>
    <w:rsid w:val="00676432"/>
    <w:rsid w:val="00677BCE"/>
    <w:rsid w:val="00680303"/>
    <w:rsid w:val="0068101B"/>
    <w:rsid w:val="006819E7"/>
    <w:rsid w:val="00681DBC"/>
    <w:rsid w:val="006823C1"/>
    <w:rsid w:val="00682672"/>
    <w:rsid w:val="00682A44"/>
    <w:rsid w:val="00682C8B"/>
    <w:rsid w:val="006830A2"/>
    <w:rsid w:val="00684380"/>
    <w:rsid w:val="006866EB"/>
    <w:rsid w:val="00686923"/>
    <w:rsid w:val="00690776"/>
    <w:rsid w:val="006909DF"/>
    <w:rsid w:val="006914CE"/>
    <w:rsid w:val="0069159F"/>
    <w:rsid w:val="0069190A"/>
    <w:rsid w:val="00691B8B"/>
    <w:rsid w:val="00691D22"/>
    <w:rsid w:val="00692CC0"/>
    <w:rsid w:val="006937D0"/>
    <w:rsid w:val="006937F9"/>
    <w:rsid w:val="00693A63"/>
    <w:rsid w:val="00693D36"/>
    <w:rsid w:val="00694D61"/>
    <w:rsid w:val="00694DA4"/>
    <w:rsid w:val="006950FB"/>
    <w:rsid w:val="00696FE8"/>
    <w:rsid w:val="006974DC"/>
    <w:rsid w:val="006974EE"/>
    <w:rsid w:val="0069786D"/>
    <w:rsid w:val="006A2BB0"/>
    <w:rsid w:val="006A39F0"/>
    <w:rsid w:val="006A44B1"/>
    <w:rsid w:val="006A4752"/>
    <w:rsid w:val="006A5116"/>
    <w:rsid w:val="006A52A9"/>
    <w:rsid w:val="006A6CD9"/>
    <w:rsid w:val="006A783A"/>
    <w:rsid w:val="006A7C88"/>
    <w:rsid w:val="006A7DC6"/>
    <w:rsid w:val="006B0AC2"/>
    <w:rsid w:val="006B11E6"/>
    <w:rsid w:val="006B21AB"/>
    <w:rsid w:val="006B3A5F"/>
    <w:rsid w:val="006B44DB"/>
    <w:rsid w:val="006B45BE"/>
    <w:rsid w:val="006B49B9"/>
    <w:rsid w:val="006B4B96"/>
    <w:rsid w:val="006B4CB3"/>
    <w:rsid w:val="006B53B9"/>
    <w:rsid w:val="006B5BA1"/>
    <w:rsid w:val="006B5C95"/>
    <w:rsid w:val="006B6282"/>
    <w:rsid w:val="006B69EF"/>
    <w:rsid w:val="006B6EFB"/>
    <w:rsid w:val="006B7D72"/>
    <w:rsid w:val="006C1BB5"/>
    <w:rsid w:val="006C2E84"/>
    <w:rsid w:val="006C3333"/>
    <w:rsid w:val="006C3400"/>
    <w:rsid w:val="006C35BD"/>
    <w:rsid w:val="006C3FC8"/>
    <w:rsid w:val="006C45CA"/>
    <w:rsid w:val="006C61FC"/>
    <w:rsid w:val="006C7D22"/>
    <w:rsid w:val="006D01C7"/>
    <w:rsid w:val="006D039F"/>
    <w:rsid w:val="006D06DD"/>
    <w:rsid w:val="006D0752"/>
    <w:rsid w:val="006D126C"/>
    <w:rsid w:val="006D12B3"/>
    <w:rsid w:val="006D26F1"/>
    <w:rsid w:val="006D2AE1"/>
    <w:rsid w:val="006D4204"/>
    <w:rsid w:val="006D4609"/>
    <w:rsid w:val="006D4EB2"/>
    <w:rsid w:val="006D550E"/>
    <w:rsid w:val="006D5BEE"/>
    <w:rsid w:val="006D69C5"/>
    <w:rsid w:val="006D7577"/>
    <w:rsid w:val="006D7AA8"/>
    <w:rsid w:val="006E3084"/>
    <w:rsid w:val="006E30FB"/>
    <w:rsid w:val="006E3A14"/>
    <w:rsid w:val="006E4E3E"/>
    <w:rsid w:val="006E6ACC"/>
    <w:rsid w:val="006E779E"/>
    <w:rsid w:val="006F0884"/>
    <w:rsid w:val="006F13A5"/>
    <w:rsid w:val="006F2768"/>
    <w:rsid w:val="006F2912"/>
    <w:rsid w:val="006F3799"/>
    <w:rsid w:val="006F3CE1"/>
    <w:rsid w:val="006F53AE"/>
    <w:rsid w:val="006F562C"/>
    <w:rsid w:val="006F6418"/>
    <w:rsid w:val="006F6C72"/>
    <w:rsid w:val="006F7B27"/>
    <w:rsid w:val="007007D9"/>
    <w:rsid w:val="00700917"/>
    <w:rsid w:val="00701625"/>
    <w:rsid w:val="00702A94"/>
    <w:rsid w:val="00702F9A"/>
    <w:rsid w:val="007038BB"/>
    <w:rsid w:val="00704317"/>
    <w:rsid w:val="007046C1"/>
    <w:rsid w:val="007055B0"/>
    <w:rsid w:val="007110AD"/>
    <w:rsid w:val="007125A7"/>
    <w:rsid w:val="00712D20"/>
    <w:rsid w:val="00713B5D"/>
    <w:rsid w:val="00713FBD"/>
    <w:rsid w:val="0071477C"/>
    <w:rsid w:val="007147A9"/>
    <w:rsid w:val="0071587D"/>
    <w:rsid w:val="00716C25"/>
    <w:rsid w:val="00717172"/>
    <w:rsid w:val="0071749F"/>
    <w:rsid w:val="00717F9D"/>
    <w:rsid w:val="0072002B"/>
    <w:rsid w:val="00720421"/>
    <w:rsid w:val="00720C34"/>
    <w:rsid w:val="0072128D"/>
    <w:rsid w:val="0072148C"/>
    <w:rsid w:val="00721A88"/>
    <w:rsid w:val="00721DAE"/>
    <w:rsid w:val="007222D0"/>
    <w:rsid w:val="00722313"/>
    <w:rsid w:val="00722E4F"/>
    <w:rsid w:val="00722F1C"/>
    <w:rsid w:val="0072437D"/>
    <w:rsid w:val="00725441"/>
    <w:rsid w:val="007261CF"/>
    <w:rsid w:val="007272DD"/>
    <w:rsid w:val="0073208A"/>
    <w:rsid w:val="0073258E"/>
    <w:rsid w:val="00734CED"/>
    <w:rsid w:val="00735A67"/>
    <w:rsid w:val="00736658"/>
    <w:rsid w:val="00737145"/>
    <w:rsid w:val="00737D72"/>
    <w:rsid w:val="00737E3F"/>
    <w:rsid w:val="00742490"/>
    <w:rsid w:val="007424F5"/>
    <w:rsid w:val="0074277F"/>
    <w:rsid w:val="00742A48"/>
    <w:rsid w:val="00745F4A"/>
    <w:rsid w:val="007461F9"/>
    <w:rsid w:val="00746DC0"/>
    <w:rsid w:val="00747840"/>
    <w:rsid w:val="0075120F"/>
    <w:rsid w:val="0075150B"/>
    <w:rsid w:val="00751A2C"/>
    <w:rsid w:val="00751CB1"/>
    <w:rsid w:val="00752FE3"/>
    <w:rsid w:val="0075304A"/>
    <w:rsid w:val="007551EC"/>
    <w:rsid w:val="00755491"/>
    <w:rsid w:val="00756E83"/>
    <w:rsid w:val="00756F5A"/>
    <w:rsid w:val="00757931"/>
    <w:rsid w:val="00757C1C"/>
    <w:rsid w:val="00760182"/>
    <w:rsid w:val="00760FFA"/>
    <w:rsid w:val="007619B5"/>
    <w:rsid w:val="00761B7E"/>
    <w:rsid w:val="007627C7"/>
    <w:rsid w:val="00762F3C"/>
    <w:rsid w:val="007630C3"/>
    <w:rsid w:val="0076494C"/>
    <w:rsid w:val="007663C7"/>
    <w:rsid w:val="00766BC2"/>
    <w:rsid w:val="00767027"/>
    <w:rsid w:val="00767297"/>
    <w:rsid w:val="00767A8B"/>
    <w:rsid w:val="00770AC2"/>
    <w:rsid w:val="00771D93"/>
    <w:rsid w:val="00771E2A"/>
    <w:rsid w:val="00772464"/>
    <w:rsid w:val="00772497"/>
    <w:rsid w:val="007733E9"/>
    <w:rsid w:val="00774098"/>
    <w:rsid w:val="0077431E"/>
    <w:rsid w:val="00775259"/>
    <w:rsid w:val="007752E8"/>
    <w:rsid w:val="0077699B"/>
    <w:rsid w:val="007769EA"/>
    <w:rsid w:val="00776DBE"/>
    <w:rsid w:val="00780069"/>
    <w:rsid w:val="00780185"/>
    <w:rsid w:val="0078088D"/>
    <w:rsid w:val="007814BA"/>
    <w:rsid w:val="007824A3"/>
    <w:rsid w:val="00782BBF"/>
    <w:rsid w:val="00783659"/>
    <w:rsid w:val="00783A26"/>
    <w:rsid w:val="00783E1A"/>
    <w:rsid w:val="00784011"/>
    <w:rsid w:val="00784081"/>
    <w:rsid w:val="007855BD"/>
    <w:rsid w:val="007856F0"/>
    <w:rsid w:val="007856FF"/>
    <w:rsid w:val="007869F7"/>
    <w:rsid w:val="00786E15"/>
    <w:rsid w:val="00787E30"/>
    <w:rsid w:val="0079042C"/>
    <w:rsid w:val="007907F8"/>
    <w:rsid w:val="0079256C"/>
    <w:rsid w:val="00792767"/>
    <w:rsid w:val="007932E0"/>
    <w:rsid w:val="007954A2"/>
    <w:rsid w:val="007954FD"/>
    <w:rsid w:val="00795844"/>
    <w:rsid w:val="007977E7"/>
    <w:rsid w:val="007A0436"/>
    <w:rsid w:val="007A0B00"/>
    <w:rsid w:val="007A2C92"/>
    <w:rsid w:val="007A3A7B"/>
    <w:rsid w:val="007A3E45"/>
    <w:rsid w:val="007A5E2F"/>
    <w:rsid w:val="007A671A"/>
    <w:rsid w:val="007A72E1"/>
    <w:rsid w:val="007A772B"/>
    <w:rsid w:val="007A7AB2"/>
    <w:rsid w:val="007A7FA3"/>
    <w:rsid w:val="007B0A82"/>
    <w:rsid w:val="007B0E25"/>
    <w:rsid w:val="007B0F93"/>
    <w:rsid w:val="007B12DD"/>
    <w:rsid w:val="007B14C8"/>
    <w:rsid w:val="007B36BB"/>
    <w:rsid w:val="007B381C"/>
    <w:rsid w:val="007B4C45"/>
    <w:rsid w:val="007B5339"/>
    <w:rsid w:val="007B6748"/>
    <w:rsid w:val="007B6890"/>
    <w:rsid w:val="007B6961"/>
    <w:rsid w:val="007B69EC"/>
    <w:rsid w:val="007B6A7E"/>
    <w:rsid w:val="007B6E96"/>
    <w:rsid w:val="007B74D4"/>
    <w:rsid w:val="007B752E"/>
    <w:rsid w:val="007B7AFC"/>
    <w:rsid w:val="007C03A7"/>
    <w:rsid w:val="007C3BA5"/>
    <w:rsid w:val="007C4A7C"/>
    <w:rsid w:val="007C5314"/>
    <w:rsid w:val="007C549D"/>
    <w:rsid w:val="007C570A"/>
    <w:rsid w:val="007D005C"/>
    <w:rsid w:val="007D093B"/>
    <w:rsid w:val="007D2800"/>
    <w:rsid w:val="007D31D7"/>
    <w:rsid w:val="007D385B"/>
    <w:rsid w:val="007D3886"/>
    <w:rsid w:val="007D41BA"/>
    <w:rsid w:val="007D4592"/>
    <w:rsid w:val="007D4F6C"/>
    <w:rsid w:val="007D5101"/>
    <w:rsid w:val="007D6804"/>
    <w:rsid w:val="007D78B8"/>
    <w:rsid w:val="007D7CB6"/>
    <w:rsid w:val="007E006B"/>
    <w:rsid w:val="007E1D47"/>
    <w:rsid w:val="007E2DF8"/>
    <w:rsid w:val="007E3791"/>
    <w:rsid w:val="007E3AC6"/>
    <w:rsid w:val="007E525B"/>
    <w:rsid w:val="007E588D"/>
    <w:rsid w:val="007E6048"/>
    <w:rsid w:val="007E6153"/>
    <w:rsid w:val="007E6634"/>
    <w:rsid w:val="007E6CBD"/>
    <w:rsid w:val="007E7663"/>
    <w:rsid w:val="007E7AB7"/>
    <w:rsid w:val="007F13F4"/>
    <w:rsid w:val="007F155C"/>
    <w:rsid w:val="007F1A20"/>
    <w:rsid w:val="007F25F6"/>
    <w:rsid w:val="007F3DB3"/>
    <w:rsid w:val="007F41E7"/>
    <w:rsid w:val="007F4F04"/>
    <w:rsid w:val="007F4F70"/>
    <w:rsid w:val="007F5030"/>
    <w:rsid w:val="007F533D"/>
    <w:rsid w:val="007F56FC"/>
    <w:rsid w:val="007F7D9A"/>
    <w:rsid w:val="008009D0"/>
    <w:rsid w:val="00800A2A"/>
    <w:rsid w:val="008013B2"/>
    <w:rsid w:val="00801572"/>
    <w:rsid w:val="008018F9"/>
    <w:rsid w:val="00801D18"/>
    <w:rsid w:val="00806B47"/>
    <w:rsid w:val="00806CBD"/>
    <w:rsid w:val="00806D87"/>
    <w:rsid w:val="00807DF0"/>
    <w:rsid w:val="00811A25"/>
    <w:rsid w:val="0081206E"/>
    <w:rsid w:val="00812222"/>
    <w:rsid w:val="00812B52"/>
    <w:rsid w:val="00812DCA"/>
    <w:rsid w:val="0081320A"/>
    <w:rsid w:val="008135AC"/>
    <w:rsid w:val="00816EC1"/>
    <w:rsid w:val="0081711D"/>
    <w:rsid w:val="00817644"/>
    <w:rsid w:val="008177FA"/>
    <w:rsid w:val="00820D03"/>
    <w:rsid w:val="00821208"/>
    <w:rsid w:val="00821718"/>
    <w:rsid w:val="00822130"/>
    <w:rsid w:val="008228AE"/>
    <w:rsid w:val="00822F1B"/>
    <w:rsid w:val="00824173"/>
    <w:rsid w:val="0082424A"/>
    <w:rsid w:val="00824D41"/>
    <w:rsid w:val="00826241"/>
    <w:rsid w:val="008304CA"/>
    <w:rsid w:val="008304D5"/>
    <w:rsid w:val="0083050D"/>
    <w:rsid w:val="0083169B"/>
    <w:rsid w:val="00831FCE"/>
    <w:rsid w:val="008324B3"/>
    <w:rsid w:val="00833000"/>
    <w:rsid w:val="00833351"/>
    <w:rsid w:val="00833A92"/>
    <w:rsid w:val="00833F6D"/>
    <w:rsid w:val="008348D3"/>
    <w:rsid w:val="00834CCB"/>
    <w:rsid w:val="00834D56"/>
    <w:rsid w:val="00840161"/>
    <w:rsid w:val="00840B8F"/>
    <w:rsid w:val="00841DD1"/>
    <w:rsid w:val="00842E54"/>
    <w:rsid w:val="00843F8C"/>
    <w:rsid w:val="00844A3B"/>
    <w:rsid w:val="00845880"/>
    <w:rsid w:val="00846C13"/>
    <w:rsid w:val="00847300"/>
    <w:rsid w:val="0084751D"/>
    <w:rsid w:val="008478CE"/>
    <w:rsid w:val="00847EDB"/>
    <w:rsid w:val="00850246"/>
    <w:rsid w:val="00850C26"/>
    <w:rsid w:val="00851260"/>
    <w:rsid w:val="00852865"/>
    <w:rsid w:val="008537E7"/>
    <w:rsid w:val="00853AF6"/>
    <w:rsid w:val="00854BCD"/>
    <w:rsid w:val="00854C41"/>
    <w:rsid w:val="008555E7"/>
    <w:rsid w:val="00856341"/>
    <w:rsid w:val="008568D4"/>
    <w:rsid w:val="00856A84"/>
    <w:rsid w:val="00857611"/>
    <w:rsid w:val="0085775A"/>
    <w:rsid w:val="008577E4"/>
    <w:rsid w:val="0086059C"/>
    <w:rsid w:val="00860C16"/>
    <w:rsid w:val="00860F3C"/>
    <w:rsid w:val="0086198D"/>
    <w:rsid w:val="00861D57"/>
    <w:rsid w:val="008633AD"/>
    <w:rsid w:val="008639A9"/>
    <w:rsid w:val="00865030"/>
    <w:rsid w:val="008653A8"/>
    <w:rsid w:val="00866075"/>
    <w:rsid w:val="00866B8D"/>
    <w:rsid w:val="00866EE8"/>
    <w:rsid w:val="008670AF"/>
    <w:rsid w:val="00867FAE"/>
    <w:rsid w:val="008707F4"/>
    <w:rsid w:val="008710D7"/>
    <w:rsid w:val="0087110E"/>
    <w:rsid w:val="00871E78"/>
    <w:rsid w:val="008742D7"/>
    <w:rsid w:val="008745C0"/>
    <w:rsid w:val="00874D58"/>
    <w:rsid w:val="00875213"/>
    <w:rsid w:val="008766B1"/>
    <w:rsid w:val="008767C8"/>
    <w:rsid w:val="00877EAA"/>
    <w:rsid w:val="00880085"/>
    <w:rsid w:val="00881C0B"/>
    <w:rsid w:val="00881DD0"/>
    <w:rsid w:val="00882D9F"/>
    <w:rsid w:val="0088391C"/>
    <w:rsid w:val="00883943"/>
    <w:rsid w:val="00883C05"/>
    <w:rsid w:val="008846E2"/>
    <w:rsid w:val="0088498A"/>
    <w:rsid w:val="00885BF6"/>
    <w:rsid w:val="008866CF"/>
    <w:rsid w:val="00887990"/>
    <w:rsid w:val="00890A02"/>
    <w:rsid w:val="00890EFE"/>
    <w:rsid w:val="008910ED"/>
    <w:rsid w:val="00891431"/>
    <w:rsid w:val="008916D6"/>
    <w:rsid w:val="00893100"/>
    <w:rsid w:val="0089445D"/>
    <w:rsid w:val="00894968"/>
    <w:rsid w:val="00897FF5"/>
    <w:rsid w:val="008A00C0"/>
    <w:rsid w:val="008A1E3D"/>
    <w:rsid w:val="008A45D2"/>
    <w:rsid w:val="008A4CEA"/>
    <w:rsid w:val="008A4FDA"/>
    <w:rsid w:val="008A5E3B"/>
    <w:rsid w:val="008B02D1"/>
    <w:rsid w:val="008B22FD"/>
    <w:rsid w:val="008B2FC5"/>
    <w:rsid w:val="008B378B"/>
    <w:rsid w:val="008B3D6E"/>
    <w:rsid w:val="008B5C88"/>
    <w:rsid w:val="008B64A1"/>
    <w:rsid w:val="008B64B9"/>
    <w:rsid w:val="008B6792"/>
    <w:rsid w:val="008B7DD2"/>
    <w:rsid w:val="008C244E"/>
    <w:rsid w:val="008C28AF"/>
    <w:rsid w:val="008C3368"/>
    <w:rsid w:val="008C3E17"/>
    <w:rsid w:val="008C496C"/>
    <w:rsid w:val="008C4B09"/>
    <w:rsid w:val="008C6611"/>
    <w:rsid w:val="008C7835"/>
    <w:rsid w:val="008C7BBC"/>
    <w:rsid w:val="008D0277"/>
    <w:rsid w:val="008D1288"/>
    <w:rsid w:val="008D1D19"/>
    <w:rsid w:val="008D20C1"/>
    <w:rsid w:val="008D2633"/>
    <w:rsid w:val="008D3756"/>
    <w:rsid w:val="008D3B90"/>
    <w:rsid w:val="008D4277"/>
    <w:rsid w:val="008D5568"/>
    <w:rsid w:val="008D5730"/>
    <w:rsid w:val="008D59FD"/>
    <w:rsid w:val="008D5C77"/>
    <w:rsid w:val="008D70CB"/>
    <w:rsid w:val="008D7F17"/>
    <w:rsid w:val="008E0DF4"/>
    <w:rsid w:val="008E1374"/>
    <w:rsid w:val="008E19C2"/>
    <w:rsid w:val="008E255D"/>
    <w:rsid w:val="008E2AD5"/>
    <w:rsid w:val="008E34BB"/>
    <w:rsid w:val="008E3C6E"/>
    <w:rsid w:val="008E4757"/>
    <w:rsid w:val="008E68A1"/>
    <w:rsid w:val="008E73BF"/>
    <w:rsid w:val="008E7D44"/>
    <w:rsid w:val="008E7FCD"/>
    <w:rsid w:val="008F0948"/>
    <w:rsid w:val="008F0991"/>
    <w:rsid w:val="008F17C5"/>
    <w:rsid w:val="008F186D"/>
    <w:rsid w:val="008F1A28"/>
    <w:rsid w:val="008F1BA7"/>
    <w:rsid w:val="008F1E2D"/>
    <w:rsid w:val="008F2510"/>
    <w:rsid w:val="008F2E91"/>
    <w:rsid w:val="008F3495"/>
    <w:rsid w:val="008F40A3"/>
    <w:rsid w:val="008F4E47"/>
    <w:rsid w:val="008F51C0"/>
    <w:rsid w:val="008F5E21"/>
    <w:rsid w:val="008F67DA"/>
    <w:rsid w:val="008F6CF1"/>
    <w:rsid w:val="008F7138"/>
    <w:rsid w:val="008F71DB"/>
    <w:rsid w:val="008F7942"/>
    <w:rsid w:val="008F7BA1"/>
    <w:rsid w:val="009003A3"/>
    <w:rsid w:val="00901039"/>
    <w:rsid w:val="009015AB"/>
    <w:rsid w:val="00901B84"/>
    <w:rsid w:val="0090277F"/>
    <w:rsid w:val="009049BD"/>
    <w:rsid w:val="00904B4B"/>
    <w:rsid w:val="00904FB4"/>
    <w:rsid w:val="00905B2E"/>
    <w:rsid w:val="00905D9C"/>
    <w:rsid w:val="0090611E"/>
    <w:rsid w:val="00906326"/>
    <w:rsid w:val="00906422"/>
    <w:rsid w:val="00906447"/>
    <w:rsid w:val="009103F9"/>
    <w:rsid w:val="00910F42"/>
    <w:rsid w:val="00912FAA"/>
    <w:rsid w:val="009134A9"/>
    <w:rsid w:val="00914290"/>
    <w:rsid w:val="009159D0"/>
    <w:rsid w:val="00915E72"/>
    <w:rsid w:val="0091634E"/>
    <w:rsid w:val="00916D6C"/>
    <w:rsid w:val="00917161"/>
    <w:rsid w:val="009179CA"/>
    <w:rsid w:val="00921945"/>
    <w:rsid w:val="00921A60"/>
    <w:rsid w:val="00922C2E"/>
    <w:rsid w:val="00922C89"/>
    <w:rsid w:val="00923702"/>
    <w:rsid w:val="009239B5"/>
    <w:rsid w:val="009239FA"/>
    <w:rsid w:val="0092438C"/>
    <w:rsid w:val="009254E9"/>
    <w:rsid w:val="0092682F"/>
    <w:rsid w:val="009279A8"/>
    <w:rsid w:val="00930B0A"/>
    <w:rsid w:val="00931F38"/>
    <w:rsid w:val="009321BB"/>
    <w:rsid w:val="009327DC"/>
    <w:rsid w:val="00932896"/>
    <w:rsid w:val="00932A44"/>
    <w:rsid w:val="00933038"/>
    <w:rsid w:val="00933865"/>
    <w:rsid w:val="00933FDB"/>
    <w:rsid w:val="009355F0"/>
    <w:rsid w:val="00935780"/>
    <w:rsid w:val="00936B70"/>
    <w:rsid w:val="009371FB"/>
    <w:rsid w:val="00937869"/>
    <w:rsid w:val="009378CD"/>
    <w:rsid w:val="00937B87"/>
    <w:rsid w:val="00941447"/>
    <w:rsid w:val="009414AF"/>
    <w:rsid w:val="00941B7B"/>
    <w:rsid w:val="00941C51"/>
    <w:rsid w:val="00942A1B"/>
    <w:rsid w:val="00942F60"/>
    <w:rsid w:val="00943A33"/>
    <w:rsid w:val="009446D8"/>
    <w:rsid w:val="00946C91"/>
    <w:rsid w:val="00946D4C"/>
    <w:rsid w:val="00951C24"/>
    <w:rsid w:val="00952078"/>
    <w:rsid w:val="00952101"/>
    <w:rsid w:val="00952354"/>
    <w:rsid w:val="0095305B"/>
    <w:rsid w:val="00953756"/>
    <w:rsid w:val="009538CF"/>
    <w:rsid w:val="0095390F"/>
    <w:rsid w:val="00953D08"/>
    <w:rsid w:val="00954290"/>
    <w:rsid w:val="009545BC"/>
    <w:rsid w:val="009547BB"/>
    <w:rsid w:val="00954EDA"/>
    <w:rsid w:val="0095615D"/>
    <w:rsid w:val="00956F5F"/>
    <w:rsid w:val="00957B0C"/>
    <w:rsid w:val="00957DC8"/>
    <w:rsid w:val="00957E69"/>
    <w:rsid w:val="009607E5"/>
    <w:rsid w:val="00961133"/>
    <w:rsid w:val="0096185D"/>
    <w:rsid w:val="00961FDA"/>
    <w:rsid w:val="0096287E"/>
    <w:rsid w:val="0096387B"/>
    <w:rsid w:val="00964178"/>
    <w:rsid w:val="0096762C"/>
    <w:rsid w:val="00970109"/>
    <w:rsid w:val="0097066E"/>
    <w:rsid w:val="00970E3F"/>
    <w:rsid w:val="009716A5"/>
    <w:rsid w:val="0097190A"/>
    <w:rsid w:val="00971F83"/>
    <w:rsid w:val="009725E6"/>
    <w:rsid w:val="00975B62"/>
    <w:rsid w:val="00975FAA"/>
    <w:rsid w:val="0097608B"/>
    <w:rsid w:val="00976A0E"/>
    <w:rsid w:val="00976C3B"/>
    <w:rsid w:val="00977006"/>
    <w:rsid w:val="00980285"/>
    <w:rsid w:val="00982E44"/>
    <w:rsid w:val="00983E66"/>
    <w:rsid w:val="009845A6"/>
    <w:rsid w:val="009847BD"/>
    <w:rsid w:val="009850F0"/>
    <w:rsid w:val="0098527A"/>
    <w:rsid w:val="009854F8"/>
    <w:rsid w:val="00985D49"/>
    <w:rsid w:val="009925FA"/>
    <w:rsid w:val="009928CC"/>
    <w:rsid w:val="00992B7D"/>
    <w:rsid w:val="00992BF7"/>
    <w:rsid w:val="00992E4A"/>
    <w:rsid w:val="0099401D"/>
    <w:rsid w:val="0099519B"/>
    <w:rsid w:val="009974AF"/>
    <w:rsid w:val="00997B56"/>
    <w:rsid w:val="009A0DC5"/>
    <w:rsid w:val="009A0EF2"/>
    <w:rsid w:val="009A188C"/>
    <w:rsid w:val="009A23EB"/>
    <w:rsid w:val="009A2E31"/>
    <w:rsid w:val="009A3706"/>
    <w:rsid w:val="009A4D75"/>
    <w:rsid w:val="009A7BCB"/>
    <w:rsid w:val="009B1280"/>
    <w:rsid w:val="009B1672"/>
    <w:rsid w:val="009B1D88"/>
    <w:rsid w:val="009B3015"/>
    <w:rsid w:val="009B5E86"/>
    <w:rsid w:val="009B5FD2"/>
    <w:rsid w:val="009B7043"/>
    <w:rsid w:val="009C3824"/>
    <w:rsid w:val="009C3BD8"/>
    <w:rsid w:val="009C5754"/>
    <w:rsid w:val="009C59E8"/>
    <w:rsid w:val="009C6510"/>
    <w:rsid w:val="009C7098"/>
    <w:rsid w:val="009D1676"/>
    <w:rsid w:val="009D1C1D"/>
    <w:rsid w:val="009D1CF3"/>
    <w:rsid w:val="009D22A8"/>
    <w:rsid w:val="009D2480"/>
    <w:rsid w:val="009D2590"/>
    <w:rsid w:val="009D2779"/>
    <w:rsid w:val="009D2DCE"/>
    <w:rsid w:val="009D30B0"/>
    <w:rsid w:val="009D33E7"/>
    <w:rsid w:val="009D34FA"/>
    <w:rsid w:val="009D39FD"/>
    <w:rsid w:val="009D40F2"/>
    <w:rsid w:val="009D7A67"/>
    <w:rsid w:val="009D7C78"/>
    <w:rsid w:val="009E0074"/>
    <w:rsid w:val="009E00FA"/>
    <w:rsid w:val="009E041F"/>
    <w:rsid w:val="009E0843"/>
    <w:rsid w:val="009E0BCA"/>
    <w:rsid w:val="009E0E34"/>
    <w:rsid w:val="009E28E9"/>
    <w:rsid w:val="009E2C18"/>
    <w:rsid w:val="009E3171"/>
    <w:rsid w:val="009E31C2"/>
    <w:rsid w:val="009E3B3B"/>
    <w:rsid w:val="009E449F"/>
    <w:rsid w:val="009E4662"/>
    <w:rsid w:val="009E4F4B"/>
    <w:rsid w:val="009E58CE"/>
    <w:rsid w:val="009E6ACB"/>
    <w:rsid w:val="009F0421"/>
    <w:rsid w:val="009F09B3"/>
    <w:rsid w:val="009F0F99"/>
    <w:rsid w:val="009F2C24"/>
    <w:rsid w:val="009F3258"/>
    <w:rsid w:val="009F3AA3"/>
    <w:rsid w:val="009F412C"/>
    <w:rsid w:val="009F445F"/>
    <w:rsid w:val="009F4722"/>
    <w:rsid w:val="009F485C"/>
    <w:rsid w:val="009F547E"/>
    <w:rsid w:val="009F5FA2"/>
    <w:rsid w:val="009F6249"/>
    <w:rsid w:val="009F6E18"/>
    <w:rsid w:val="009F7C63"/>
    <w:rsid w:val="00A005BD"/>
    <w:rsid w:val="00A006CE"/>
    <w:rsid w:val="00A00A84"/>
    <w:rsid w:val="00A00BC9"/>
    <w:rsid w:val="00A01CAA"/>
    <w:rsid w:val="00A0246A"/>
    <w:rsid w:val="00A02484"/>
    <w:rsid w:val="00A024F9"/>
    <w:rsid w:val="00A03237"/>
    <w:rsid w:val="00A03B18"/>
    <w:rsid w:val="00A03F47"/>
    <w:rsid w:val="00A040DD"/>
    <w:rsid w:val="00A04D71"/>
    <w:rsid w:val="00A05843"/>
    <w:rsid w:val="00A05C68"/>
    <w:rsid w:val="00A06D57"/>
    <w:rsid w:val="00A07447"/>
    <w:rsid w:val="00A07E81"/>
    <w:rsid w:val="00A101B0"/>
    <w:rsid w:val="00A10EA0"/>
    <w:rsid w:val="00A11580"/>
    <w:rsid w:val="00A117D6"/>
    <w:rsid w:val="00A11C43"/>
    <w:rsid w:val="00A1217B"/>
    <w:rsid w:val="00A1265C"/>
    <w:rsid w:val="00A16691"/>
    <w:rsid w:val="00A16F50"/>
    <w:rsid w:val="00A172AF"/>
    <w:rsid w:val="00A20F01"/>
    <w:rsid w:val="00A21B1C"/>
    <w:rsid w:val="00A23681"/>
    <w:rsid w:val="00A23929"/>
    <w:rsid w:val="00A24128"/>
    <w:rsid w:val="00A250AC"/>
    <w:rsid w:val="00A2679D"/>
    <w:rsid w:val="00A26EDB"/>
    <w:rsid w:val="00A30281"/>
    <w:rsid w:val="00A3093F"/>
    <w:rsid w:val="00A30A9D"/>
    <w:rsid w:val="00A31659"/>
    <w:rsid w:val="00A32559"/>
    <w:rsid w:val="00A33183"/>
    <w:rsid w:val="00A332F2"/>
    <w:rsid w:val="00A340BD"/>
    <w:rsid w:val="00A343A8"/>
    <w:rsid w:val="00A346CE"/>
    <w:rsid w:val="00A34D74"/>
    <w:rsid w:val="00A353E3"/>
    <w:rsid w:val="00A35B63"/>
    <w:rsid w:val="00A36751"/>
    <w:rsid w:val="00A3734F"/>
    <w:rsid w:val="00A40C12"/>
    <w:rsid w:val="00A424AC"/>
    <w:rsid w:val="00A42F81"/>
    <w:rsid w:val="00A4364E"/>
    <w:rsid w:val="00A43A5C"/>
    <w:rsid w:val="00A45076"/>
    <w:rsid w:val="00A46D5B"/>
    <w:rsid w:val="00A479FF"/>
    <w:rsid w:val="00A47CF4"/>
    <w:rsid w:val="00A510DC"/>
    <w:rsid w:val="00A513A6"/>
    <w:rsid w:val="00A52656"/>
    <w:rsid w:val="00A52C61"/>
    <w:rsid w:val="00A53DBB"/>
    <w:rsid w:val="00A53F70"/>
    <w:rsid w:val="00A548D3"/>
    <w:rsid w:val="00A54B8B"/>
    <w:rsid w:val="00A54B92"/>
    <w:rsid w:val="00A54EF9"/>
    <w:rsid w:val="00A55737"/>
    <w:rsid w:val="00A55DD6"/>
    <w:rsid w:val="00A55DF4"/>
    <w:rsid w:val="00A5621F"/>
    <w:rsid w:val="00A56231"/>
    <w:rsid w:val="00A57D3C"/>
    <w:rsid w:val="00A60216"/>
    <w:rsid w:val="00A6150E"/>
    <w:rsid w:val="00A61F99"/>
    <w:rsid w:val="00A62369"/>
    <w:rsid w:val="00A623D0"/>
    <w:rsid w:val="00A62C4A"/>
    <w:rsid w:val="00A63150"/>
    <w:rsid w:val="00A63C2A"/>
    <w:rsid w:val="00A64C1F"/>
    <w:rsid w:val="00A65663"/>
    <w:rsid w:val="00A65B0E"/>
    <w:rsid w:val="00A6660A"/>
    <w:rsid w:val="00A66E1E"/>
    <w:rsid w:val="00A70952"/>
    <w:rsid w:val="00A751AE"/>
    <w:rsid w:val="00A76BD7"/>
    <w:rsid w:val="00A776FB"/>
    <w:rsid w:val="00A77800"/>
    <w:rsid w:val="00A77896"/>
    <w:rsid w:val="00A80478"/>
    <w:rsid w:val="00A80E19"/>
    <w:rsid w:val="00A81146"/>
    <w:rsid w:val="00A813D4"/>
    <w:rsid w:val="00A817ED"/>
    <w:rsid w:val="00A8260F"/>
    <w:rsid w:val="00A82806"/>
    <w:rsid w:val="00A84ABC"/>
    <w:rsid w:val="00A853C6"/>
    <w:rsid w:val="00A85F10"/>
    <w:rsid w:val="00A86AF2"/>
    <w:rsid w:val="00A90190"/>
    <w:rsid w:val="00A90506"/>
    <w:rsid w:val="00A9059F"/>
    <w:rsid w:val="00A912C3"/>
    <w:rsid w:val="00A91773"/>
    <w:rsid w:val="00A920F9"/>
    <w:rsid w:val="00A9278C"/>
    <w:rsid w:val="00A92EF7"/>
    <w:rsid w:val="00A93DB6"/>
    <w:rsid w:val="00A941B8"/>
    <w:rsid w:val="00A95B59"/>
    <w:rsid w:val="00A96ACC"/>
    <w:rsid w:val="00A96AEF"/>
    <w:rsid w:val="00A96E68"/>
    <w:rsid w:val="00A97300"/>
    <w:rsid w:val="00A974D1"/>
    <w:rsid w:val="00AA11F6"/>
    <w:rsid w:val="00AA451C"/>
    <w:rsid w:val="00AA4FCA"/>
    <w:rsid w:val="00AA5FF3"/>
    <w:rsid w:val="00AB13EF"/>
    <w:rsid w:val="00AB1A64"/>
    <w:rsid w:val="00AB30B1"/>
    <w:rsid w:val="00AB36E2"/>
    <w:rsid w:val="00AB3758"/>
    <w:rsid w:val="00AB4966"/>
    <w:rsid w:val="00AB570C"/>
    <w:rsid w:val="00AB5B5F"/>
    <w:rsid w:val="00AB67E7"/>
    <w:rsid w:val="00AB68F0"/>
    <w:rsid w:val="00AC05FC"/>
    <w:rsid w:val="00AC098F"/>
    <w:rsid w:val="00AC30DA"/>
    <w:rsid w:val="00AC325D"/>
    <w:rsid w:val="00AC33E3"/>
    <w:rsid w:val="00AC4022"/>
    <w:rsid w:val="00AC5974"/>
    <w:rsid w:val="00AC6E20"/>
    <w:rsid w:val="00AD013A"/>
    <w:rsid w:val="00AD08B1"/>
    <w:rsid w:val="00AD0C0A"/>
    <w:rsid w:val="00AD14A9"/>
    <w:rsid w:val="00AD1690"/>
    <w:rsid w:val="00AD1AB7"/>
    <w:rsid w:val="00AD3FC0"/>
    <w:rsid w:val="00AD44D4"/>
    <w:rsid w:val="00AD5A6F"/>
    <w:rsid w:val="00AD5A8B"/>
    <w:rsid w:val="00AD5DC4"/>
    <w:rsid w:val="00AD6A5B"/>
    <w:rsid w:val="00AD7D6F"/>
    <w:rsid w:val="00AE059E"/>
    <w:rsid w:val="00AE3982"/>
    <w:rsid w:val="00AE3BF0"/>
    <w:rsid w:val="00AE4831"/>
    <w:rsid w:val="00AE5C2E"/>
    <w:rsid w:val="00AE683A"/>
    <w:rsid w:val="00AE6981"/>
    <w:rsid w:val="00AE7EEC"/>
    <w:rsid w:val="00AF0477"/>
    <w:rsid w:val="00AF096E"/>
    <w:rsid w:val="00AF1602"/>
    <w:rsid w:val="00AF4301"/>
    <w:rsid w:val="00AF5A34"/>
    <w:rsid w:val="00B00C72"/>
    <w:rsid w:val="00B01B37"/>
    <w:rsid w:val="00B03DF8"/>
    <w:rsid w:val="00B056D6"/>
    <w:rsid w:val="00B05D77"/>
    <w:rsid w:val="00B07148"/>
    <w:rsid w:val="00B07788"/>
    <w:rsid w:val="00B079FD"/>
    <w:rsid w:val="00B07C4F"/>
    <w:rsid w:val="00B107E5"/>
    <w:rsid w:val="00B136D8"/>
    <w:rsid w:val="00B13A72"/>
    <w:rsid w:val="00B13AD4"/>
    <w:rsid w:val="00B13C86"/>
    <w:rsid w:val="00B149EA"/>
    <w:rsid w:val="00B14B69"/>
    <w:rsid w:val="00B14C20"/>
    <w:rsid w:val="00B154CA"/>
    <w:rsid w:val="00B158A2"/>
    <w:rsid w:val="00B163C7"/>
    <w:rsid w:val="00B16C9F"/>
    <w:rsid w:val="00B172C9"/>
    <w:rsid w:val="00B200F5"/>
    <w:rsid w:val="00B20A67"/>
    <w:rsid w:val="00B2117B"/>
    <w:rsid w:val="00B2297A"/>
    <w:rsid w:val="00B23051"/>
    <w:rsid w:val="00B2372A"/>
    <w:rsid w:val="00B24781"/>
    <w:rsid w:val="00B2529A"/>
    <w:rsid w:val="00B25321"/>
    <w:rsid w:val="00B26246"/>
    <w:rsid w:val="00B26E7B"/>
    <w:rsid w:val="00B27652"/>
    <w:rsid w:val="00B3142E"/>
    <w:rsid w:val="00B317CB"/>
    <w:rsid w:val="00B31AA2"/>
    <w:rsid w:val="00B31D16"/>
    <w:rsid w:val="00B31D45"/>
    <w:rsid w:val="00B32493"/>
    <w:rsid w:val="00B32572"/>
    <w:rsid w:val="00B3463B"/>
    <w:rsid w:val="00B3469C"/>
    <w:rsid w:val="00B354C6"/>
    <w:rsid w:val="00B367AE"/>
    <w:rsid w:val="00B3736F"/>
    <w:rsid w:val="00B37D57"/>
    <w:rsid w:val="00B41619"/>
    <w:rsid w:val="00B42ECF"/>
    <w:rsid w:val="00B430EC"/>
    <w:rsid w:val="00B45717"/>
    <w:rsid w:val="00B46248"/>
    <w:rsid w:val="00B470F4"/>
    <w:rsid w:val="00B47215"/>
    <w:rsid w:val="00B47E3F"/>
    <w:rsid w:val="00B47F97"/>
    <w:rsid w:val="00B519B8"/>
    <w:rsid w:val="00B51FBA"/>
    <w:rsid w:val="00B53275"/>
    <w:rsid w:val="00B5452B"/>
    <w:rsid w:val="00B54660"/>
    <w:rsid w:val="00B54ED5"/>
    <w:rsid w:val="00B55D90"/>
    <w:rsid w:val="00B566CD"/>
    <w:rsid w:val="00B56C57"/>
    <w:rsid w:val="00B56D40"/>
    <w:rsid w:val="00B60324"/>
    <w:rsid w:val="00B61394"/>
    <w:rsid w:val="00B61F79"/>
    <w:rsid w:val="00B6368F"/>
    <w:rsid w:val="00B63963"/>
    <w:rsid w:val="00B6466A"/>
    <w:rsid w:val="00B6487B"/>
    <w:rsid w:val="00B64A1A"/>
    <w:rsid w:val="00B65295"/>
    <w:rsid w:val="00B65569"/>
    <w:rsid w:val="00B65D0A"/>
    <w:rsid w:val="00B70CF6"/>
    <w:rsid w:val="00B70DA7"/>
    <w:rsid w:val="00B71D99"/>
    <w:rsid w:val="00B721C0"/>
    <w:rsid w:val="00B72293"/>
    <w:rsid w:val="00B7301C"/>
    <w:rsid w:val="00B73127"/>
    <w:rsid w:val="00B73A86"/>
    <w:rsid w:val="00B73EFC"/>
    <w:rsid w:val="00B754C8"/>
    <w:rsid w:val="00B76706"/>
    <w:rsid w:val="00B77099"/>
    <w:rsid w:val="00B80371"/>
    <w:rsid w:val="00B81C13"/>
    <w:rsid w:val="00B821BD"/>
    <w:rsid w:val="00B82F81"/>
    <w:rsid w:val="00B83204"/>
    <w:rsid w:val="00B847D4"/>
    <w:rsid w:val="00B855FB"/>
    <w:rsid w:val="00B85CC3"/>
    <w:rsid w:val="00B85F60"/>
    <w:rsid w:val="00B864E3"/>
    <w:rsid w:val="00B864F6"/>
    <w:rsid w:val="00B86D57"/>
    <w:rsid w:val="00B8706F"/>
    <w:rsid w:val="00B875E9"/>
    <w:rsid w:val="00B915D2"/>
    <w:rsid w:val="00B92CEB"/>
    <w:rsid w:val="00B93212"/>
    <w:rsid w:val="00B9416B"/>
    <w:rsid w:val="00B94219"/>
    <w:rsid w:val="00B9465B"/>
    <w:rsid w:val="00B95229"/>
    <w:rsid w:val="00B95AC9"/>
    <w:rsid w:val="00B96367"/>
    <w:rsid w:val="00B96AC1"/>
    <w:rsid w:val="00B96E6E"/>
    <w:rsid w:val="00BA088F"/>
    <w:rsid w:val="00BA30C7"/>
    <w:rsid w:val="00BA3186"/>
    <w:rsid w:val="00BA3212"/>
    <w:rsid w:val="00BA37DB"/>
    <w:rsid w:val="00BA3E1B"/>
    <w:rsid w:val="00BA46A4"/>
    <w:rsid w:val="00BA4748"/>
    <w:rsid w:val="00BA5838"/>
    <w:rsid w:val="00BA7D41"/>
    <w:rsid w:val="00BB0BAC"/>
    <w:rsid w:val="00BB0EA3"/>
    <w:rsid w:val="00BB0EFB"/>
    <w:rsid w:val="00BB33B7"/>
    <w:rsid w:val="00BB6B75"/>
    <w:rsid w:val="00BB7452"/>
    <w:rsid w:val="00BB793C"/>
    <w:rsid w:val="00BC16F3"/>
    <w:rsid w:val="00BC3122"/>
    <w:rsid w:val="00BC348A"/>
    <w:rsid w:val="00BC3704"/>
    <w:rsid w:val="00BC4DF0"/>
    <w:rsid w:val="00BC519E"/>
    <w:rsid w:val="00BC6D2F"/>
    <w:rsid w:val="00BC6E9A"/>
    <w:rsid w:val="00BC77C7"/>
    <w:rsid w:val="00BD1136"/>
    <w:rsid w:val="00BD20A5"/>
    <w:rsid w:val="00BD22FB"/>
    <w:rsid w:val="00BD2C0A"/>
    <w:rsid w:val="00BD46C4"/>
    <w:rsid w:val="00BD502D"/>
    <w:rsid w:val="00BD560E"/>
    <w:rsid w:val="00BD64BE"/>
    <w:rsid w:val="00BE0E64"/>
    <w:rsid w:val="00BE1471"/>
    <w:rsid w:val="00BE20DE"/>
    <w:rsid w:val="00BE2C04"/>
    <w:rsid w:val="00BE348B"/>
    <w:rsid w:val="00BE3E3E"/>
    <w:rsid w:val="00BE4600"/>
    <w:rsid w:val="00BE55E6"/>
    <w:rsid w:val="00BE5F33"/>
    <w:rsid w:val="00BE62ED"/>
    <w:rsid w:val="00BE6FBB"/>
    <w:rsid w:val="00BE72CA"/>
    <w:rsid w:val="00BF0AD8"/>
    <w:rsid w:val="00BF0F6E"/>
    <w:rsid w:val="00BF1ACA"/>
    <w:rsid w:val="00BF1B94"/>
    <w:rsid w:val="00BF34FE"/>
    <w:rsid w:val="00BF3849"/>
    <w:rsid w:val="00BF3B30"/>
    <w:rsid w:val="00BF53D4"/>
    <w:rsid w:val="00BF5AD7"/>
    <w:rsid w:val="00BF5CE8"/>
    <w:rsid w:val="00BF72EE"/>
    <w:rsid w:val="00C00261"/>
    <w:rsid w:val="00C00F81"/>
    <w:rsid w:val="00C01FC7"/>
    <w:rsid w:val="00C028FC"/>
    <w:rsid w:val="00C045D0"/>
    <w:rsid w:val="00C053A7"/>
    <w:rsid w:val="00C05B92"/>
    <w:rsid w:val="00C069B7"/>
    <w:rsid w:val="00C06D61"/>
    <w:rsid w:val="00C06E56"/>
    <w:rsid w:val="00C0750B"/>
    <w:rsid w:val="00C0757C"/>
    <w:rsid w:val="00C07713"/>
    <w:rsid w:val="00C079C6"/>
    <w:rsid w:val="00C07FE7"/>
    <w:rsid w:val="00C1082F"/>
    <w:rsid w:val="00C117D0"/>
    <w:rsid w:val="00C1242D"/>
    <w:rsid w:val="00C13800"/>
    <w:rsid w:val="00C14BA1"/>
    <w:rsid w:val="00C16692"/>
    <w:rsid w:val="00C17BDA"/>
    <w:rsid w:val="00C22F43"/>
    <w:rsid w:val="00C23236"/>
    <w:rsid w:val="00C2370F"/>
    <w:rsid w:val="00C24566"/>
    <w:rsid w:val="00C255D0"/>
    <w:rsid w:val="00C25757"/>
    <w:rsid w:val="00C25F92"/>
    <w:rsid w:val="00C268BA"/>
    <w:rsid w:val="00C26D77"/>
    <w:rsid w:val="00C26E59"/>
    <w:rsid w:val="00C27816"/>
    <w:rsid w:val="00C33D98"/>
    <w:rsid w:val="00C3498B"/>
    <w:rsid w:val="00C360D0"/>
    <w:rsid w:val="00C3699C"/>
    <w:rsid w:val="00C3706D"/>
    <w:rsid w:val="00C406F4"/>
    <w:rsid w:val="00C40B4A"/>
    <w:rsid w:val="00C41F9E"/>
    <w:rsid w:val="00C42D3E"/>
    <w:rsid w:val="00C42EF6"/>
    <w:rsid w:val="00C43909"/>
    <w:rsid w:val="00C4413B"/>
    <w:rsid w:val="00C448F9"/>
    <w:rsid w:val="00C44CAF"/>
    <w:rsid w:val="00C456B3"/>
    <w:rsid w:val="00C45BC3"/>
    <w:rsid w:val="00C45DF1"/>
    <w:rsid w:val="00C45E97"/>
    <w:rsid w:val="00C47024"/>
    <w:rsid w:val="00C47085"/>
    <w:rsid w:val="00C50064"/>
    <w:rsid w:val="00C506B7"/>
    <w:rsid w:val="00C5105C"/>
    <w:rsid w:val="00C5143B"/>
    <w:rsid w:val="00C51BA7"/>
    <w:rsid w:val="00C521D8"/>
    <w:rsid w:val="00C52420"/>
    <w:rsid w:val="00C5292B"/>
    <w:rsid w:val="00C5312F"/>
    <w:rsid w:val="00C5354E"/>
    <w:rsid w:val="00C53734"/>
    <w:rsid w:val="00C53ACB"/>
    <w:rsid w:val="00C540A3"/>
    <w:rsid w:val="00C54B39"/>
    <w:rsid w:val="00C556D1"/>
    <w:rsid w:val="00C55F72"/>
    <w:rsid w:val="00C56B83"/>
    <w:rsid w:val="00C6013C"/>
    <w:rsid w:val="00C61B85"/>
    <w:rsid w:val="00C64672"/>
    <w:rsid w:val="00C653AC"/>
    <w:rsid w:val="00C65E72"/>
    <w:rsid w:val="00C6633E"/>
    <w:rsid w:val="00C7026B"/>
    <w:rsid w:val="00C71688"/>
    <w:rsid w:val="00C7202E"/>
    <w:rsid w:val="00C7206A"/>
    <w:rsid w:val="00C758B4"/>
    <w:rsid w:val="00C75F56"/>
    <w:rsid w:val="00C76BBB"/>
    <w:rsid w:val="00C7706C"/>
    <w:rsid w:val="00C77B1F"/>
    <w:rsid w:val="00C80E80"/>
    <w:rsid w:val="00C81E52"/>
    <w:rsid w:val="00C82462"/>
    <w:rsid w:val="00C839B1"/>
    <w:rsid w:val="00C8402C"/>
    <w:rsid w:val="00C84295"/>
    <w:rsid w:val="00C84726"/>
    <w:rsid w:val="00C855D8"/>
    <w:rsid w:val="00C85D86"/>
    <w:rsid w:val="00C8684D"/>
    <w:rsid w:val="00C874A7"/>
    <w:rsid w:val="00C900D8"/>
    <w:rsid w:val="00C900E4"/>
    <w:rsid w:val="00C91584"/>
    <w:rsid w:val="00C9161D"/>
    <w:rsid w:val="00C93234"/>
    <w:rsid w:val="00C93317"/>
    <w:rsid w:val="00C938CE"/>
    <w:rsid w:val="00C93BFD"/>
    <w:rsid w:val="00C9422E"/>
    <w:rsid w:val="00C94289"/>
    <w:rsid w:val="00C946A4"/>
    <w:rsid w:val="00C94A68"/>
    <w:rsid w:val="00C94FF9"/>
    <w:rsid w:val="00C95010"/>
    <w:rsid w:val="00C95059"/>
    <w:rsid w:val="00C95BF5"/>
    <w:rsid w:val="00C9707B"/>
    <w:rsid w:val="00C971C2"/>
    <w:rsid w:val="00C97365"/>
    <w:rsid w:val="00C9766C"/>
    <w:rsid w:val="00CA072D"/>
    <w:rsid w:val="00CA0D46"/>
    <w:rsid w:val="00CA3180"/>
    <w:rsid w:val="00CA756B"/>
    <w:rsid w:val="00CA7BAD"/>
    <w:rsid w:val="00CB0076"/>
    <w:rsid w:val="00CB05D1"/>
    <w:rsid w:val="00CB10CA"/>
    <w:rsid w:val="00CB161D"/>
    <w:rsid w:val="00CB1B1D"/>
    <w:rsid w:val="00CB1F66"/>
    <w:rsid w:val="00CB2F4F"/>
    <w:rsid w:val="00CB33C2"/>
    <w:rsid w:val="00CB3696"/>
    <w:rsid w:val="00CB52BB"/>
    <w:rsid w:val="00CB54EC"/>
    <w:rsid w:val="00CC060D"/>
    <w:rsid w:val="00CC1F42"/>
    <w:rsid w:val="00CC29F5"/>
    <w:rsid w:val="00CC344A"/>
    <w:rsid w:val="00CC4C8F"/>
    <w:rsid w:val="00CC500E"/>
    <w:rsid w:val="00CC535E"/>
    <w:rsid w:val="00CC66F7"/>
    <w:rsid w:val="00CC771D"/>
    <w:rsid w:val="00CC7E8B"/>
    <w:rsid w:val="00CD0CC2"/>
    <w:rsid w:val="00CD0D4C"/>
    <w:rsid w:val="00CD390B"/>
    <w:rsid w:val="00CD580C"/>
    <w:rsid w:val="00CE0740"/>
    <w:rsid w:val="00CE0A01"/>
    <w:rsid w:val="00CE1728"/>
    <w:rsid w:val="00CE2991"/>
    <w:rsid w:val="00CE3094"/>
    <w:rsid w:val="00CE31D0"/>
    <w:rsid w:val="00CE3539"/>
    <w:rsid w:val="00CE5515"/>
    <w:rsid w:val="00CE5BA1"/>
    <w:rsid w:val="00CE7992"/>
    <w:rsid w:val="00CE7A72"/>
    <w:rsid w:val="00CF0B94"/>
    <w:rsid w:val="00CF21C0"/>
    <w:rsid w:val="00CF2914"/>
    <w:rsid w:val="00CF2A9E"/>
    <w:rsid w:val="00CF3CCF"/>
    <w:rsid w:val="00CF4413"/>
    <w:rsid w:val="00CF5692"/>
    <w:rsid w:val="00CF5E1C"/>
    <w:rsid w:val="00CF616E"/>
    <w:rsid w:val="00CF6A3D"/>
    <w:rsid w:val="00CF76DA"/>
    <w:rsid w:val="00CF7E5F"/>
    <w:rsid w:val="00D001CC"/>
    <w:rsid w:val="00D00380"/>
    <w:rsid w:val="00D0057C"/>
    <w:rsid w:val="00D006A3"/>
    <w:rsid w:val="00D012A1"/>
    <w:rsid w:val="00D03B52"/>
    <w:rsid w:val="00D05281"/>
    <w:rsid w:val="00D06BED"/>
    <w:rsid w:val="00D0722E"/>
    <w:rsid w:val="00D075C5"/>
    <w:rsid w:val="00D10440"/>
    <w:rsid w:val="00D118B5"/>
    <w:rsid w:val="00D11FAE"/>
    <w:rsid w:val="00D12811"/>
    <w:rsid w:val="00D12C19"/>
    <w:rsid w:val="00D1449C"/>
    <w:rsid w:val="00D14EF9"/>
    <w:rsid w:val="00D15768"/>
    <w:rsid w:val="00D15B5A"/>
    <w:rsid w:val="00D16704"/>
    <w:rsid w:val="00D179D5"/>
    <w:rsid w:val="00D17B50"/>
    <w:rsid w:val="00D20385"/>
    <w:rsid w:val="00D205F1"/>
    <w:rsid w:val="00D224C4"/>
    <w:rsid w:val="00D244C2"/>
    <w:rsid w:val="00D244DE"/>
    <w:rsid w:val="00D246BE"/>
    <w:rsid w:val="00D25505"/>
    <w:rsid w:val="00D25659"/>
    <w:rsid w:val="00D2734B"/>
    <w:rsid w:val="00D2744A"/>
    <w:rsid w:val="00D2766D"/>
    <w:rsid w:val="00D3093C"/>
    <w:rsid w:val="00D311F4"/>
    <w:rsid w:val="00D31AF5"/>
    <w:rsid w:val="00D32080"/>
    <w:rsid w:val="00D337E3"/>
    <w:rsid w:val="00D33CC8"/>
    <w:rsid w:val="00D34181"/>
    <w:rsid w:val="00D3450D"/>
    <w:rsid w:val="00D35542"/>
    <w:rsid w:val="00D3598E"/>
    <w:rsid w:val="00D401AE"/>
    <w:rsid w:val="00D40E93"/>
    <w:rsid w:val="00D418CB"/>
    <w:rsid w:val="00D42EE7"/>
    <w:rsid w:val="00D43043"/>
    <w:rsid w:val="00D431F8"/>
    <w:rsid w:val="00D43941"/>
    <w:rsid w:val="00D45307"/>
    <w:rsid w:val="00D45839"/>
    <w:rsid w:val="00D45D2E"/>
    <w:rsid w:val="00D462DE"/>
    <w:rsid w:val="00D47D91"/>
    <w:rsid w:val="00D47FAE"/>
    <w:rsid w:val="00D5219C"/>
    <w:rsid w:val="00D52D56"/>
    <w:rsid w:val="00D53447"/>
    <w:rsid w:val="00D53456"/>
    <w:rsid w:val="00D5432E"/>
    <w:rsid w:val="00D5454A"/>
    <w:rsid w:val="00D554AF"/>
    <w:rsid w:val="00D57DB8"/>
    <w:rsid w:val="00D60A7C"/>
    <w:rsid w:val="00D60EA0"/>
    <w:rsid w:val="00D61CF3"/>
    <w:rsid w:val="00D62F61"/>
    <w:rsid w:val="00D643D7"/>
    <w:rsid w:val="00D6459E"/>
    <w:rsid w:val="00D6465E"/>
    <w:rsid w:val="00D64D48"/>
    <w:rsid w:val="00D6500F"/>
    <w:rsid w:val="00D65B7A"/>
    <w:rsid w:val="00D67504"/>
    <w:rsid w:val="00D67DDB"/>
    <w:rsid w:val="00D71055"/>
    <w:rsid w:val="00D71395"/>
    <w:rsid w:val="00D71430"/>
    <w:rsid w:val="00D7183C"/>
    <w:rsid w:val="00D72120"/>
    <w:rsid w:val="00D72F29"/>
    <w:rsid w:val="00D73486"/>
    <w:rsid w:val="00D736BD"/>
    <w:rsid w:val="00D75DCE"/>
    <w:rsid w:val="00D76EB2"/>
    <w:rsid w:val="00D76F83"/>
    <w:rsid w:val="00D7775A"/>
    <w:rsid w:val="00D80368"/>
    <w:rsid w:val="00D80DF0"/>
    <w:rsid w:val="00D82A96"/>
    <w:rsid w:val="00D843DB"/>
    <w:rsid w:val="00D847FC"/>
    <w:rsid w:val="00D84B92"/>
    <w:rsid w:val="00D8537B"/>
    <w:rsid w:val="00D86611"/>
    <w:rsid w:val="00D87C91"/>
    <w:rsid w:val="00D90CA7"/>
    <w:rsid w:val="00D921DD"/>
    <w:rsid w:val="00D92299"/>
    <w:rsid w:val="00D92E5E"/>
    <w:rsid w:val="00D93311"/>
    <w:rsid w:val="00D94107"/>
    <w:rsid w:val="00D94B03"/>
    <w:rsid w:val="00D957C6"/>
    <w:rsid w:val="00D95C71"/>
    <w:rsid w:val="00D961A7"/>
    <w:rsid w:val="00D9663D"/>
    <w:rsid w:val="00D96EA4"/>
    <w:rsid w:val="00D972F7"/>
    <w:rsid w:val="00D9751F"/>
    <w:rsid w:val="00D97D40"/>
    <w:rsid w:val="00DA0704"/>
    <w:rsid w:val="00DA0A11"/>
    <w:rsid w:val="00DA1323"/>
    <w:rsid w:val="00DA1DA2"/>
    <w:rsid w:val="00DA2A7A"/>
    <w:rsid w:val="00DA38D9"/>
    <w:rsid w:val="00DA4176"/>
    <w:rsid w:val="00DA4287"/>
    <w:rsid w:val="00DA46FB"/>
    <w:rsid w:val="00DA4E70"/>
    <w:rsid w:val="00DA4FBC"/>
    <w:rsid w:val="00DA51BB"/>
    <w:rsid w:val="00DA55EA"/>
    <w:rsid w:val="00DA5EC7"/>
    <w:rsid w:val="00DA6198"/>
    <w:rsid w:val="00DA6259"/>
    <w:rsid w:val="00DA6CC9"/>
    <w:rsid w:val="00DA7A80"/>
    <w:rsid w:val="00DB4242"/>
    <w:rsid w:val="00DB42B7"/>
    <w:rsid w:val="00DB5FE4"/>
    <w:rsid w:val="00DB68C8"/>
    <w:rsid w:val="00DB6B36"/>
    <w:rsid w:val="00DB6C7A"/>
    <w:rsid w:val="00DB6E82"/>
    <w:rsid w:val="00DB74E8"/>
    <w:rsid w:val="00DC0AA6"/>
    <w:rsid w:val="00DC0F1B"/>
    <w:rsid w:val="00DC1CD7"/>
    <w:rsid w:val="00DC25E7"/>
    <w:rsid w:val="00DC2719"/>
    <w:rsid w:val="00DC2B25"/>
    <w:rsid w:val="00DC3B8A"/>
    <w:rsid w:val="00DC4909"/>
    <w:rsid w:val="00DC65AA"/>
    <w:rsid w:val="00DC66F8"/>
    <w:rsid w:val="00DC67A1"/>
    <w:rsid w:val="00DC6BC0"/>
    <w:rsid w:val="00DC6D92"/>
    <w:rsid w:val="00DC7EAA"/>
    <w:rsid w:val="00DD07C1"/>
    <w:rsid w:val="00DD1077"/>
    <w:rsid w:val="00DD2D85"/>
    <w:rsid w:val="00DD3400"/>
    <w:rsid w:val="00DD3602"/>
    <w:rsid w:val="00DD3AB3"/>
    <w:rsid w:val="00DD3F32"/>
    <w:rsid w:val="00DD405B"/>
    <w:rsid w:val="00DD581A"/>
    <w:rsid w:val="00DD5CCD"/>
    <w:rsid w:val="00DD5E74"/>
    <w:rsid w:val="00DD7B6B"/>
    <w:rsid w:val="00DD7D8C"/>
    <w:rsid w:val="00DD7F35"/>
    <w:rsid w:val="00DE1AFC"/>
    <w:rsid w:val="00DE1B74"/>
    <w:rsid w:val="00DE35C5"/>
    <w:rsid w:val="00DE3A00"/>
    <w:rsid w:val="00DE4FBF"/>
    <w:rsid w:val="00DE52C8"/>
    <w:rsid w:val="00DE5AE8"/>
    <w:rsid w:val="00DE6F8E"/>
    <w:rsid w:val="00DE75EE"/>
    <w:rsid w:val="00DE7C6D"/>
    <w:rsid w:val="00DF0873"/>
    <w:rsid w:val="00DF0E1E"/>
    <w:rsid w:val="00DF11BC"/>
    <w:rsid w:val="00DF1A81"/>
    <w:rsid w:val="00DF2312"/>
    <w:rsid w:val="00DF385E"/>
    <w:rsid w:val="00DF4541"/>
    <w:rsid w:val="00DF4B42"/>
    <w:rsid w:val="00DF4CB6"/>
    <w:rsid w:val="00DF5422"/>
    <w:rsid w:val="00DF7D06"/>
    <w:rsid w:val="00DF7E59"/>
    <w:rsid w:val="00E004DD"/>
    <w:rsid w:val="00E00723"/>
    <w:rsid w:val="00E011B9"/>
    <w:rsid w:val="00E01661"/>
    <w:rsid w:val="00E04976"/>
    <w:rsid w:val="00E04C8F"/>
    <w:rsid w:val="00E05418"/>
    <w:rsid w:val="00E06272"/>
    <w:rsid w:val="00E063E2"/>
    <w:rsid w:val="00E0701D"/>
    <w:rsid w:val="00E07343"/>
    <w:rsid w:val="00E1064E"/>
    <w:rsid w:val="00E140C9"/>
    <w:rsid w:val="00E15CED"/>
    <w:rsid w:val="00E1694B"/>
    <w:rsid w:val="00E16D74"/>
    <w:rsid w:val="00E170BE"/>
    <w:rsid w:val="00E17550"/>
    <w:rsid w:val="00E17D4D"/>
    <w:rsid w:val="00E20613"/>
    <w:rsid w:val="00E21676"/>
    <w:rsid w:val="00E21D17"/>
    <w:rsid w:val="00E227D1"/>
    <w:rsid w:val="00E24268"/>
    <w:rsid w:val="00E242D3"/>
    <w:rsid w:val="00E247E3"/>
    <w:rsid w:val="00E253C0"/>
    <w:rsid w:val="00E254EC"/>
    <w:rsid w:val="00E26C71"/>
    <w:rsid w:val="00E26F4A"/>
    <w:rsid w:val="00E30860"/>
    <w:rsid w:val="00E30C12"/>
    <w:rsid w:val="00E30C29"/>
    <w:rsid w:val="00E314DC"/>
    <w:rsid w:val="00E3178D"/>
    <w:rsid w:val="00E3221E"/>
    <w:rsid w:val="00E32C76"/>
    <w:rsid w:val="00E32D08"/>
    <w:rsid w:val="00E332A3"/>
    <w:rsid w:val="00E36B64"/>
    <w:rsid w:val="00E37558"/>
    <w:rsid w:val="00E4205D"/>
    <w:rsid w:val="00E43569"/>
    <w:rsid w:val="00E43FE3"/>
    <w:rsid w:val="00E45497"/>
    <w:rsid w:val="00E47284"/>
    <w:rsid w:val="00E50AA7"/>
    <w:rsid w:val="00E52035"/>
    <w:rsid w:val="00E52870"/>
    <w:rsid w:val="00E545F6"/>
    <w:rsid w:val="00E546C4"/>
    <w:rsid w:val="00E55AFB"/>
    <w:rsid w:val="00E55CBB"/>
    <w:rsid w:val="00E56021"/>
    <w:rsid w:val="00E57082"/>
    <w:rsid w:val="00E57397"/>
    <w:rsid w:val="00E57AA2"/>
    <w:rsid w:val="00E622FA"/>
    <w:rsid w:val="00E62DF4"/>
    <w:rsid w:val="00E651C8"/>
    <w:rsid w:val="00E6575B"/>
    <w:rsid w:val="00E66379"/>
    <w:rsid w:val="00E66E6A"/>
    <w:rsid w:val="00E7094E"/>
    <w:rsid w:val="00E71BB6"/>
    <w:rsid w:val="00E72686"/>
    <w:rsid w:val="00E73895"/>
    <w:rsid w:val="00E740DB"/>
    <w:rsid w:val="00E75903"/>
    <w:rsid w:val="00E75BD9"/>
    <w:rsid w:val="00E805B1"/>
    <w:rsid w:val="00E8081E"/>
    <w:rsid w:val="00E81D11"/>
    <w:rsid w:val="00E82956"/>
    <w:rsid w:val="00E847C1"/>
    <w:rsid w:val="00E84B06"/>
    <w:rsid w:val="00E84DF6"/>
    <w:rsid w:val="00E84F33"/>
    <w:rsid w:val="00E85B65"/>
    <w:rsid w:val="00E8691F"/>
    <w:rsid w:val="00E8732C"/>
    <w:rsid w:val="00E903FF"/>
    <w:rsid w:val="00E906E3"/>
    <w:rsid w:val="00E90BC0"/>
    <w:rsid w:val="00E91858"/>
    <w:rsid w:val="00E9259F"/>
    <w:rsid w:val="00E92CF5"/>
    <w:rsid w:val="00E9365B"/>
    <w:rsid w:val="00E93686"/>
    <w:rsid w:val="00E93852"/>
    <w:rsid w:val="00E93ACE"/>
    <w:rsid w:val="00E949D8"/>
    <w:rsid w:val="00E94F89"/>
    <w:rsid w:val="00E95071"/>
    <w:rsid w:val="00E9524B"/>
    <w:rsid w:val="00E963DC"/>
    <w:rsid w:val="00E96798"/>
    <w:rsid w:val="00E975F3"/>
    <w:rsid w:val="00E977CC"/>
    <w:rsid w:val="00EA08A7"/>
    <w:rsid w:val="00EA0DD0"/>
    <w:rsid w:val="00EA258C"/>
    <w:rsid w:val="00EA2A7C"/>
    <w:rsid w:val="00EA2E78"/>
    <w:rsid w:val="00EA398D"/>
    <w:rsid w:val="00EA3C28"/>
    <w:rsid w:val="00EA4AED"/>
    <w:rsid w:val="00EA4C9F"/>
    <w:rsid w:val="00EA5E0B"/>
    <w:rsid w:val="00EA68FB"/>
    <w:rsid w:val="00EA6E7D"/>
    <w:rsid w:val="00EA7991"/>
    <w:rsid w:val="00EB0260"/>
    <w:rsid w:val="00EB0C54"/>
    <w:rsid w:val="00EB1243"/>
    <w:rsid w:val="00EB1AD7"/>
    <w:rsid w:val="00EB1FD0"/>
    <w:rsid w:val="00EB20B2"/>
    <w:rsid w:val="00EB2524"/>
    <w:rsid w:val="00EB4696"/>
    <w:rsid w:val="00EB541B"/>
    <w:rsid w:val="00EB556F"/>
    <w:rsid w:val="00EB7017"/>
    <w:rsid w:val="00EB75D3"/>
    <w:rsid w:val="00EB7B83"/>
    <w:rsid w:val="00EB7F1B"/>
    <w:rsid w:val="00EC0DD3"/>
    <w:rsid w:val="00EC1F17"/>
    <w:rsid w:val="00EC2BB4"/>
    <w:rsid w:val="00EC3075"/>
    <w:rsid w:val="00EC37F6"/>
    <w:rsid w:val="00EC3F85"/>
    <w:rsid w:val="00EC3FDD"/>
    <w:rsid w:val="00EC5669"/>
    <w:rsid w:val="00ED012F"/>
    <w:rsid w:val="00ED1083"/>
    <w:rsid w:val="00ED4209"/>
    <w:rsid w:val="00ED47FD"/>
    <w:rsid w:val="00ED4E57"/>
    <w:rsid w:val="00ED510A"/>
    <w:rsid w:val="00ED5753"/>
    <w:rsid w:val="00ED5F5D"/>
    <w:rsid w:val="00ED6AD0"/>
    <w:rsid w:val="00ED7865"/>
    <w:rsid w:val="00ED7AF8"/>
    <w:rsid w:val="00ED7E03"/>
    <w:rsid w:val="00EE258C"/>
    <w:rsid w:val="00EE26A2"/>
    <w:rsid w:val="00EE2840"/>
    <w:rsid w:val="00EE2F92"/>
    <w:rsid w:val="00EE378E"/>
    <w:rsid w:val="00EE4235"/>
    <w:rsid w:val="00EE6108"/>
    <w:rsid w:val="00EE7025"/>
    <w:rsid w:val="00EE74A0"/>
    <w:rsid w:val="00EE7A82"/>
    <w:rsid w:val="00EF0D19"/>
    <w:rsid w:val="00EF1F42"/>
    <w:rsid w:val="00EF2496"/>
    <w:rsid w:val="00EF260B"/>
    <w:rsid w:val="00EF2A00"/>
    <w:rsid w:val="00EF33AB"/>
    <w:rsid w:val="00EF5A74"/>
    <w:rsid w:val="00EF6BC2"/>
    <w:rsid w:val="00EF76FC"/>
    <w:rsid w:val="00F00A3E"/>
    <w:rsid w:val="00F012E1"/>
    <w:rsid w:val="00F013A1"/>
    <w:rsid w:val="00F019C5"/>
    <w:rsid w:val="00F044BF"/>
    <w:rsid w:val="00F047D5"/>
    <w:rsid w:val="00F0484F"/>
    <w:rsid w:val="00F04F8E"/>
    <w:rsid w:val="00F04F90"/>
    <w:rsid w:val="00F0502C"/>
    <w:rsid w:val="00F054CD"/>
    <w:rsid w:val="00F05B68"/>
    <w:rsid w:val="00F062DE"/>
    <w:rsid w:val="00F063FD"/>
    <w:rsid w:val="00F067B7"/>
    <w:rsid w:val="00F07D00"/>
    <w:rsid w:val="00F1016B"/>
    <w:rsid w:val="00F107C6"/>
    <w:rsid w:val="00F10891"/>
    <w:rsid w:val="00F10913"/>
    <w:rsid w:val="00F10BFA"/>
    <w:rsid w:val="00F11AD6"/>
    <w:rsid w:val="00F13C5E"/>
    <w:rsid w:val="00F13E45"/>
    <w:rsid w:val="00F14655"/>
    <w:rsid w:val="00F14A30"/>
    <w:rsid w:val="00F1686D"/>
    <w:rsid w:val="00F1722C"/>
    <w:rsid w:val="00F1731E"/>
    <w:rsid w:val="00F17E4E"/>
    <w:rsid w:val="00F20372"/>
    <w:rsid w:val="00F204B1"/>
    <w:rsid w:val="00F2050C"/>
    <w:rsid w:val="00F20638"/>
    <w:rsid w:val="00F212D9"/>
    <w:rsid w:val="00F22DE2"/>
    <w:rsid w:val="00F22FE9"/>
    <w:rsid w:val="00F23F7D"/>
    <w:rsid w:val="00F243D5"/>
    <w:rsid w:val="00F2453C"/>
    <w:rsid w:val="00F2468E"/>
    <w:rsid w:val="00F26814"/>
    <w:rsid w:val="00F26921"/>
    <w:rsid w:val="00F26E87"/>
    <w:rsid w:val="00F3172F"/>
    <w:rsid w:val="00F333D2"/>
    <w:rsid w:val="00F33453"/>
    <w:rsid w:val="00F35A74"/>
    <w:rsid w:val="00F36849"/>
    <w:rsid w:val="00F374FF"/>
    <w:rsid w:val="00F37529"/>
    <w:rsid w:val="00F40249"/>
    <w:rsid w:val="00F40727"/>
    <w:rsid w:val="00F40A3D"/>
    <w:rsid w:val="00F41C77"/>
    <w:rsid w:val="00F4413F"/>
    <w:rsid w:val="00F448BC"/>
    <w:rsid w:val="00F4500B"/>
    <w:rsid w:val="00F451A0"/>
    <w:rsid w:val="00F469EB"/>
    <w:rsid w:val="00F50AD3"/>
    <w:rsid w:val="00F51363"/>
    <w:rsid w:val="00F513DC"/>
    <w:rsid w:val="00F5160B"/>
    <w:rsid w:val="00F518F2"/>
    <w:rsid w:val="00F51A93"/>
    <w:rsid w:val="00F52597"/>
    <w:rsid w:val="00F528E6"/>
    <w:rsid w:val="00F5361E"/>
    <w:rsid w:val="00F54872"/>
    <w:rsid w:val="00F54FF3"/>
    <w:rsid w:val="00F55211"/>
    <w:rsid w:val="00F55482"/>
    <w:rsid w:val="00F555CB"/>
    <w:rsid w:val="00F56B7C"/>
    <w:rsid w:val="00F56D79"/>
    <w:rsid w:val="00F57B32"/>
    <w:rsid w:val="00F57D98"/>
    <w:rsid w:val="00F57F66"/>
    <w:rsid w:val="00F60FA1"/>
    <w:rsid w:val="00F61889"/>
    <w:rsid w:val="00F62060"/>
    <w:rsid w:val="00F62B77"/>
    <w:rsid w:val="00F633DD"/>
    <w:rsid w:val="00F6504C"/>
    <w:rsid w:val="00F67635"/>
    <w:rsid w:val="00F67A76"/>
    <w:rsid w:val="00F70C4E"/>
    <w:rsid w:val="00F71B04"/>
    <w:rsid w:val="00F71B83"/>
    <w:rsid w:val="00F73A9E"/>
    <w:rsid w:val="00F73F74"/>
    <w:rsid w:val="00F74802"/>
    <w:rsid w:val="00F748D7"/>
    <w:rsid w:val="00F74AFA"/>
    <w:rsid w:val="00F75A4F"/>
    <w:rsid w:val="00F75AA7"/>
    <w:rsid w:val="00F75DC4"/>
    <w:rsid w:val="00F764A0"/>
    <w:rsid w:val="00F767E1"/>
    <w:rsid w:val="00F7760C"/>
    <w:rsid w:val="00F778EC"/>
    <w:rsid w:val="00F80739"/>
    <w:rsid w:val="00F80B14"/>
    <w:rsid w:val="00F81120"/>
    <w:rsid w:val="00F81D28"/>
    <w:rsid w:val="00F81F94"/>
    <w:rsid w:val="00F82B9B"/>
    <w:rsid w:val="00F83253"/>
    <w:rsid w:val="00F83D4C"/>
    <w:rsid w:val="00F8413D"/>
    <w:rsid w:val="00F8543F"/>
    <w:rsid w:val="00F86DA7"/>
    <w:rsid w:val="00F87944"/>
    <w:rsid w:val="00F908E2"/>
    <w:rsid w:val="00F90D2E"/>
    <w:rsid w:val="00F90F8C"/>
    <w:rsid w:val="00F91312"/>
    <w:rsid w:val="00F913C9"/>
    <w:rsid w:val="00F91D28"/>
    <w:rsid w:val="00F95A47"/>
    <w:rsid w:val="00F95A4B"/>
    <w:rsid w:val="00F95AD6"/>
    <w:rsid w:val="00F95F7E"/>
    <w:rsid w:val="00F96A22"/>
    <w:rsid w:val="00F97DC2"/>
    <w:rsid w:val="00FA0E22"/>
    <w:rsid w:val="00FA21F8"/>
    <w:rsid w:val="00FA36FE"/>
    <w:rsid w:val="00FA370B"/>
    <w:rsid w:val="00FA5553"/>
    <w:rsid w:val="00FA7A92"/>
    <w:rsid w:val="00FB0256"/>
    <w:rsid w:val="00FB0CA1"/>
    <w:rsid w:val="00FB1304"/>
    <w:rsid w:val="00FB2DD7"/>
    <w:rsid w:val="00FB2F82"/>
    <w:rsid w:val="00FB335C"/>
    <w:rsid w:val="00FB373F"/>
    <w:rsid w:val="00FB38CF"/>
    <w:rsid w:val="00FB583B"/>
    <w:rsid w:val="00FB64D0"/>
    <w:rsid w:val="00FB6FAC"/>
    <w:rsid w:val="00FC0E5C"/>
    <w:rsid w:val="00FC1BD0"/>
    <w:rsid w:val="00FC301A"/>
    <w:rsid w:val="00FC46F0"/>
    <w:rsid w:val="00FC4708"/>
    <w:rsid w:val="00FC4933"/>
    <w:rsid w:val="00FC4D6B"/>
    <w:rsid w:val="00FC5054"/>
    <w:rsid w:val="00FC589F"/>
    <w:rsid w:val="00FC6776"/>
    <w:rsid w:val="00FC7006"/>
    <w:rsid w:val="00FC7500"/>
    <w:rsid w:val="00FC7F40"/>
    <w:rsid w:val="00FD0A5B"/>
    <w:rsid w:val="00FD0BAB"/>
    <w:rsid w:val="00FD0F3D"/>
    <w:rsid w:val="00FD13A7"/>
    <w:rsid w:val="00FD16DD"/>
    <w:rsid w:val="00FD17E1"/>
    <w:rsid w:val="00FD19FC"/>
    <w:rsid w:val="00FD1C0E"/>
    <w:rsid w:val="00FD41DE"/>
    <w:rsid w:val="00FD543E"/>
    <w:rsid w:val="00FD5604"/>
    <w:rsid w:val="00FD587B"/>
    <w:rsid w:val="00FD7BD0"/>
    <w:rsid w:val="00FE0517"/>
    <w:rsid w:val="00FE0F38"/>
    <w:rsid w:val="00FE1DE6"/>
    <w:rsid w:val="00FE3A8D"/>
    <w:rsid w:val="00FE3BDE"/>
    <w:rsid w:val="00FE464E"/>
    <w:rsid w:val="00FE6DC2"/>
    <w:rsid w:val="00FF02F5"/>
    <w:rsid w:val="00FF0C8C"/>
    <w:rsid w:val="00FF12C8"/>
    <w:rsid w:val="00FF18BA"/>
    <w:rsid w:val="00FF1C9E"/>
    <w:rsid w:val="00FF1D45"/>
    <w:rsid w:val="00FF227F"/>
    <w:rsid w:val="00FF36A0"/>
    <w:rsid w:val="00FF4572"/>
    <w:rsid w:val="00FF55A0"/>
    <w:rsid w:val="00FF55AC"/>
    <w:rsid w:val="00FF5A12"/>
    <w:rsid w:val="00FF5AEE"/>
    <w:rsid w:val="00FF6240"/>
    <w:rsid w:val="00FF653B"/>
    <w:rsid w:val="00FF6F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725C52C0"/>
  <w15:docId w15:val="{A29755E1-03E3-4B87-BBD3-4BB72DC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31C4"/>
    <w:rPr>
      <w:lang w:bidi="he-IL"/>
    </w:rPr>
  </w:style>
  <w:style w:type="paragraph" w:styleId="berschrift1">
    <w:name w:val="heading 1"/>
    <w:basedOn w:val="Standard"/>
    <w:next w:val="Standard"/>
    <w:link w:val="berschrift1Zchn"/>
    <w:uiPriority w:val="99"/>
    <w:qFormat/>
    <w:rsid w:val="00C93BFD"/>
    <w:pPr>
      <w:keepNext/>
      <w:outlineLvl w:val="0"/>
    </w:pPr>
    <w:rPr>
      <w:rFonts w:ascii="Arial" w:hAnsi="Arial"/>
      <w:b/>
      <w:bCs/>
    </w:rPr>
  </w:style>
  <w:style w:type="paragraph" w:styleId="berschrift2">
    <w:name w:val="heading 2"/>
    <w:basedOn w:val="Standard"/>
    <w:next w:val="Standard"/>
    <w:qFormat/>
    <w:rsid w:val="00C93BFD"/>
    <w:pPr>
      <w:spacing w:before="120"/>
      <w:outlineLvl w:val="1"/>
    </w:pPr>
    <w:rPr>
      <w:rFonts w:ascii="Arial" w:hAnsi="Arial"/>
      <w:b/>
      <w:sz w:val="24"/>
      <w:lang w:bidi="ar-SA"/>
    </w:rPr>
  </w:style>
  <w:style w:type="paragraph" w:styleId="berschrift3">
    <w:name w:val="heading 3"/>
    <w:basedOn w:val="Standard"/>
    <w:next w:val="Standard"/>
    <w:qFormat/>
    <w:rsid w:val="00C93BFD"/>
    <w:pPr>
      <w:keepNext/>
      <w:jc w:val="right"/>
      <w:outlineLvl w:val="2"/>
    </w:pPr>
    <w:rPr>
      <w:rFonts w:ascii="Arial" w:hAnsi="Arial" w:cs="Arial"/>
      <w:b/>
      <w:lang w:val="it-IT"/>
    </w:rPr>
  </w:style>
  <w:style w:type="paragraph" w:styleId="berschrift4">
    <w:name w:val="heading 4"/>
    <w:basedOn w:val="Standard"/>
    <w:next w:val="Standard"/>
    <w:qFormat/>
    <w:rsid w:val="00C93BFD"/>
    <w:pPr>
      <w:keepNext/>
      <w:outlineLvl w:val="3"/>
    </w:pPr>
    <w:rPr>
      <w:rFonts w:ascii="Arial" w:hAnsi="Arial"/>
      <w:i/>
    </w:rPr>
  </w:style>
  <w:style w:type="paragraph" w:styleId="berschrift5">
    <w:name w:val="heading 5"/>
    <w:basedOn w:val="Standard"/>
    <w:next w:val="Standard"/>
    <w:link w:val="berschrift5Zchn"/>
    <w:qFormat/>
    <w:rsid w:val="00C93BFD"/>
    <w:pPr>
      <w:keepNext/>
      <w:ind w:left="72" w:right="-113"/>
      <w:outlineLvl w:val="4"/>
    </w:pPr>
    <w:rPr>
      <w:rFonts w:ascii="Arial" w:hAnsi="Arial"/>
      <w:b/>
    </w:rPr>
  </w:style>
  <w:style w:type="paragraph" w:styleId="berschrift6">
    <w:name w:val="heading 6"/>
    <w:basedOn w:val="Standard"/>
    <w:next w:val="Standard"/>
    <w:qFormat/>
    <w:rsid w:val="00C93BFD"/>
    <w:pPr>
      <w:keepNext/>
      <w:outlineLvl w:val="5"/>
    </w:pPr>
    <w:rPr>
      <w:rFonts w:ascii="Arial" w:hAnsi="Arial"/>
      <w:b/>
      <w:sz w:val="44"/>
    </w:rPr>
  </w:style>
  <w:style w:type="paragraph" w:styleId="berschrift7">
    <w:name w:val="heading 7"/>
    <w:basedOn w:val="Standard"/>
    <w:next w:val="Standard"/>
    <w:qFormat/>
    <w:rsid w:val="00C93BFD"/>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C93BFD"/>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C93BFD"/>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C93BFD"/>
    <w:pPr>
      <w:tabs>
        <w:tab w:val="center" w:pos="4536"/>
        <w:tab w:val="right" w:pos="9072"/>
      </w:tabs>
    </w:pPr>
  </w:style>
  <w:style w:type="paragraph" w:styleId="Fuzeile">
    <w:name w:val="footer"/>
    <w:basedOn w:val="Standard"/>
    <w:link w:val="FuzeileZchn"/>
    <w:uiPriority w:val="99"/>
    <w:rsid w:val="00C93BFD"/>
    <w:pPr>
      <w:tabs>
        <w:tab w:val="center" w:pos="4536"/>
        <w:tab w:val="right" w:pos="9072"/>
      </w:tabs>
    </w:pPr>
  </w:style>
  <w:style w:type="paragraph" w:customStyle="1" w:styleId="Check">
    <w:name w:val="_CheckÜ"/>
    <w:basedOn w:val="berschrift2"/>
    <w:next w:val="CheckAbs"/>
    <w:rsid w:val="00C93BFD"/>
    <w:pPr>
      <w:tabs>
        <w:tab w:val="num" w:pos="720"/>
      </w:tabs>
      <w:ind w:left="57" w:hanging="57"/>
    </w:pPr>
    <w:rPr>
      <w:sz w:val="4"/>
    </w:rPr>
  </w:style>
  <w:style w:type="paragraph" w:customStyle="1" w:styleId="CheckAbs">
    <w:name w:val="_CheckÜAbs"/>
    <w:basedOn w:val="berschrift2"/>
    <w:rsid w:val="00C93BFD"/>
    <w:pPr>
      <w:spacing w:before="0"/>
      <w:outlineLvl w:val="9"/>
    </w:pPr>
    <w:rPr>
      <w:b w:val="0"/>
      <w:sz w:val="4"/>
    </w:rPr>
  </w:style>
  <w:style w:type="paragraph" w:styleId="Blocktext">
    <w:name w:val="Block Text"/>
    <w:basedOn w:val="Standard"/>
    <w:rsid w:val="00C93BFD"/>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C93BFD"/>
    <w:rPr>
      <w:rFonts w:ascii="FuturaLight" w:hAnsi="FuturaLight"/>
      <w:b/>
      <w:sz w:val="24"/>
      <w:lang w:bidi="ar-SA"/>
    </w:rPr>
  </w:style>
  <w:style w:type="paragraph" w:customStyle="1" w:styleId="StandartAbst">
    <w:name w:val="StandartAbst"/>
    <w:basedOn w:val="Standard"/>
    <w:rsid w:val="00C93BFD"/>
    <w:pPr>
      <w:spacing w:before="40" w:after="40"/>
    </w:pPr>
    <w:rPr>
      <w:rFonts w:ascii="FuturaLight" w:hAnsi="FuturaLight"/>
      <w:sz w:val="18"/>
      <w:lang w:bidi="ar-SA"/>
    </w:rPr>
  </w:style>
  <w:style w:type="paragraph" w:styleId="NurText">
    <w:name w:val="Plain Text"/>
    <w:basedOn w:val="Standard"/>
    <w:rsid w:val="00C93BFD"/>
    <w:rPr>
      <w:rFonts w:ascii="Courier New" w:hAnsi="Courier New"/>
    </w:rPr>
  </w:style>
  <w:style w:type="paragraph" w:styleId="Textkrper">
    <w:name w:val="Body Text"/>
    <w:basedOn w:val="Standard"/>
    <w:link w:val="TextkrperZchn"/>
    <w:rsid w:val="00C93BFD"/>
    <w:rPr>
      <w:rFonts w:ascii="Arial" w:hAnsi="Arial" w:cs="Arial"/>
      <w:color w:val="0000FF"/>
    </w:rPr>
  </w:style>
  <w:style w:type="paragraph" w:styleId="Textkrper-Einzug2">
    <w:name w:val="Body Text Indent 2"/>
    <w:basedOn w:val="Standard"/>
    <w:rsid w:val="00C93BFD"/>
    <w:pPr>
      <w:tabs>
        <w:tab w:val="left" w:pos="851"/>
      </w:tabs>
      <w:ind w:left="567"/>
    </w:pPr>
    <w:rPr>
      <w:rFonts w:ascii="Arial" w:hAnsi="Arial"/>
      <w:sz w:val="22"/>
    </w:rPr>
  </w:style>
  <w:style w:type="paragraph" w:styleId="Textkrper2">
    <w:name w:val="Body Text 2"/>
    <w:basedOn w:val="Standard"/>
    <w:link w:val="Textkrper2Zchn"/>
    <w:rsid w:val="00C93BFD"/>
    <w:rPr>
      <w:rFonts w:ascii="Arial" w:hAnsi="Arial"/>
      <w:color w:val="0000FF"/>
      <w:sz w:val="18"/>
    </w:rPr>
  </w:style>
  <w:style w:type="paragraph" w:styleId="Textkrper3">
    <w:name w:val="Body Text 3"/>
    <w:basedOn w:val="Standard"/>
    <w:link w:val="Textkrper3Zchn"/>
    <w:rsid w:val="00C93BFD"/>
    <w:rPr>
      <w:rFonts w:ascii="Arial" w:hAnsi="Arial" w:cs="Arial"/>
      <w:color w:val="FF0000"/>
    </w:rPr>
  </w:style>
  <w:style w:type="paragraph" w:customStyle="1" w:styleId="OmniPage3">
    <w:name w:val="OmniPage #3"/>
    <w:basedOn w:val="Standard"/>
    <w:rsid w:val="00C93BFD"/>
    <w:pPr>
      <w:spacing w:line="240" w:lineRule="exact"/>
    </w:pPr>
    <w:rPr>
      <w:lang w:val="en-US" w:bidi="ar-SA"/>
    </w:rPr>
  </w:style>
  <w:style w:type="paragraph" w:customStyle="1" w:styleId="Textkrper21">
    <w:name w:val="Textkörper 21"/>
    <w:basedOn w:val="Standard"/>
    <w:rsid w:val="00C93BF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uiPriority w:val="99"/>
    <w:rsid w:val="00C93BFD"/>
  </w:style>
  <w:style w:type="paragraph" w:styleId="Textkrper-Zeileneinzug">
    <w:name w:val="Body Text Indent"/>
    <w:basedOn w:val="Standard"/>
    <w:rsid w:val="00C93BFD"/>
    <w:pPr>
      <w:ind w:left="23"/>
    </w:pPr>
    <w:rPr>
      <w:rFonts w:ascii="Arial" w:hAnsi="Arial"/>
    </w:rPr>
  </w:style>
  <w:style w:type="character" w:customStyle="1" w:styleId="normal1">
    <w:name w:val="normal1"/>
    <w:rsid w:val="00C93BFD"/>
    <w:rPr>
      <w:rFonts w:ascii="Arial" w:hAnsi="Arial" w:cs="Arial" w:hint="default"/>
      <w:sz w:val="17"/>
      <w:szCs w:val="17"/>
    </w:rPr>
  </w:style>
  <w:style w:type="character" w:styleId="HTMLSchreibmaschine">
    <w:name w:val="HTML Typewriter"/>
    <w:rsid w:val="00C93BFD"/>
    <w:rPr>
      <w:rFonts w:ascii="Courier" w:eastAsia="Arial Unicode MS" w:hAnsi="Courier" w:cs="Arial Unicode MS" w:hint="default"/>
      <w:color w:val="002B4C"/>
      <w:sz w:val="27"/>
      <w:szCs w:val="27"/>
    </w:rPr>
  </w:style>
  <w:style w:type="table" w:customStyle="1" w:styleId="Tabellenraster1">
    <w:name w:val="Tabellenraster1"/>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rFonts w:ascii="Arial" w:hAnsi="Arial"/>
      <w:lang w:bidi="ar-SA"/>
    </w:rPr>
  </w:style>
  <w:style w:type="character" w:styleId="Hyperlink">
    <w:name w:val="Hyperlink"/>
    <w:rsid w:val="00605113"/>
    <w:rPr>
      <w:color w:val="0000FF"/>
      <w:u w:val="single"/>
    </w:rPr>
  </w:style>
  <w:style w:type="paragraph" w:styleId="Sprechblasentext">
    <w:name w:val="Balloon Text"/>
    <w:basedOn w:val="Standard"/>
    <w:semiHidden/>
    <w:rsid w:val="00FC7500"/>
    <w:rPr>
      <w:rFonts w:ascii="Tahoma" w:hAnsi="Tahoma" w:cs="Tahoma"/>
      <w:sz w:val="16"/>
      <w:szCs w:val="16"/>
    </w:rPr>
  </w:style>
  <w:style w:type="character" w:styleId="Kommentarzeichen">
    <w:name w:val="annotation reference"/>
    <w:semiHidden/>
    <w:rsid w:val="00FC7500"/>
    <w:rPr>
      <w:sz w:val="16"/>
      <w:szCs w:val="16"/>
    </w:rPr>
  </w:style>
  <w:style w:type="paragraph" w:styleId="Kommentartext">
    <w:name w:val="annotation text"/>
    <w:basedOn w:val="Standard"/>
    <w:link w:val="KommentartextZchn"/>
    <w:semiHidden/>
    <w:rsid w:val="00FC7500"/>
  </w:style>
  <w:style w:type="character" w:customStyle="1" w:styleId="KopfzeileZchn">
    <w:name w:val="Kopfzeile Zchn"/>
    <w:aliases w:val="Unterstreichen Zchn1,Unterstreichen Char Zchn"/>
    <w:link w:val="Kopfzeile"/>
    <w:rsid w:val="001F3486"/>
    <w:rPr>
      <w:lang w:val="de-DE" w:eastAsia="de-DE" w:bidi="he-IL"/>
    </w:rPr>
  </w:style>
  <w:style w:type="character" w:customStyle="1" w:styleId="KopfzeileZchn1">
    <w:name w:val="Kopfzeile Zchn1"/>
    <w:rsid w:val="003C3A92"/>
    <w:rPr>
      <w:lang w:val="de-DE" w:eastAsia="de-DE" w:bidi="he-IL"/>
    </w:rPr>
  </w:style>
  <w:style w:type="paragraph" w:customStyle="1" w:styleId="Einrckung">
    <w:name w:val="Einrückung"/>
    <w:basedOn w:val="Standard"/>
    <w:uiPriority w:val="99"/>
    <w:rsid w:val="000D613E"/>
    <w:pPr>
      <w:ind w:left="680"/>
      <w:jc w:val="both"/>
    </w:pPr>
    <w:rPr>
      <w:rFonts w:ascii="Arial" w:hAnsi="Arial"/>
      <w:sz w:val="22"/>
      <w:lang w:bidi="ar-SA"/>
    </w:rPr>
  </w:style>
  <w:style w:type="character" w:styleId="Hervorhebung">
    <w:name w:val="Emphasis"/>
    <w:uiPriority w:val="20"/>
    <w:qFormat/>
    <w:rsid w:val="00E50AA7"/>
    <w:rPr>
      <w:i/>
      <w:iCs/>
    </w:rPr>
  </w:style>
  <w:style w:type="character" w:styleId="BesuchterLink">
    <w:name w:val="FollowedHyperlink"/>
    <w:rsid w:val="008568D4"/>
    <w:rPr>
      <w:color w:val="800080"/>
      <w:u w:val="single"/>
    </w:rPr>
  </w:style>
  <w:style w:type="character" w:customStyle="1" w:styleId="Textkrper2Zchn">
    <w:name w:val="Textkörper 2 Zchn"/>
    <w:link w:val="Textkrper2"/>
    <w:rsid w:val="000C285B"/>
    <w:rPr>
      <w:rFonts w:ascii="Arial" w:hAnsi="Arial"/>
      <w:color w:val="0000FF"/>
      <w:sz w:val="18"/>
      <w:lang w:bidi="he-IL"/>
    </w:rPr>
  </w:style>
  <w:style w:type="paragraph" w:customStyle="1" w:styleId="DGU-Empfehlung-Tab-Text">
    <w:name w:val="DGU-Empfehlung-Tab-Text"/>
    <w:basedOn w:val="Standard"/>
    <w:next w:val="Standard"/>
    <w:link w:val="DGU-Empfehlung-Tab-TextZchn1"/>
    <w:rsid w:val="00ED4E57"/>
    <w:pPr>
      <w:spacing w:before="60" w:after="120"/>
      <w:jc w:val="both"/>
    </w:pPr>
    <w:rPr>
      <w:rFonts w:ascii="Arial" w:hAnsi="Arial"/>
      <w:sz w:val="22"/>
      <w:szCs w:val="24"/>
      <w:lang w:bidi="ar-SA"/>
    </w:rPr>
  </w:style>
  <w:style w:type="paragraph" w:customStyle="1" w:styleId="DGU-Empfehlungen-Tab-kursiv">
    <w:name w:val="DGU-Empfehlungen-Tab-kursiv"/>
    <w:basedOn w:val="DGU-Empfehlung-Tab-Text"/>
    <w:next w:val="DGU-Empfehlung-Tab-Text"/>
    <w:link w:val="DGU-Empfehlungen-Tab-kursivZchn1"/>
    <w:rsid w:val="00ED4E57"/>
    <w:pPr>
      <w:jc w:val="left"/>
    </w:pPr>
    <w:rPr>
      <w:i/>
    </w:rPr>
  </w:style>
  <w:style w:type="paragraph" w:customStyle="1" w:styleId="DGU-Empfehlung-Tab-Literatur">
    <w:name w:val="DGU-Empfehlung-Tab-Literatur"/>
    <w:basedOn w:val="DGU-Empfehlung-Tab-Text"/>
    <w:next w:val="DGU-Empfehlung-Tab-Text"/>
    <w:rsid w:val="00ED4E57"/>
    <w:rPr>
      <w:b/>
      <w:sz w:val="20"/>
    </w:rPr>
  </w:style>
  <w:style w:type="character" w:customStyle="1" w:styleId="DGU-Empfehlung-Tab-TextZchn1">
    <w:name w:val="DGU-Empfehlung-Tab-Text Zchn1"/>
    <w:link w:val="DGU-Empfehlung-Tab-Text"/>
    <w:rsid w:val="00ED4E57"/>
    <w:rPr>
      <w:rFonts w:ascii="Arial" w:hAnsi="Arial"/>
      <w:sz w:val="22"/>
      <w:szCs w:val="24"/>
    </w:rPr>
  </w:style>
  <w:style w:type="character" w:customStyle="1" w:styleId="DGU-Empfehlungen-Tab-kursivZchn1">
    <w:name w:val="DGU-Empfehlungen-Tab-kursiv Zchn1"/>
    <w:link w:val="DGU-Empfehlungen-Tab-kursiv"/>
    <w:rsid w:val="00ED4E57"/>
    <w:rPr>
      <w:rFonts w:ascii="Arial" w:hAnsi="Arial"/>
      <w:i/>
      <w:sz w:val="22"/>
      <w:szCs w:val="24"/>
    </w:rPr>
  </w:style>
  <w:style w:type="paragraph" w:styleId="Dokumentstruktur">
    <w:name w:val="Document Map"/>
    <w:basedOn w:val="Standard"/>
    <w:semiHidden/>
    <w:rsid w:val="00EE2F92"/>
    <w:pPr>
      <w:shd w:val="clear" w:color="auto" w:fill="000080"/>
    </w:pPr>
    <w:rPr>
      <w:rFonts w:ascii="Tahoma" w:hAnsi="Tahoma" w:cs="Tahoma"/>
    </w:rPr>
  </w:style>
  <w:style w:type="character" w:customStyle="1" w:styleId="berschrift1Zchn">
    <w:name w:val="Überschrift 1 Zchn"/>
    <w:link w:val="berschrift1"/>
    <w:uiPriority w:val="99"/>
    <w:rsid w:val="006A39F0"/>
    <w:rPr>
      <w:rFonts w:ascii="Arial" w:hAnsi="Arial"/>
      <w:b/>
      <w:bCs/>
      <w:lang w:bidi="he-IL"/>
    </w:rPr>
  </w:style>
  <w:style w:type="paragraph" w:styleId="Listenabsatz">
    <w:name w:val="List Paragraph"/>
    <w:basedOn w:val="Standard"/>
    <w:uiPriority w:val="34"/>
    <w:qFormat/>
    <w:rsid w:val="00060FA4"/>
    <w:pPr>
      <w:ind w:left="720"/>
      <w:contextualSpacing/>
    </w:pPr>
    <w:rPr>
      <w:rFonts w:ascii="Arial" w:hAnsi="Arial"/>
      <w:lang w:bidi="ar-SA"/>
    </w:rPr>
  </w:style>
  <w:style w:type="character" w:customStyle="1" w:styleId="Char3">
    <w:name w:val="Char3"/>
    <w:rsid w:val="00476E21"/>
    <w:rPr>
      <w:rFonts w:ascii="Arial" w:eastAsia="Times New Roman" w:hAnsi="Arial" w:cs="Times New Roman"/>
      <w:b/>
      <w:bCs/>
      <w:sz w:val="20"/>
      <w:szCs w:val="20"/>
      <w:lang w:eastAsia="de-DE" w:bidi="he-IL"/>
    </w:rPr>
  </w:style>
  <w:style w:type="character" w:customStyle="1" w:styleId="UnterstreichenZchn">
    <w:name w:val="Unterstreichen Zchn"/>
    <w:aliases w:val="Unterstreichen Char Zchn Zchn"/>
    <w:rsid w:val="00093362"/>
    <w:rPr>
      <w:lang w:val="de-DE" w:eastAsia="de-DE" w:bidi="he-IL"/>
    </w:rPr>
  </w:style>
  <w:style w:type="character" w:customStyle="1" w:styleId="FuzeileZchn">
    <w:name w:val="Fußzeile Zchn"/>
    <w:link w:val="Fuzeile"/>
    <w:uiPriority w:val="99"/>
    <w:rsid w:val="001F5D9A"/>
    <w:rPr>
      <w:lang w:bidi="he-IL"/>
    </w:rPr>
  </w:style>
  <w:style w:type="character" w:customStyle="1" w:styleId="Textkrper3Zchn">
    <w:name w:val="Textkörper 3 Zchn"/>
    <w:link w:val="Textkrper3"/>
    <w:rsid w:val="00035DFB"/>
    <w:rPr>
      <w:rFonts w:ascii="Arial" w:hAnsi="Arial" w:cs="Arial"/>
      <w:color w:val="FF0000"/>
      <w:lang w:bidi="he-IL"/>
    </w:rPr>
  </w:style>
  <w:style w:type="character" w:customStyle="1" w:styleId="TextkrperZchn">
    <w:name w:val="Textkörper Zchn"/>
    <w:link w:val="Textkrper"/>
    <w:rsid w:val="008F1E2D"/>
    <w:rPr>
      <w:rFonts w:ascii="Arial" w:hAnsi="Arial" w:cs="Arial"/>
      <w:color w:val="0000FF"/>
      <w:lang w:bidi="he-IL"/>
    </w:rPr>
  </w:style>
  <w:style w:type="paragraph" w:styleId="StandardWeb">
    <w:name w:val="Normal (Web)"/>
    <w:basedOn w:val="Standard"/>
    <w:uiPriority w:val="99"/>
    <w:unhideWhenUsed/>
    <w:rsid w:val="007D2800"/>
    <w:pPr>
      <w:spacing w:before="100" w:beforeAutospacing="1" w:after="100" w:afterAutospacing="1"/>
    </w:pPr>
    <w:rPr>
      <w:rFonts w:eastAsia="Calibri"/>
      <w:sz w:val="24"/>
      <w:szCs w:val="24"/>
      <w:lang w:bidi="ar-SA"/>
    </w:rPr>
  </w:style>
  <w:style w:type="paragraph" w:styleId="Kommentarthema">
    <w:name w:val="annotation subject"/>
    <w:basedOn w:val="Kommentartext"/>
    <w:next w:val="Kommentartext"/>
    <w:link w:val="KommentarthemaZchn"/>
    <w:semiHidden/>
    <w:unhideWhenUsed/>
    <w:rsid w:val="006138D6"/>
    <w:rPr>
      <w:b/>
      <w:bCs/>
    </w:rPr>
  </w:style>
  <w:style w:type="character" w:customStyle="1" w:styleId="KommentartextZchn">
    <w:name w:val="Kommentartext Zchn"/>
    <w:basedOn w:val="Absatz-Standardschriftart"/>
    <w:link w:val="Kommentartext"/>
    <w:semiHidden/>
    <w:rsid w:val="006138D6"/>
    <w:rPr>
      <w:lang w:bidi="he-IL"/>
    </w:rPr>
  </w:style>
  <w:style w:type="character" w:customStyle="1" w:styleId="KommentarthemaZchn">
    <w:name w:val="Kommentarthema Zchn"/>
    <w:basedOn w:val="KommentartextZchn"/>
    <w:link w:val="Kommentarthema"/>
    <w:semiHidden/>
    <w:rsid w:val="006138D6"/>
    <w:rPr>
      <w:b/>
      <w:bCs/>
      <w:lang w:bidi="he-IL"/>
    </w:rPr>
  </w:style>
  <w:style w:type="character" w:customStyle="1" w:styleId="NichtaufgelsteErwhnung1">
    <w:name w:val="Nicht aufgelöste Erwähnung1"/>
    <w:basedOn w:val="Absatz-Standardschriftart"/>
    <w:uiPriority w:val="99"/>
    <w:semiHidden/>
    <w:unhideWhenUsed/>
    <w:rsid w:val="00935780"/>
    <w:rPr>
      <w:color w:val="605E5C"/>
      <w:shd w:val="clear" w:color="auto" w:fill="E1DFDD"/>
    </w:rPr>
  </w:style>
  <w:style w:type="paragraph" w:customStyle="1" w:styleId="Titel1">
    <w:name w:val="Titel1"/>
    <w:basedOn w:val="Standard"/>
    <w:rsid w:val="0077699B"/>
    <w:pPr>
      <w:spacing w:before="100" w:beforeAutospacing="1" w:after="100" w:afterAutospacing="1"/>
    </w:pPr>
    <w:rPr>
      <w:sz w:val="24"/>
      <w:szCs w:val="24"/>
      <w:lang w:bidi="ar-SA"/>
    </w:rPr>
  </w:style>
  <w:style w:type="paragraph" w:styleId="KeinLeerraum">
    <w:name w:val="No Spacing"/>
    <w:qFormat/>
    <w:rsid w:val="0001747E"/>
    <w:rPr>
      <w:lang w:bidi="he-IL"/>
    </w:rPr>
  </w:style>
  <w:style w:type="character" w:customStyle="1" w:styleId="berschrift5Zchn">
    <w:name w:val="Überschrift 5 Zchn"/>
    <w:basedOn w:val="Absatz-Standardschriftart"/>
    <w:link w:val="berschrift5"/>
    <w:rsid w:val="00314526"/>
    <w:rPr>
      <w:rFonts w:ascii="Arial" w:hAnsi="Arial"/>
      <w:b/>
      <w:lang w:bidi="he-IL"/>
    </w:rPr>
  </w:style>
  <w:style w:type="paragraph" w:styleId="berarbeitung">
    <w:name w:val="Revision"/>
    <w:hidden/>
    <w:uiPriority w:val="99"/>
    <w:semiHidden/>
    <w:rsid w:val="001A75BE"/>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468">
      <w:bodyDiv w:val="1"/>
      <w:marLeft w:val="0"/>
      <w:marRight w:val="0"/>
      <w:marTop w:val="0"/>
      <w:marBottom w:val="0"/>
      <w:divBdr>
        <w:top w:val="none" w:sz="0" w:space="0" w:color="auto"/>
        <w:left w:val="none" w:sz="0" w:space="0" w:color="auto"/>
        <w:bottom w:val="none" w:sz="0" w:space="0" w:color="auto"/>
        <w:right w:val="none" w:sz="0" w:space="0" w:color="auto"/>
      </w:divBdr>
    </w:div>
    <w:div w:id="118227857">
      <w:bodyDiv w:val="1"/>
      <w:marLeft w:val="0"/>
      <w:marRight w:val="0"/>
      <w:marTop w:val="0"/>
      <w:marBottom w:val="0"/>
      <w:divBdr>
        <w:top w:val="none" w:sz="0" w:space="0" w:color="auto"/>
        <w:left w:val="none" w:sz="0" w:space="0" w:color="auto"/>
        <w:bottom w:val="none" w:sz="0" w:space="0" w:color="auto"/>
        <w:right w:val="none" w:sz="0" w:space="0" w:color="auto"/>
      </w:divBdr>
    </w:div>
    <w:div w:id="203179417">
      <w:bodyDiv w:val="1"/>
      <w:marLeft w:val="0"/>
      <w:marRight w:val="0"/>
      <w:marTop w:val="0"/>
      <w:marBottom w:val="0"/>
      <w:divBdr>
        <w:top w:val="none" w:sz="0" w:space="0" w:color="auto"/>
        <w:left w:val="none" w:sz="0" w:space="0" w:color="auto"/>
        <w:bottom w:val="none" w:sz="0" w:space="0" w:color="auto"/>
        <w:right w:val="none" w:sz="0" w:space="0" w:color="auto"/>
      </w:divBdr>
    </w:div>
    <w:div w:id="407457726">
      <w:bodyDiv w:val="1"/>
      <w:marLeft w:val="0"/>
      <w:marRight w:val="0"/>
      <w:marTop w:val="0"/>
      <w:marBottom w:val="0"/>
      <w:divBdr>
        <w:top w:val="none" w:sz="0" w:space="0" w:color="auto"/>
        <w:left w:val="none" w:sz="0" w:space="0" w:color="auto"/>
        <w:bottom w:val="none" w:sz="0" w:space="0" w:color="auto"/>
        <w:right w:val="none" w:sz="0" w:space="0" w:color="auto"/>
      </w:divBdr>
    </w:div>
    <w:div w:id="545601200">
      <w:bodyDiv w:val="1"/>
      <w:marLeft w:val="0"/>
      <w:marRight w:val="0"/>
      <w:marTop w:val="0"/>
      <w:marBottom w:val="0"/>
      <w:divBdr>
        <w:top w:val="none" w:sz="0" w:space="0" w:color="auto"/>
        <w:left w:val="none" w:sz="0" w:space="0" w:color="auto"/>
        <w:bottom w:val="none" w:sz="0" w:space="0" w:color="auto"/>
        <w:right w:val="none" w:sz="0" w:space="0" w:color="auto"/>
      </w:divBdr>
    </w:div>
    <w:div w:id="571086722">
      <w:bodyDiv w:val="1"/>
      <w:marLeft w:val="0"/>
      <w:marRight w:val="0"/>
      <w:marTop w:val="0"/>
      <w:marBottom w:val="0"/>
      <w:divBdr>
        <w:top w:val="none" w:sz="0" w:space="0" w:color="auto"/>
        <w:left w:val="none" w:sz="0" w:space="0" w:color="auto"/>
        <w:bottom w:val="none" w:sz="0" w:space="0" w:color="auto"/>
        <w:right w:val="none" w:sz="0" w:space="0" w:color="auto"/>
      </w:divBdr>
    </w:div>
    <w:div w:id="641732073">
      <w:bodyDiv w:val="1"/>
      <w:marLeft w:val="0"/>
      <w:marRight w:val="0"/>
      <w:marTop w:val="0"/>
      <w:marBottom w:val="0"/>
      <w:divBdr>
        <w:top w:val="none" w:sz="0" w:space="0" w:color="auto"/>
        <w:left w:val="none" w:sz="0" w:space="0" w:color="auto"/>
        <w:bottom w:val="none" w:sz="0" w:space="0" w:color="auto"/>
        <w:right w:val="none" w:sz="0" w:space="0" w:color="auto"/>
      </w:divBdr>
    </w:div>
    <w:div w:id="670379292">
      <w:bodyDiv w:val="1"/>
      <w:marLeft w:val="0"/>
      <w:marRight w:val="0"/>
      <w:marTop w:val="0"/>
      <w:marBottom w:val="0"/>
      <w:divBdr>
        <w:top w:val="none" w:sz="0" w:space="0" w:color="auto"/>
        <w:left w:val="none" w:sz="0" w:space="0" w:color="auto"/>
        <w:bottom w:val="none" w:sz="0" w:space="0" w:color="auto"/>
        <w:right w:val="none" w:sz="0" w:space="0" w:color="auto"/>
      </w:divBdr>
    </w:div>
    <w:div w:id="693043679">
      <w:bodyDiv w:val="1"/>
      <w:marLeft w:val="0"/>
      <w:marRight w:val="0"/>
      <w:marTop w:val="0"/>
      <w:marBottom w:val="0"/>
      <w:divBdr>
        <w:top w:val="none" w:sz="0" w:space="0" w:color="auto"/>
        <w:left w:val="none" w:sz="0" w:space="0" w:color="auto"/>
        <w:bottom w:val="none" w:sz="0" w:space="0" w:color="auto"/>
        <w:right w:val="none" w:sz="0" w:space="0" w:color="auto"/>
      </w:divBdr>
    </w:div>
    <w:div w:id="794257171">
      <w:bodyDiv w:val="1"/>
      <w:marLeft w:val="0"/>
      <w:marRight w:val="0"/>
      <w:marTop w:val="0"/>
      <w:marBottom w:val="0"/>
      <w:divBdr>
        <w:top w:val="none" w:sz="0" w:space="0" w:color="auto"/>
        <w:left w:val="none" w:sz="0" w:space="0" w:color="auto"/>
        <w:bottom w:val="none" w:sz="0" w:space="0" w:color="auto"/>
        <w:right w:val="none" w:sz="0" w:space="0" w:color="auto"/>
      </w:divBdr>
    </w:div>
    <w:div w:id="853687985">
      <w:bodyDiv w:val="1"/>
      <w:marLeft w:val="0"/>
      <w:marRight w:val="0"/>
      <w:marTop w:val="0"/>
      <w:marBottom w:val="0"/>
      <w:divBdr>
        <w:top w:val="none" w:sz="0" w:space="0" w:color="auto"/>
        <w:left w:val="none" w:sz="0" w:space="0" w:color="auto"/>
        <w:bottom w:val="none" w:sz="0" w:space="0" w:color="auto"/>
        <w:right w:val="none" w:sz="0" w:space="0" w:color="auto"/>
      </w:divBdr>
    </w:div>
    <w:div w:id="866139157">
      <w:bodyDiv w:val="1"/>
      <w:marLeft w:val="0"/>
      <w:marRight w:val="0"/>
      <w:marTop w:val="0"/>
      <w:marBottom w:val="0"/>
      <w:divBdr>
        <w:top w:val="none" w:sz="0" w:space="0" w:color="auto"/>
        <w:left w:val="none" w:sz="0" w:space="0" w:color="auto"/>
        <w:bottom w:val="none" w:sz="0" w:space="0" w:color="auto"/>
        <w:right w:val="none" w:sz="0" w:space="0" w:color="auto"/>
      </w:divBdr>
    </w:div>
    <w:div w:id="959382192">
      <w:bodyDiv w:val="1"/>
      <w:marLeft w:val="0"/>
      <w:marRight w:val="0"/>
      <w:marTop w:val="0"/>
      <w:marBottom w:val="0"/>
      <w:divBdr>
        <w:top w:val="none" w:sz="0" w:space="0" w:color="auto"/>
        <w:left w:val="none" w:sz="0" w:space="0" w:color="auto"/>
        <w:bottom w:val="none" w:sz="0" w:space="0" w:color="auto"/>
        <w:right w:val="none" w:sz="0" w:space="0" w:color="auto"/>
      </w:divBdr>
    </w:div>
    <w:div w:id="1033193528">
      <w:bodyDiv w:val="1"/>
      <w:marLeft w:val="0"/>
      <w:marRight w:val="0"/>
      <w:marTop w:val="0"/>
      <w:marBottom w:val="0"/>
      <w:divBdr>
        <w:top w:val="none" w:sz="0" w:space="0" w:color="auto"/>
        <w:left w:val="none" w:sz="0" w:space="0" w:color="auto"/>
        <w:bottom w:val="none" w:sz="0" w:space="0" w:color="auto"/>
        <w:right w:val="none" w:sz="0" w:space="0" w:color="auto"/>
      </w:divBdr>
    </w:div>
    <w:div w:id="1041057208">
      <w:bodyDiv w:val="1"/>
      <w:marLeft w:val="0"/>
      <w:marRight w:val="0"/>
      <w:marTop w:val="0"/>
      <w:marBottom w:val="0"/>
      <w:divBdr>
        <w:top w:val="none" w:sz="0" w:space="0" w:color="auto"/>
        <w:left w:val="none" w:sz="0" w:space="0" w:color="auto"/>
        <w:bottom w:val="none" w:sz="0" w:space="0" w:color="auto"/>
        <w:right w:val="none" w:sz="0" w:space="0" w:color="auto"/>
      </w:divBdr>
    </w:div>
    <w:div w:id="1135023221">
      <w:bodyDiv w:val="1"/>
      <w:marLeft w:val="0"/>
      <w:marRight w:val="0"/>
      <w:marTop w:val="0"/>
      <w:marBottom w:val="0"/>
      <w:divBdr>
        <w:top w:val="none" w:sz="0" w:space="0" w:color="auto"/>
        <w:left w:val="none" w:sz="0" w:space="0" w:color="auto"/>
        <w:bottom w:val="none" w:sz="0" w:space="0" w:color="auto"/>
        <w:right w:val="none" w:sz="0" w:space="0" w:color="auto"/>
      </w:divBdr>
    </w:div>
    <w:div w:id="1424836095">
      <w:bodyDiv w:val="1"/>
      <w:marLeft w:val="0"/>
      <w:marRight w:val="0"/>
      <w:marTop w:val="0"/>
      <w:marBottom w:val="0"/>
      <w:divBdr>
        <w:top w:val="none" w:sz="0" w:space="0" w:color="auto"/>
        <w:left w:val="none" w:sz="0" w:space="0" w:color="auto"/>
        <w:bottom w:val="none" w:sz="0" w:space="0" w:color="auto"/>
        <w:right w:val="none" w:sz="0" w:space="0" w:color="auto"/>
      </w:divBdr>
    </w:div>
    <w:div w:id="1668559060">
      <w:bodyDiv w:val="1"/>
      <w:marLeft w:val="0"/>
      <w:marRight w:val="0"/>
      <w:marTop w:val="0"/>
      <w:marBottom w:val="0"/>
      <w:divBdr>
        <w:top w:val="none" w:sz="0" w:space="0" w:color="auto"/>
        <w:left w:val="none" w:sz="0" w:space="0" w:color="auto"/>
        <w:bottom w:val="none" w:sz="0" w:space="0" w:color="auto"/>
        <w:right w:val="none" w:sz="0" w:space="0" w:color="auto"/>
      </w:divBdr>
    </w:div>
    <w:div w:id="1678381198">
      <w:bodyDiv w:val="1"/>
      <w:marLeft w:val="0"/>
      <w:marRight w:val="0"/>
      <w:marTop w:val="0"/>
      <w:marBottom w:val="0"/>
      <w:divBdr>
        <w:top w:val="none" w:sz="0" w:space="0" w:color="auto"/>
        <w:left w:val="none" w:sz="0" w:space="0" w:color="auto"/>
        <w:bottom w:val="none" w:sz="0" w:space="0" w:color="auto"/>
        <w:right w:val="none" w:sz="0" w:space="0" w:color="auto"/>
      </w:divBdr>
    </w:div>
    <w:div w:id="1780176625">
      <w:bodyDiv w:val="1"/>
      <w:marLeft w:val="0"/>
      <w:marRight w:val="0"/>
      <w:marTop w:val="0"/>
      <w:marBottom w:val="0"/>
      <w:divBdr>
        <w:top w:val="none" w:sz="0" w:space="0" w:color="auto"/>
        <w:left w:val="none" w:sz="0" w:space="0" w:color="auto"/>
        <w:bottom w:val="none" w:sz="0" w:space="0" w:color="auto"/>
        <w:right w:val="none" w:sz="0" w:space="0" w:color="auto"/>
      </w:divBdr>
    </w:div>
    <w:div w:id="1933586296">
      <w:bodyDiv w:val="1"/>
      <w:marLeft w:val="0"/>
      <w:marRight w:val="0"/>
      <w:marTop w:val="0"/>
      <w:marBottom w:val="0"/>
      <w:divBdr>
        <w:top w:val="none" w:sz="0" w:space="0" w:color="auto"/>
        <w:left w:val="none" w:sz="0" w:space="0" w:color="auto"/>
        <w:bottom w:val="none" w:sz="0" w:space="0" w:color="auto"/>
        <w:right w:val="none" w:sz="0" w:space="0" w:color="auto"/>
      </w:divBdr>
    </w:div>
    <w:div w:id="2101289182">
      <w:bodyDiv w:val="1"/>
      <w:marLeft w:val="0"/>
      <w:marRight w:val="0"/>
      <w:marTop w:val="0"/>
      <w:marBottom w:val="0"/>
      <w:divBdr>
        <w:top w:val="none" w:sz="0" w:space="0" w:color="auto"/>
        <w:left w:val="none" w:sz="0" w:space="0" w:color="auto"/>
        <w:bottom w:val="none" w:sz="0" w:space="0" w:color="auto"/>
        <w:right w:val="none" w:sz="0" w:space="0" w:color="auto"/>
      </w:divBdr>
    </w:div>
    <w:div w:id="21187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www.krebsgesellschaft.de" TargetMode="External"/><Relationship Id="rId10" Type="http://schemas.openxmlformats.org/officeDocument/2006/relationships/hyperlink" Target="http://www.krebsgesellschaft.de/zertdokument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www.tumorzentren.de/Zusammenarbeit_mit_OZ.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5FBB-78F4-48DF-B323-CCF63275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11019</Words>
  <Characters>69423</Characters>
  <Application>Microsoft Office Word</Application>
  <DocSecurity>0</DocSecurity>
  <Lines>578</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80282</CharactersWithSpaces>
  <SharedDoc>false</SharedDoc>
  <HLinks>
    <vt:vector size="36" baseType="variant">
      <vt:variant>
        <vt:i4>7077924</vt:i4>
      </vt:variant>
      <vt:variant>
        <vt:i4>15</vt:i4>
      </vt:variant>
      <vt:variant>
        <vt:i4>0</vt:i4>
      </vt:variant>
      <vt:variant>
        <vt:i4>5</vt:i4>
      </vt:variant>
      <vt:variant>
        <vt:lpwstr>http://www.onkozert.de/</vt:lpwstr>
      </vt:variant>
      <vt:variant>
        <vt:lpwstr/>
      </vt:variant>
      <vt:variant>
        <vt:i4>458766</vt:i4>
      </vt:variant>
      <vt:variant>
        <vt:i4>12</vt:i4>
      </vt:variant>
      <vt:variant>
        <vt:i4>0</vt:i4>
      </vt:variant>
      <vt:variant>
        <vt:i4>5</vt:i4>
      </vt:variant>
      <vt:variant>
        <vt:lpwstr>http://www.krebsgesellschaft.de/</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6815774</vt:i4>
      </vt:variant>
      <vt:variant>
        <vt:i4>6</vt:i4>
      </vt:variant>
      <vt:variant>
        <vt:i4>0</vt:i4>
      </vt:variant>
      <vt:variant>
        <vt:i4>5</vt:i4>
      </vt:variant>
      <vt:variant>
        <vt:lpwstr>http://www.onkozert.de/praxen_kooperationspartner.htm</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cp:lastModifiedBy>
  <cp:revision>6</cp:revision>
  <cp:lastPrinted>2023-09-18T13:38:00Z</cp:lastPrinted>
  <dcterms:created xsi:type="dcterms:W3CDTF">2023-09-18T13:37:00Z</dcterms:created>
  <dcterms:modified xsi:type="dcterms:W3CDTF">2023-12-01T14:22:00Z</dcterms:modified>
</cp:coreProperties>
</file>